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E6045B4" w:rsidR="004B64D1" w:rsidRPr="003D5FBE" w:rsidRDefault="00364670">
      <w:pPr>
        <w:pStyle w:val="Affiliationandcontact"/>
        <w:rPr>
          <w:lang w:val="en-GB"/>
        </w:rPr>
      </w:pPr>
      <w:r w:rsidRPr="003D5FBE">
        <w:rPr>
          <w:lang w:val="en-GB"/>
        </w:rPr>
        <w:t>Word count: XYZ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7777777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3727781B"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 Reducing emissions is necessary for all areas of society, which includes the scientific community.</w:t>
      </w:r>
      <w:r w:rsidRPr="00B91EF7">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 The University of Zurich has actively chosen a more sustainable path and implemented “Strategy 2030” in 2022,</w:t>
      </w:r>
      <w:r w:rsidRPr="00B91EF7">
        <w:rPr>
          <w:sz w:val="24"/>
          <w:szCs w:val="24"/>
        </w:rPr>
        <w:t xml:space="preserve"> </w:t>
      </w:r>
      <w:r w:rsidRPr="00A11880">
        <w:rPr>
          <w:sz w:val="24"/>
          <w:szCs w:val="24"/>
        </w:rPr>
        <w:t>which calls for climate neutrality until 2030. A flight emission reduction of 53% by 2030 is indispensable to achieving this</w:t>
      </w:r>
      <w:r w:rsidRPr="00B91EF7">
        <w:rPr>
          <w:sz w:val="24"/>
          <w:szCs w:val="24"/>
        </w:rPr>
        <w:t xml:space="preserve"> </w:t>
      </w:r>
      <w:r w:rsidRPr="00A11880">
        <w:rPr>
          <w:sz w:val="24"/>
          <w:szCs w:val="24"/>
        </w:rPr>
        <w:t>goal. The first steps in the right direction have already been taken by the Faculty of Science (MNF). 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 Analyzing the provided dataset, we were interested in how a chosen service class impacts</w:t>
      </w:r>
      <w:r w:rsidRPr="00B91EF7">
        <w:rPr>
          <w:sz w:val="24"/>
          <w:szCs w:val="24"/>
        </w:rPr>
        <w:t xml:space="preserve"> </w:t>
      </w:r>
      <w:r w:rsidRPr="00A11880">
        <w:rPr>
          <w:sz w:val="24"/>
          <w:szCs w:val="24"/>
        </w:rPr>
        <w:t>flight emission. As a result, we conducted an R analysis to quantify the impact of selecting a lower service class has on</w:t>
      </w:r>
      <w:r w:rsidRPr="00B91EF7">
        <w:rPr>
          <w:sz w:val="24"/>
          <w:szCs w:val="24"/>
        </w:rPr>
        <w:t xml:space="preserve"> </w:t>
      </w:r>
      <w:r w:rsidRPr="00A11880">
        <w:rPr>
          <w:sz w:val="24"/>
          <w:szCs w:val="24"/>
        </w:rPr>
        <w:t xml:space="preserve">future flight emissions. The goal is to provide the MNF with concrete </w:t>
      </w:r>
      <w:r w:rsidRPr="00A11880">
        <w:rPr>
          <w:sz w:val="24"/>
          <w:szCs w:val="24"/>
        </w:rPr>
        <w:lastRenderedPageBreak/>
        <w:t>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702A90DA" w:rsidR="00CC67DF" w:rsidRPr="00DF71D2" w:rsidRDefault="00CC67DF" w:rsidP="0013168F">
      <w:pPr>
        <w:pStyle w:val="berschrift2"/>
        <w:rPr>
          <w:lang w:val="en-GB"/>
        </w:rPr>
      </w:pPr>
      <w:r w:rsidRPr="00CC67DF">
        <w:t xml:space="preserve">1. </w:t>
      </w:r>
      <w:r w:rsidR="00D907AA">
        <w:t>Background</w:t>
      </w:r>
    </w:p>
    <w:p w14:paraId="336B1F24" w14:textId="7426F8D1" w:rsidR="00CC67DF" w:rsidRPr="00CC67DF" w:rsidRDefault="00CC67DF" w:rsidP="00CC67DF">
      <w:pPr>
        <w:pStyle w:val="Textkrper"/>
        <w:rPr>
          <w:lang w:val="en-GB"/>
        </w:rPr>
      </w:pPr>
      <w:r w:rsidRPr="00CC67DF">
        <w:rPr>
          <w:lang w:val="en-GB"/>
        </w:rPr>
        <w:t xml:space="preserve">critic: Write </w:t>
      </w:r>
      <w:proofErr w:type="gramStart"/>
      <w:r w:rsidRPr="00CC67DF">
        <w:rPr>
          <w:lang w:val="en-GB"/>
        </w:rPr>
        <w:t>about  research</w:t>
      </w:r>
      <w:proofErr w:type="gramEnd"/>
      <w:r w:rsidRPr="00CC67DF">
        <w:rPr>
          <w:lang w:val="en-GB"/>
        </w:rPr>
        <w:t xml:space="preserve"> gap.</w:t>
      </w:r>
    </w:p>
    <w:p w14:paraId="38BFC793" w14:textId="207CFE77" w:rsidR="00CC67DF" w:rsidRPr="00CC67DF" w:rsidRDefault="00044319" w:rsidP="00CC67DF">
      <w:pPr>
        <w:pStyle w:val="Textkrper"/>
      </w:pPr>
      <w:r>
        <w:t>According to C.</w:t>
      </w:r>
      <w:r w:rsidR="00FC27E3">
        <w:t xml:space="preserve"> </w:t>
      </w:r>
      <w:r>
        <w:t>Dib writing for Uniting Aviation, reducing</w:t>
      </w:r>
      <w:r w:rsidR="00CC67DF" w:rsidRPr="00CC67DF">
        <w:t xml:space="preserve"> flight emissions would be covered by 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11122C" w:rsidRPr="0011122C">
            <w:rPr>
              <w:color w:val="000000"/>
            </w:rPr>
            <w:t>(Dib, 2021)</w:t>
          </w:r>
        </w:sdtContent>
      </w:sdt>
      <w:r w:rsidR="00403F44">
        <w:t>.</w:t>
      </w:r>
    </w:p>
    <w:p w14:paraId="3EC9192C" w14:textId="28EE2D06" w:rsidR="00CC67DF" w:rsidRPr="00CC67DF" w:rsidRDefault="00CC67DF" w:rsidP="00CC67DF">
      <w:pPr>
        <w:pStyle w:val="Textkrper"/>
      </w:pPr>
      <w:r w:rsidRPr="00CC67DF">
        <w:t xml:space="preserve">In today's world, the topic of emissions reduction is omnipresent and is being addressed in ever larger circles. Statistically, aviation emissions are responsible for only 2% of total emissions (reference), yet they are </w:t>
      </w:r>
      <w:r w:rsidR="00712DB8">
        <w:t>straightforward</w:t>
      </w:r>
      <w:r w:rsidRPr="00CC67DF">
        <w:t xml:space="preserve"> to reduce at relatively low cost. This is also what MNF in Zurich has decided and would like to change its flight behavior. </w:t>
      </w:r>
    </w:p>
    <w:p w14:paraId="1D8B0F41" w14:textId="311EBCFE" w:rsidR="00307D6C" w:rsidRDefault="00CC67DF" w:rsidP="00CC67DF">
      <w:pPr>
        <w:pStyle w:val="Textkrper"/>
      </w:pPr>
      <w:r w:rsidRPr="00CC67DF">
        <w:t>The negative implications of air travel are globally well known. 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w:t>
          </w:r>
        </w:sdtContent>
      </w:sdt>
      <w:r w:rsidRPr="00CC67DF">
        <w:t xml:space="preserve">. An </w:t>
      </w:r>
      <w:r w:rsidR="00712DB8">
        <w:t>essential</w:t>
      </w:r>
      <w:r w:rsidRPr="00CC67DF">
        <w:t xml:space="preserve"> part of those emissions is caused by researchers who due to conferences, guest lectures, and fieldwork fly frequently to foreign universities. In recent years, travel by airplanes done by academic staff received growing attention. 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11122C" w:rsidRPr="0011122C">
            <w:rPr>
              <w:color w:val="000000"/>
            </w:rPr>
            <w:t>(</w:t>
          </w:r>
          <w:proofErr w:type="spellStart"/>
          <w:r w:rsidR="0011122C" w:rsidRPr="0011122C">
            <w:rPr>
              <w:color w:val="000000"/>
            </w:rPr>
            <w:t>Borgermann</w:t>
          </w:r>
          <w:proofErr w:type="spellEnd"/>
          <w:r w:rsidR="0011122C" w:rsidRPr="0011122C">
            <w:rPr>
              <w:color w:val="000000"/>
            </w:rPr>
            <w:t xml:space="preserve"> et al., 2022)</w:t>
          </w:r>
        </w:sdtContent>
      </w:sdt>
      <w:r w:rsidRPr="00CC67DF">
        <w:t xml:space="preserve">. Similarly, also the University of Zurich are setting an example to be carbon neutral and reducing air travelling by 53% by 2030. 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 </w:t>
          </w:r>
          <w:proofErr w:type="spellStart"/>
          <w:r w:rsidR="0011122C" w:rsidRPr="0011122C">
            <w:rPr>
              <w:color w:val="000000"/>
            </w:rPr>
            <w:t>Kreil</w:t>
          </w:r>
          <w:proofErr w:type="spellEnd"/>
          <w:r w:rsidR="0011122C" w:rsidRPr="0011122C">
            <w:rPr>
              <w:color w:val="000000"/>
            </w:rPr>
            <w:t>, 2021)</w:t>
          </w:r>
        </w:sdtContent>
      </w:sdt>
      <w:r w:rsidRPr="00CC67DF">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 The study of </w:t>
      </w:r>
      <w:proofErr w:type="spellStart"/>
      <w:r w:rsidRPr="00CC67DF">
        <w:t>Kreil</w:t>
      </w:r>
      <w:proofErr w:type="spellEnd"/>
      <w:r w:rsidRPr="00CC67DF">
        <w:t xml:space="preserve"> et al. (2021) proved for example that a reduction in air travel would not affect scientific work, but also be beneficial. 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  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2A72BF65" w14:textId="052EAB1C" w:rsidR="00CC67DF" w:rsidRDefault="00CC67DF" w:rsidP="00CC67DF">
      <w:pPr>
        <w:pStyle w:val="Textkrper"/>
      </w:pPr>
    </w:p>
    <w:p w14:paraId="5C8709F5" w14:textId="1555F683" w:rsidR="00CC67DF" w:rsidRDefault="00D907AA" w:rsidP="00D907AA">
      <w:pPr>
        <w:pStyle w:val="berschrift2"/>
      </w:pPr>
      <w:r>
        <w:t>2. Research goal</w:t>
      </w:r>
    </w:p>
    <w:p w14:paraId="3C36219C" w14:textId="77777777" w:rsidR="00711635" w:rsidRDefault="00711635" w:rsidP="00711635">
      <w:r>
        <w:t>Critic: the objectives are a bit general (for example, which</w:t>
      </w:r>
    </w:p>
    <w:p w14:paraId="03B44321" w14:textId="77777777" w:rsidR="00711635" w:rsidRDefault="00711635" w:rsidP="00711635">
      <w:r>
        <w:t xml:space="preserve">propositions do you suggest </w:t>
      </w:r>
      <w:proofErr w:type="gramStart"/>
      <w:r>
        <w:t>to reduce</w:t>
      </w:r>
      <w:proofErr w:type="gramEnd"/>
      <w:r>
        <w:t xml:space="preserve"> flight-related</w:t>
      </w:r>
    </w:p>
    <w:p w14:paraId="1DDEB757" w14:textId="357FFA38" w:rsidR="00711635" w:rsidRDefault="00711635" w:rsidP="00711635">
      <w:r>
        <w:t>emissions?)</w:t>
      </w:r>
    </w:p>
    <w:p w14:paraId="303F45FE" w14:textId="77777777" w:rsidR="00711635" w:rsidRPr="00711635" w:rsidRDefault="00711635" w:rsidP="00711635"/>
    <w:p w14:paraId="678581DE" w14:textId="77777777" w:rsidR="00A101F3" w:rsidRPr="00A101F3" w:rsidRDefault="00A101F3" w:rsidP="00A101F3">
      <w:pPr>
        <w:pStyle w:val="Textkrper"/>
      </w:pPr>
      <w:r w:rsidRPr="00A101F3">
        <w:t xml:space="preserve">This study aims to provide the MNF with an analysis of all flight emissions emitted by flight journeys that the MNF funds. The goal is to present concrete propositions on how the MNF can reduce its flight emissions by 53% by 2030 and the influence of flight classes on this reduction target. </w:t>
      </w:r>
    </w:p>
    <w:p w14:paraId="6A8C3F59" w14:textId="77777777" w:rsidR="00CC67DF" w:rsidRDefault="00CC67DF" w:rsidP="00CC67DF">
      <w:pPr>
        <w:pStyle w:val="Textkrper"/>
      </w:pPr>
    </w:p>
    <w:p w14:paraId="7A42EAEF" w14:textId="09AEF6C9" w:rsidR="00D907AA" w:rsidRDefault="00D907AA" w:rsidP="00D907AA">
      <w:pPr>
        <w:pStyle w:val="berschrift2"/>
      </w:pPr>
      <w:r>
        <w:t>3</w:t>
      </w:r>
      <w:r w:rsidR="00CC67DF">
        <w:t>. Methods</w:t>
      </w:r>
      <w:r>
        <w:t xml:space="preserve"> and data</w:t>
      </w:r>
    </w:p>
    <w:p w14:paraId="34FC1239" w14:textId="0BB2E316" w:rsidR="00D907AA" w:rsidRDefault="00D907AA" w:rsidP="00D907AA">
      <w:pPr>
        <w:pStyle w:val="berschrift3"/>
      </w:pPr>
      <w:r>
        <w:t>3.1 Data</w:t>
      </w:r>
    </w:p>
    <w:p w14:paraId="670BC88D" w14:textId="0FDA930E" w:rsidR="000F2607" w:rsidRDefault="000F2607" w:rsidP="000F2607">
      <w:pPr>
        <w:pStyle w:val="Textkrper"/>
      </w:pPr>
      <w:r>
        <w:t xml:space="preserve">The data set containing all flights at MNF consists of 7018 individual flight segments, where connecting flights as well as outbound and return flights are listed separately. Either the flight number or the IATA codes of the departure and arrival airports were listed for each flight segment. Likewise, for an individual segment,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fldSimple w:instr=" SEQ Table \* ARABIC ">
        <w:r>
          <w:rPr>
            <w:noProof/>
          </w:rPr>
          <w:t>1</w:t>
        </w:r>
      </w:fldSimple>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57E4A5E6"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 </w:t>
      </w:r>
      <w:r w:rsidR="0057746F">
        <w:t xml:space="preserve">As </w:t>
      </w:r>
      <w:proofErr w:type="gramStart"/>
      <w:r w:rsidR="0057746F">
        <w:t xml:space="preserve">the </w:t>
      </w:r>
      <w:r w:rsidR="003431FC">
        <w:t>majority of</w:t>
      </w:r>
      <w:proofErr w:type="gramEnd"/>
      <w:r w:rsidR="003431FC">
        <w:t xml:space="preserve"> the </w:t>
      </w:r>
      <w:r w:rsidR="0057746F">
        <w:t xml:space="preserve">data set </w:t>
      </w:r>
      <w:r w:rsidR="003431FC">
        <w:t>contained missing values, the</w:t>
      </w:r>
      <w:r w:rsidR="0057746F">
        <w:t xml:space="preserve"> </w:t>
      </w:r>
      <w:r>
        <w:t xml:space="preserve">first step was to complete </w:t>
      </w:r>
      <w:r w:rsidR="003431FC">
        <w:t>these NA values both for the light numbers and the IATA-codes for the arrival and departure airport</w:t>
      </w:r>
      <w:r>
        <w:t xml:space="preserve">. For this, one parameter was essential: the IATA flight destination for each flight, </w:t>
      </w:r>
      <w:proofErr w:type="gramStart"/>
      <w:r>
        <w:t>on the basis of</w:t>
      </w:r>
      <w:proofErr w:type="gramEnd"/>
      <w:r>
        <w:t xml:space="preserve"> which the flight emissions could be calculated in the second step. </w:t>
      </w:r>
      <w:r w:rsidR="00E053B1">
        <w:lastRenderedPageBreak/>
        <w:t>To</w:t>
      </w:r>
      <w:r>
        <w:t xml:space="preserve"> link these IATA codes to each flight number, a Python script was written, 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11122C" w:rsidRPr="0011122C">
            <w:rPr>
              <w:color w:val="000000"/>
            </w:rPr>
            <w:t>(</w:t>
          </w:r>
          <w:proofErr w:type="spellStart"/>
          <w:r w:rsidR="0011122C" w:rsidRPr="0011122C">
            <w:rPr>
              <w:color w:val="000000"/>
            </w:rPr>
            <w:t>AviationEdge</w:t>
          </w:r>
          <w:proofErr w:type="spellEnd"/>
          <w:r w:rsidR="0011122C" w:rsidRPr="0011122C">
            <w:rPr>
              <w:color w:val="000000"/>
            </w:rPr>
            <w:t>, 2022)</w:t>
          </w:r>
        </w:sdtContent>
      </w:sdt>
      <w:r w:rsidR="00D82980">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 For the request function, the airline-IATA</w:t>
      </w:r>
      <w:r w:rsidR="001C4C74">
        <w:t xml:space="preserve"> codes</w:t>
      </w:r>
      <w:r>
        <w:t xml:space="preserve"> and flight</w:t>
      </w:r>
      <w:r w:rsidR="001C4C74">
        <w:t xml:space="preserve"> n</w:t>
      </w:r>
      <w:r>
        <w:t>umber</w:t>
      </w:r>
      <w:r w:rsidR="001C4C74">
        <w:t>s</w:t>
      </w:r>
      <w:r>
        <w:t xml:space="preserve"> were used. The former parameter refers to the identification of the airline and the latter to the number of the specific flight. Further, these new values were compared with the existing IATA destination codes and in case of a missing value, it was replaced by the query from the API. 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11122C" w:rsidRPr="0011122C">
            <w:rPr>
              <w:color w:val="000000"/>
            </w:rPr>
            <w:t>(</w:t>
          </w:r>
          <w:proofErr w:type="spellStart"/>
          <w:r w:rsidR="0011122C" w:rsidRPr="0011122C">
            <w:rPr>
              <w:color w:val="000000"/>
            </w:rPr>
            <w:t>GoClimate</w:t>
          </w:r>
          <w:proofErr w:type="spellEnd"/>
          <w:r w:rsidR="0011122C" w:rsidRPr="0011122C">
            <w:rPr>
              <w:color w:val="000000"/>
            </w:rPr>
            <w:t>, 2020)</w:t>
          </w:r>
        </w:sdtContent>
      </w:sdt>
      <w:r>
        <w:t xml:space="preserve">. The request for this API server used the parameters "Segments"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345E88">
        <w:t xml:space="preserve"> From the 7018 original flights, </w:t>
      </w:r>
      <w:r w:rsidR="00C13D82">
        <w:t>5239 could be matched, resulting in 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2A2DBB2A" w14:textId="77777777" w:rsidR="00CC67DF" w:rsidRDefault="00CC67DF" w:rsidP="00CC67DF">
      <w:pPr>
        <w:pStyle w:val="Textkrper"/>
      </w:pPr>
    </w:p>
    <w:p w14:paraId="2E1AF906" w14:textId="19F4A95F" w:rsidR="00CC67DF" w:rsidRDefault="00D907AA" w:rsidP="00E20E87">
      <w:pPr>
        <w:pStyle w:val="berschrift2"/>
      </w:pPr>
      <w:r>
        <w:t>4</w:t>
      </w:r>
      <w:r w:rsidR="003F6A7D">
        <w:t xml:space="preserve">. </w:t>
      </w:r>
      <w:r w:rsidR="00CC67DF">
        <w:t>Results</w:t>
      </w:r>
    </w:p>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49EF5B55">
            <wp:extent cx="5342400" cy="26100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cstate="print">
                      <a:extLst>
                        <a:ext uri="{28A0092B-C50C-407E-A947-70E740481C1C}">
                          <a14:useLocalDpi xmlns:a14="http://schemas.microsoft.com/office/drawing/2010/main" val="0"/>
                        </a:ext>
                      </a:extLst>
                    </a:blip>
                    <a:srcRect t="14983" b="15205"/>
                    <a:stretch/>
                  </pic:blipFill>
                  <pic:spPr bwMode="auto">
                    <a:xfrm>
                      <a:off x="0" y="0"/>
                      <a:ext cx="5342400" cy="26100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74237204" w:rsidR="00CC67DF" w:rsidRDefault="007A73C1" w:rsidP="007A73C1">
      <w:pPr>
        <w:jc w:val="center"/>
      </w:pPr>
      <w:r>
        <w:t xml:space="preserve">Figure </w:t>
      </w:r>
      <w:fldSimple w:instr=" SEQ Figure \* ARABIC ">
        <w:r>
          <w:rPr>
            <w:noProof/>
          </w:rPr>
          <w:t>1</w:t>
        </w:r>
      </w:fldSimple>
      <w:r>
        <w:t>: Emission isolines for European flights departing Switzerland</w:t>
      </w:r>
    </w:p>
    <w:p w14:paraId="3339B86D" w14:textId="4864F24F" w:rsidR="00E70F50" w:rsidRDefault="00E70F50" w:rsidP="00E70F50"/>
    <w:p w14:paraId="63B089D4" w14:textId="77777777" w:rsidR="00E70F50" w:rsidRDefault="00E70F50" w:rsidP="00E70F50"/>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305D2B28" w14:textId="6700E992" w:rsidR="007A73C1" w:rsidRDefault="00C44258" w:rsidP="00C44258">
      <w:pPr>
        <w:jc w:val="center"/>
      </w:pPr>
      <w:r>
        <w:rPr>
          <w:noProof/>
        </w:rPr>
        <w:lastRenderedPageBreak/>
        <w:drawing>
          <wp:inline distT="0" distB="0" distL="0" distR="0" wp14:anchorId="290D7ADB" wp14:editId="7E8FAC15">
            <wp:extent cx="5238000" cy="261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cstate="print">
                      <a:extLst>
                        <a:ext uri="{28A0092B-C50C-407E-A947-70E740481C1C}">
                          <a14:useLocalDpi xmlns:a14="http://schemas.microsoft.com/office/drawing/2010/main" val="0"/>
                        </a:ext>
                      </a:extLst>
                    </a:blip>
                    <a:srcRect t="13962" b="14865"/>
                    <a:stretch/>
                  </pic:blipFill>
                  <pic:spPr bwMode="auto">
                    <a:xfrm>
                      <a:off x="0" y="0"/>
                      <a:ext cx="5238000" cy="2610000"/>
                    </a:xfrm>
                    <a:prstGeom prst="rect">
                      <a:avLst/>
                    </a:prstGeom>
                    <a:ln>
                      <a:noFill/>
                    </a:ln>
                    <a:extLst>
                      <a:ext uri="{53640926-AAD7-44D8-BBD7-CCE9431645EC}">
                        <a14:shadowObscured xmlns:a14="http://schemas.microsoft.com/office/drawing/2010/main"/>
                      </a:ext>
                    </a:extLst>
                  </pic:spPr>
                </pic:pic>
              </a:graphicData>
            </a:graphic>
          </wp:inline>
        </w:drawing>
      </w:r>
    </w:p>
    <w:p w14:paraId="10B04E4E" w14:textId="56B8B2D8" w:rsidR="007A73C1" w:rsidRDefault="007A73C1" w:rsidP="007A73C1"/>
    <w:p w14:paraId="25F5CAC4" w14:textId="4FD2BCB3" w:rsidR="007A73C1"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 The mean on the other hand is 2800km, while the median 1100km for all 7018 flights, which were pa</w:t>
      </w:r>
      <w:r w:rsidR="006B33A3">
        <w:t xml:space="preserve">id </w:t>
      </w:r>
      <w:r>
        <w:t xml:space="preserve">by the MNF between 2018 und 2020. This </w:t>
      </w:r>
      <w:r w:rsidR="00712DB8">
        <w:t>significant</w:t>
      </w:r>
      <w:r>
        <w:t xml:space="preserve"> difference in the median and mean shows that </w:t>
      </w:r>
      <w:proofErr w:type="gramStart"/>
      <w:r>
        <w:t>the majority of</w:t>
      </w:r>
      <w:proofErr w:type="gramEnd"/>
      <w:r>
        <w:t xml:space="preserve"> all flights were Shortdistance flights. </w:t>
      </w:r>
      <w:r w:rsidRPr="0082601F">
        <w:rPr>
          <w:highlight w:val="yellow"/>
        </w:rPr>
        <w:t xml:space="preserve">The same result was derived from analysis of the distance distribution, where </w:t>
      </w:r>
      <w:r w:rsidR="002C7F0D" w:rsidRPr="0082601F">
        <w:rPr>
          <w:highlight w:val="yellow"/>
        </w:rPr>
        <w:t>50% of all flights were less than a 1000km.</w:t>
      </w:r>
    </w:p>
    <w:p w14:paraId="629DF1E5" w14:textId="6055DA59" w:rsidR="00C44034" w:rsidRDefault="00C44034" w:rsidP="00CC09E8">
      <w:pPr>
        <w:pStyle w:val="Textkrper"/>
      </w:pPr>
    </w:p>
    <w:p w14:paraId="58A66158" w14:textId="77777777" w:rsidR="00C44034" w:rsidRDefault="00C44034" w:rsidP="00CC09E8">
      <w:pPr>
        <w:pStyle w:val="Textkrper"/>
      </w:pPr>
    </w:p>
    <w:p w14:paraId="37914B53" w14:textId="0EB8D965" w:rsidR="007A73C1" w:rsidRPr="007A73C1" w:rsidRDefault="007A73C1" w:rsidP="007A73C1">
      <w:pPr>
        <w:pStyle w:val="berschrift3"/>
      </w:pPr>
      <w:r>
        <w:t xml:space="preserve">4.3 </w:t>
      </w:r>
      <w:r w:rsidR="00CC09E8">
        <w:t>Per capita and so on</w:t>
      </w:r>
    </w:p>
    <w:p w14:paraId="41672FB8" w14:textId="2E9E8E38" w:rsidR="007A73C1" w:rsidRDefault="00CC67DF" w:rsidP="00CC67DF">
      <w:pPr>
        <w:pStyle w:val="Textkrper"/>
      </w:pPr>
      <w:r>
        <w:t>As a result of analyzing the data and the nature of this paper, no hypothesis is made other than that the paper’s goal is reducing emissions. This can be achieved in diverse ways, only one of which is specifically analyzed here – the effects of cabin classes. However, as visible in Figure 1, the preliminary results show that the space and CO2 intensive flight classes cause only a tiny portion of the emissions. Thus, it can be hypothesized that the emission targets of MNF cannot be achieved with a mandatory booking of only economy class tickets. There were 5478 flights, of which 5162 were economy and 262 were business class.</w:t>
      </w:r>
    </w:p>
    <w:p w14:paraId="14ED4A5E" w14:textId="017BBE5E" w:rsidR="00CC67DF" w:rsidRDefault="00CC67DF" w:rsidP="00CC67DF">
      <w:pPr>
        <w:pStyle w:val="Textkrper"/>
      </w:pPr>
      <w:r>
        <w:t>The mean emissions in kgCO2 per km flying for all business flights is 0.415 kgCO2/km. The mean emissions in kgCO2 per km flying for all economy flights is 0.311 kgCO2/km. The mean emissions in kgCO2 per km flying for regular flights is 0.317 kgCO2/km.</w:t>
      </w:r>
    </w:p>
    <w:p w14:paraId="4100324C" w14:textId="6F70B290" w:rsidR="00CC67DF" w:rsidRDefault="00CC67DF" w:rsidP="00CC67DF">
      <w:pPr>
        <w:pStyle w:val="Textkrper"/>
      </w:pPr>
      <w:r>
        <w:lastRenderedPageBreak/>
        <w:t xml:space="preserve">As can be seen in Figure.1, flights of less than 1000km are responsible for the highest emissions per kilometer flown. The same applies to the </w:t>
      </w:r>
      <w:r w:rsidR="00712DB8">
        <w:t>substantial</w:t>
      </w:r>
      <w:r>
        <w:t xml:space="preserve"> differences between business (red) and economy (green) and the fact that the emissions remain </w:t>
      </w:r>
      <w:r w:rsidR="00E20E87">
        <w:t>constant</w:t>
      </w:r>
      <w:r>
        <w:t xml:space="preserve"> for the same flight class from a flight distance of 5000km. Thus, the emissions for a flight of 5000km are not higher per kilometer compared to a flight of 15'000km.</w:t>
      </w:r>
    </w:p>
    <w:p w14:paraId="517F32FA" w14:textId="77777777" w:rsidR="00311472" w:rsidRDefault="00311472" w:rsidP="00CC67DF">
      <w:pPr>
        <w:pStyle w:val="Textkrper"/>
      </w:pPr>
    </w:p>
    <w:p w14:paraId="094D69F8" w14:textId="5F64BFD9" w:rsidR="00CC67DF" w:rsidRDefault="003F6A7D" w:rsidP="002953B4">
      <w:pPr>
        <w:pStyle w:val="berschrift2"/>
      </w:pPr>
      <w:r>
        <w:t xml:space="preserve">4. </w:t>
      </w:r>
      <w:r w:rsidR="00CC67DF">
        <w:t>Discussion</w:t>
      </w:r>
    </w:p>
    <w:p w14:paraId="2E1B2F8F" w14:textId="2727D3B3" w:rsidR="00CC67DF" w:rsidRDefault="00CC67DF" w:rsidP="00CC67DF">
      <w:pPr>
        <w:pStyle w:val="Textkrper"/>
      </w:pPr>
      <w:r>
        <w:t xml:space="preserve">Despite the script using two </w:t>
      </w:r>
      <w:proofErr w:type="gramStart"/>
      <w:r>
        <w:t>API's</w:t>
      </w:r>
      <w:proofErr w:type="gramEnd"/>
      <w:r>
        <w:t xml:space="preserve"> to go through all the queries, it was not possible to reference all the flight numbers. Thus, 1701 flights remained without belonging to a start and end point and could not be linked to an emission calculation. This concerns about 20% of the whole data set.</w:t>
      </w:r>
    </w:p>
    <w:p w14:paraId="5163A3C6" w14:textId="4513D128" w:rsidR="00CC67DF" w:rsidRDefault="00CC67DF" w:rsidP="00CC67DF">
      <w:pPr>
        <w:pStyle w:val="Textkrper"/>
      </w:pPr>
      <w:r>
        <w:t xml:space="preserve">The findings of this paper will contribute significantly to MNF’s ability to meet its goal of reducing aviation emissions by 53% until 2030. Likewise, this paper will demonstrate the varying implications of flight classes on the emissions emitted and illustrate how severe or not a higher flight class is on the emissions generated. Furthermore, the analysis will demonstrate for the first time the spatial distribution and focus on flights across the MNF and what spatial direction could be further explored with particular attention to groupings for flights. </w:t>
      </w:r>
      <w:r w:rsidR="00712DB8">
        <w:t>Additionally</w:t>
      </w:r>
      <w:r>
        <w:t>, the findings will not only be beneficial for the sustainable goals at the universities level but have also the potential to reduce emissions on a global academic scale, which would positively impact our environment and society.</w:t>
      </w:r>
    </w:p>
    <w:p w14:paraId="244BD7CE" w14:textId="77777777" w:rsidR="00B57D5A" w:rsidRDefault="00B57D5A" w:rsidP="00CC67DF">
      <w:pPr>
        <w:pStyle w:val="Textkrper"/>
      </w:pPr>
    </w:p>
    <w:p w14:paraId="768ECE39" w14:textId="7AA4A925" w:rsidR="00CC67DF" w:rsidRPr="00562205" w:rsidRDefault="003F6A7D" w:rsidP="00562205">
      <w:pPr>
        <w:pStyle w:val="berschrift2"/>
      </w:pPr>
      <w:r>
        <w:t xml:space="preserve">5. </w:t>
      </w:r>
      <w:r w:rsidR="00CC67DF" w:rsidRPr="00562205">
        <w:t>Conclusion</w:t>
      </w:r>
    </w:p>
    <w:p w14:paraId="5B559526" w14:textId="10C1A201" w:rsidR="00CC67DF" w:rsidRPr="00311472" w:rsidRDefault="00761546" w:rsidP="00CC67DF">
      <w:pPr>
        <w:pStyle w:val="Textkrper"/>
        <w:rPr>
          <w:rFonts w:ascii="Times New Roman" w:hAnsi="Times New Roman"/>
          <w:lang w:eastAsia="de-DE"/>
        </w:rPr>
      </w:pPr>
      <w:r w:rsidRPr="00761546">
        <w:rPr>
          <w:lang w:eastAsia="de-DE"/>
        </w:rPr>
        <w:t xml:space="preserve">The findings of this paper will contribute significantly to MNF’s ability to meet its goal of reducing aviation emissions by 53% until 2030. Likewise, this paper will demonstrate the varying implications of flight classes on the emissions emitted and illustrate how severe or not a higher flight class is on the emissions generated. Furthermore, the analysis will demonstrate for the first time the spatial distribution and focus on flights across the MNF and what spatial direction could be further explored with particular attention to groupings for flights. Further, the findings will not only be beneficial for the sustainable goals at the universities level but have also the potential to reduce emissions on a </w:t>
      </w:r>
      <w:r w:rsidRPr="00761546">
        <w:rPr>
          <w:lang w:eastAsia="de-DE"/>
        </w:rPr>
        <w:lastRenderedPageBreak/>
        <w:t>global academic scale, which would positively impact our environment and society.</w:t>
      </w:r>
    </w:p>
    <w:p w14:paraId="429A1D66" w14:textId="00FFB0F5" w:rsidR="00CC67DF" w:rsidRDefault="00386108" w:rsidP="00B36690">
      <w:pPr>
        <w:pStyle w:val="berschrift2"/>
      </w:pPr>
      <w:r>
        <w:t xml:space="preserve">6. </w:t>
      </w:r>
      <w:r w:rsidR="00B36690">
        <w:t>Author contribution</w:t>
      </w:r>
    </w:p>
    <w:p w14:paraId="6C3447F8" w14:textId="6A439328" w:rsidR="00D00189" w:rsidRDefault="00D00189" w:rsidP="00E70F50">
      <w:pPr>
        <w:pStyle w:val="Textkrper"/>
      </w:pPr>
      <w:r>
        <w:t xml:space="preserve">Both team member worked equally on this paper, while Gregory Biland focused on the programming, visualization and formal analysis part, Simona di Vincenzo worked in depth on the visualization and writing. 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095F6E5B" w14:textId="77777777" w:rsidR="00D00189" w:rsidRPr="00D00189" w:rsidRDefault="00D00189" w:rsidP="00D00189"/>
    <w:p w14:paraId="17578473" w14:textId="65AD9594" w:rsidR="00CC67DF" w:rsidRDefault="00CC67DF" w:rsidP="003F6A7D">
      <w:pPr>
        <w:pStyle w:val="berschrift2"/>
      </w:pPr>
      <w:r>
        <w:t>Acknowledgments</w:t>
      </w:r>
    </w:p>
    <w:p w14:paraId="732EF18F" w14:textId="722A868B" w:rsidR="000A546B"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 We would also like to thank MNF for providing us with the data and for the trust they have placed in us.</w:t>
      </w:r>
    </w:p>
    <w:p w14:paraId="6478797B" w14:textId="77777777" w:rsidR="008C0354" w:rsidRDefault="008C0354" w:rsidP="00CC67DF">
      <w:pPr>
        <w:pStyle w:val="Textkrper"/>
      </w:pP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34F0F738" w14:textId="77777777" w:rsidR="0011122C" w:rsidRPr="0011122C" w:rsidRDefault="0011122C">
          <w:pPr>
            <w:autoSpaceDE w:val="0"/>
            <w:autoSpaceDN w:val="0"/>
            <w:ind w:hanging="480"/>
            <w:divId w:val="1187328186"/>
            <w:rPr>
              <w:sz w:val="20"/>
              <w:szCs w:val="20"/>
            </w:rPr>
          </w:pPr>
          <w:proofErr w:type="spellStart"/>
          <w:r w:rsidRPr="0011122C">
            <w:rPr>
              <w:sz w:val="20"/>
              <w:szCs w:val="20"/>
            </w:rPr>
            <w:t>AviationEdge</w:t>
          </w:r>
          <w:proofErr w:type="spellEnd"/>
          <w:r w:rsidRPr="0011122C">
            <w:rPr>
              <w:sz w:val="20"/>
              <w:szCs w:val="20"/>
            </w:rPr>
            <w:t xml:space="preserve">. (2022). </w:t>
          </w:r>
          <w:r w:rsidRPr="0011122C">
            <w:rPr>
              <w:i/>
              <w:iCs/>
              <w:sz w:val="20"/>
              <w:szCs w:val="20"/>
            </w:rPr>
            <w:t>Detailed Aircraft Information Database - Aviation database and API</w:t>
          </w:r>
          <w:r w:rsidRPr="0011122C">
            <w:rPr>
              <w:sz w:val="20"/>
              <w:szCs w:val="20"/>
            </w:rPr>
            <w:t>. Retrieved from https://aviation-edge.com/</w:t>
          </w:r>
        </w:p>
        <w:p w14:paraId="1B48E614" w14:textId="77777777" w:rsidR="0011122C" w:rsidRPr="0011122C" w:rsidRDefault="0011122C">
          <w:pPr>
            <w:autoSpaceDE w:val="0"/>
            <w:autoSpaceDN w:val="0"/>
            <w:ind w:hanging="480"/>
            <w:divId w:val="1397775530"/>
            <w:rPr>
              <w:sz w:val="20"/>
              <w:szCs w:val="20"/>
            </w:rPr>
          </w:pPr>
          <w:proofErr w:type="spellStart"/>
          <w:r w:rsidRPr="0011122C">
            <w:rPr>
              <w:sz w:val="20"/>
              <w:szCs w:val="20"/>
            </w:rPr>
            <w:t>Borgermann</w:t>
          </w:r>
          <w:proofErr w:type="spellEnd"/>
          <w:r w:rsidRPr="0011122C">
            <w:rPr>
              <w:sz w:val="20"/>
              <w:szCs w:val="20"/>
            </w:rPr>
            <w:t xml:space="preserve">, N., Schmidt, A., &amp; </w:t>
          </w:r>
          <w:proofErr w:type="spellStart"/>
          <w:r w:rsidRPr="0011122C">
            <w:rPr>
              <w:sz w:val="20"/>
              <w:szCs w:val="20"/>
            </w:rPr>
            <w:t>Dobbelaere</w:t>
          </w:r>
          <w:proofErr w:type="spellEnd"/>
          <w:r w:rsidRPr="0011122C">
            <w:rPr>
              <w:sz w:val="20"/>
              <w:szCs w:val="20"/>
            </w:rPr>
            <w:t xml:space="preserve">, J. (2022). Preaching water while drinking wine: Why universities must boost climate action now. </w:t>
          </w:r>
          <w:r w:rsidRPr="0011122C">
            <w:rPr>
              <w:i/>
              <w:iCs/>
              <w:sz w:val="20"/>
              <w:szCs w:val="20"/>
            </w:rPr>
            <w:t>One Earth</w:t>
          </w:r>
          <w:r w:rsidRPr="0011122C">
            <w:rPr>
              <w:sz w:val="20"/>
              <w:szCs w:val="20"/>
            </w:rPr>
            <w:t xml:space="preserve">, </w:t>
          </w:r>
          <w:r w:rsidRPr="0011122C">
            <w:rPr>
              <w:i/>
              <w:iCs/>
              <w:sz w:val="20"/>
              <w:szCs w:val="20"/>
            </w:rPr>
            <w:t>5</w:t>
          </w:r>
          <w:r w:rsidRPr="0011122C">
            <w:rPr>
              <w:sz w:val="20"/>
              <w:szCs w:val="20"/>
            </w:rPr>
            <w:t xml:space="preserve">(1), 18–21. </w:t>
          </w:r>
          <w:proofErr w:type="spellStart"/>
          <w:r w:rsidRPr="0011122C">
            <w:rPr>
              <w:sz w:val="20"/>
              <w:szCs w:val="20"/>
            </w:rPr>
            <w:t>doi</w:t>
          </w:r>
          <w:proofErr w:type="spellEnd"/>
          <w:r w:rsidRPr="0011122C">
            <w:rPr>
              <w:sz w:val="20"/>
              <w:szCs w:val="20"/>
            </w:rPr>
            <w:t>: 10.1016/j.oneear.2021.12.015</w:t>
          </w:r>
        </w:p>
        <w:p w14:paraId="56AF52B9" w14:textId="77777777" w:rsidR="0011122C" w:rsidRPr="0011122C" w:rsidRDefault="0011122C">
          <w:pPr>
            <w:autoSpaceDE w:val="0"/>
            <w:autoSpaceDN w:val="0"/>
            <w:ind w:hanging="480"/>
            <w:divId w:val="285358681"/>
            <w:rPr>
              <w:sz w:val="20"/>
              <w:szCs w:val="20"/>
            </w:rPr>
          </w:pPr>
          <w:r w:rsidRPr="0011122C">
            <w:rPr>
              <w:sz w:val="20"/>
              <w:szCs w:val="20"/>
            </w:rPr>
            <w:t xml:space="preserve">Dib, C. (2021). </w:t>
          </w:r>
          <w:r w:rsidRPr="0011122C">
            <w:rPr>
              <w:i/>
              <w:iCs/>
              <w:sz w:val="20"/>
              <w:szCs w:val="20"/>
            </w:rPr>
            <w:t>What contributions does air transport make to the UN sustainable development goals? - Uniting Aviation</w:t>
          </w:r>
          <w:r w:rsidRPr="0011122C">
            <w:rPr>
              <w:sz w:val="20"/>
              <w:szCs w:val="20"/>
            </w:rPr>
            <w:t>. Retrieved from https://unitingaviation.com/news/general-interest/what-contributions-does-air-transport-make-to-the-un-sustainable-development-goals/</w:t>
          </w:r>
        </w:p>
        <w:p w14:paraId="1F056BA9" w14:textId="77777777" w:rsidR="0011122C" w:rsidRPr="0011122C" w:rsidRDefault="0011122C">
          <w:pPr>
            <w:autoSpaceDE w:val="0"/>
            <w:autoSpaceDN w:val="0"/>
            <w:ind w:hanging="480"/>
            <w:divId w:val="117844971"/>
            <w:rPr>
              <w:sz w:val="20"/>
              <w:szCs w:val="20"/>
            </w:rPr>
          </w:pPr>
          <w:proofErr w:type="spellStart"/>
          <w:r w:rsidRPr="0011122C">
            <w:rPr>
              <w:sz w:val="20"/>
              <w:szCs w:val="20"/>
            </w:rPr>
            <w:t>GoClimate</w:t>
          </w:r>
          <w:proofErr w:type="spellEnd"/>
          <w:r w:rsidRPr="0011122C">
            <w:rPr>
              <w:sz w:val="20"/>
              <w:szCs w:val="20"/>
            </w:rPr>
            <w:t xml:space="preserve">. (2020). </w:t>
          </w:r>
          <w:proofErr w:type="spellStart"/>
          <w:r w:rsidRPr="0011122C">
            <w:rPr>
              <w:i/>
              <w:iCs/>
              <w:sz w:val="20"/>
              <w:szCs w:val="20"/>
            </w:rPr>
            <w:t>GoClimate</w:t>
          </w:r>
          <w:proofErr w:type="spellEnd"/>
          <w:r w:rsidRPr="0011122C">
            <w:rPr>
              <w:i/>
              <w:iCs/>
              <w:sz w:val="20"/>
              <w:szCs w:val="20"/>
            </w:rPr>
            <w:t xml:space="preserve"> API Reference</w:t>
          </w:r>
          <w:r w:rsidRPr="0011122C">
            <w:rPr>
              <w:sz w:val="20"/>
              <w:szCs w:val="20"/>
            </w:rPr>
            <w:t>. Retrieved from https://api.goclimate.com/docs</w:t>
          </w:r>
        </w:p>
        <w:p w14:paraId="2DFFEDD0" w14:textId="77777777" w:rsidR="0011122C" w:rsidRPr="0011122C" w:rsidRDefault="0011122C">
          <w:pPr>
            <w:autoSpaceDE w:val="0"/>
            <w:autoSpaceDN w:val="0"/>
            <w:ind w:hanging="480"/>
            <w:divId w:val="2021621530"/>
            <w:rPr>
              <w:sz w:val="20"/>
              <w:szCs w:val="20"/>
            </w:rPr>
          </w:pPr>
          <w:proofErr w:type="spellStart"/>
          <w:r w:rsidRPr="0011122C">
            <w:rPr>
              <w:sz w:val="20"/>
              <w:szCs w:val="20"/>
            </w:rPr>
            <w:t>Klöwer</w:t>
          </w:r>
          <w:proofErr w:type="spellEnd"/>
          <w:r w:rsidRPr="0011122C">
            <w:rPr>
              <w:sz w:val="20"/>
              <w:szCs w:val="20"/>
            </w:rPr>
            <w:t xml:space="preserve">, M., Hopkins, D., Allen, M., &amp; </w:t>
          </w:r>
          <w:proofErr w:type="spellStart"/>
          <w:r w:rsidRPr="0011122C">
            <w:rPr>
              <w:sz w:val="20"/>
              <w:szCs w:val="20"/>
            </w:rPr>
            <w:t>Higham</w:t>
          </w:r>
          <w:proofErr w:type="spellEnd"/>
          <w:r w:rsidRPr="0011122C">
            <w:rPr>
              <w:sz w:val="20"/>
              <w:szCs w:val="20"/>
            </w:rPr>
            <w:t xml:space="preserve">, J. (2020). An analysis of ways to decarbonize conference travel after COVID-19. </w:t>
          </w:r>
          <w:r w:rsidRPr="0011122C">
            <w:rPr>
              <w:i/>
              <w:iCs/>
              <w:sz w:val="20"/>
              <w:szCs w:val="20"/>
            </w:rPr>
            <w:t>Nature</w:t>
          </w:r>
          <w:r w:rsidRPr="0011122C">
            <w:rPr>
              <w:sz w:val="20"/>
              <w:szCs w:val="20"/>
            </w:rPr>
            <w:t xml:space="preserve">, </w:t>
          </w:r>
          <w:r w:rsidRPr="0011122C">
            <w:rPr>
              <w:i/>
              <w:iCs/>
              <w:sz w:val="20"/>
              <w:szCs w:val="20"/>
            </w:rPr>
            <w:t>583</w:t>
          </w:r>
          <w:r w:rsidRPr="0011122C">
            <w:rPr>
              <w:sz w:val="20"/>
              <w:szCs w:val="20"/>
            </w:rPr>
            <w:t xml:space="preserve">(7816), 356–359. </w:t>
          </w:r>
          <w:proofErr w:type="spellStart"/>
          <w:r w:rsidRPr="0011122C">
            <w:rPr>
              <w:sz w:val="20"/>
              <w:szCs w:val="20"/>
            </w:rPr>
            <w:t>doi</w:t>
          </w:r>
          <w:proofErr w:type="spellEnd"/>
          <w:r w:rsidRPr="0011122C">
            <w:rPr>
              <w:sz w:val="20"/>
              <w:szCs w:val="20"/>
            </w:rPr>
            <w:t>: 10.1038/d41586-020-02057-2</w:t>
          </w:r>
        </w:p>
        <w:p w14:paraId="4E531FF9" w14:textId="77777777" w:rsidR="0011122C" w:rsidRPr="0011122C" w:rsidRDefault="0011122C">
          <w:pPr>
            <w:autoSpaceDE w:val="0"/>
            <w:autoSpaceDN w:val="0"/>
            <w:ind w:hanging="480"/>
            <w:divId w:val="695155942"/>
            <w:rPr>
              <w:sz w:val="20"/>
              <w:szCs w:val="20"/>
            </w:rPr>
          </w:pPr>
          <w:proofErr w:type="spellStart"/>
          <w:r w:rsidRPr="0011122C">
            <w:rPr>
              <w:sz w:val="20"/>
              <w:szCs w:val="20"/>
            </w:rPr>
            <w:t>Kreil</w:t>
          </w:r>
          <w:proofErr w:type="spellEnd"/>
          <w:r w:rsidRPr="0011122C">
            <w:rPr>
              <w:sz w:val="20"/>
              <w:szCs w:val="20"/>
            </w:rPr>
            <w:t xml:space="preserve">, A. S. (2021). Does flying less harm academic work? Arguments and assumptions about reducing air travel in academia. </w:t>
          </w:r>
          <w:r w:rsidRPr="0011122C">
            <w:rPr>
              <w:i/>
              <w:iCs/>
              <w:sz w:val="20"/>
              <w:szCs w:val="20"/>
            </w:rPr>
            <w:t xml:space="preserve">Travel </w:t>
          </w:r>
          <w:proofErr w:type="spellStart"/>
          <w:r w:rsidRPr="0011122C">
            <w:rPr>
              <w:i/>
              <w:iCs/>
              <w:sz w:val="20"/>
              <w:szCs w:val="20"/>
            </w:rPr>
            <w:t>Behaviour</w:t>
          </w:r>
          <w:proofErr w:type="spellEnd"/>
          <w:r w:rsidRPr="0011122C">
            <w:rPr>
              <w:i/>
              <w:iCs/>
              <w:sz w:val="20"/>
              <w:szCs w:val="20"/>
            </w:rPr>
            <w:t xml:space="preserve"> and Society</w:t>
          </w:r>
          <w:r w:rsidRPr="0011122C">
            <w:rPr>
              <w:sz w:val="20"/>
              <w:szCs w:val="20"/>
            </w:rPr>
            <w:t xml:space="preserve">, </w:t>
          </w:r>
          <w:r w:rsidRPr="0011122C">
            <w:rPr>
              <w:i/>
              <w:iCs/>
              <w:sz w:val="20"/>
              <w:szCs w:val="20"/>
            </w:rPr>
            <w:t>25</w:t>
          </w:r>
          <w:r w:rsidRPr="0011122C">
            <w:rPr>
              <w:sz w:val="20"/>
              <w:szCs w:val="20"/>
            </w:rPr>
            <w:t xml:space="preserve">, 52–61. </w:t>
          </w:r>
          <w:proofErr w:type="spellStart"/>
          <w:r w:rsidRPr="0011122C">
            <w:rPr>
              <w:sz w:val="20"/>
              <w:szCs w:val="20"/>
            </w:rPr>
            <w:t>doi</w:t>
          </w:r>
          <w:proofErr w:type="spellEnd"/>
          <w:r w:rsidRPr="0011122C">
            <w:rPr>
              <w:sz w:val="20"/>
              <w:szCs w:val="20"/>
            </w:rPr>
            <w:t>: 10.1016/j.tbs.2021.04.011</w:t>
          </w:r>
        </w:p>
        <w:p w14:paraId="0EFF7E65" w14:textId="65A0B7F0" w:rsidR="004B64D1" w:rsidRPr="00712DB8" w:rsidRDefault="0011122C" w:rsidP="00712DB8">
          <w:pPr>
            <w:pStyle w:val="Textkrper"/>
          </w:pPr>
          <w:r w:rsidRPr="0011122C">
            <w:rPr>
              <w:sz w:val="20"/>
              <w:szCs w:val="20"/>
            </w:rP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AEE8" w14:textId="77777777" w:rsidR="003F3609" w:rsidRDefault="003F3609">
      <w:r>
        <w:separator/>
      </w:r>
    </w:p>
  </w:endnote>
  <w:endnote w:type="continuationSeparator" w:id="0">
    <w:p w14:paraId="4F6AB91F" w14:textId="77777777" w:rsidR="003F3609" w:rsidRDefault="003F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F934" w14:textId="77777777" w:rsidR="003F3609" w:rsidRDefault="003F3609">
      <w:r>
        <w:separator/>
      </w:r>
    </w:p>
  </w:footnote>
  <w:footnote w:type="continuationSeparator" w:id="0">
    <w:p w14:paraId="4B95D8D6" w14:textId="77777777" w:rsidR="003F3609" w:rsidRDefault="003F3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70220B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5CDCC07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50A6418E"/>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37D8AC3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DEAA472"/>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BF48DE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621AFF4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8"/>
  </w:num>
  <w:num w:numId="9" w16cid:durableId="593905651">
    <w:abstractNumId w:val="9"/>
  </w:num>
  <w:num w:numId="10" w16cid:durableId="1480994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44319"/>
    <w:rsid w:val="000A546B"/>
    <w:rsid w:val="000B2528"/>
    <w:rsid w:val="000B32D4"/>
    <w:rsid w:val="000F2607"/>
    <w:rsid w:val="0011122C"/>
    <w:rsid w:val="001252F9"/>
    <w:rsid w:val="0013168F"/>
    <w:rsid w:val="00160554"/>
    <w:rsid w:val="00165327"/>
    <w:rsid w:val="0017472E"/>
    <w:rsid w:val="001C4C74"/>
    <w:rsid w:val="00204B11"/>
    <w:rsid w:val="00230D91"/>
    <w:rsid w:val="0025258E"/>
    <w:rsid w:val="00270486"/>
    <w:rsid w:val="002953B4"/>
    <w:rsid w:val="002A3F6A"/>
    <w:rsid w:val="002C7F0D"/>
    <w:rsid w:val="00307D6C"/>
    <w:rsid w:val="00311472"/>
    <w:rsid w:val="0032078D"/>
    <w:rsid w:val="003431FC"/>
    <w:rsid w:val="00345E88"/>
    <w:rsid w:val="00364670"/>
    <w:rsid w:val="00386108"/>
    <w:rsid w:val="003D5FBE"/>
    <w:rsid w:val="003F3609"/>
    <w:rsid w:val="003F6A7D"/>
    <w:rsid w:val="00403F44"/>
    <w:rsid w:val="00460BF9"/>
    <w:rsid w:val="004B64D1"/>
    <w:rsid w:val="004B716D"/>
    <w:rsid w:val="004F3D7D"/>
    <w:rsid w:val="00562205"/>
    <w:rsid w:val="0057746F"/>
    <w:rsid w:val="005D092F"/>
    <w:rsid w:val="00647BA7"/>
    <w:rsid w:val="006B33A3"/>
    <w:rsid w:val="00711635"/>
    <w:rsid w:val="00712DB8"/>
    <w:rsid w:val="0075403A"/>
    <w:rsid w:val="00761546"/>
    <w:rsid w:val="007A73C1"/>
    <w:rsid w:val="0082601F"/>
    <w:rsid w:val="008344ED"/>
    <w:rsid w:val="0083647C"/>
    <w:rsid w:val="008723F8"/>
    <w:rsid w:val="008859D5"/>
    <w:rsid w:val="008B03D1"/>
    <w:rsid w:val="008C0354"/>
    <w:rsid w:val="008D21B9"/>
    <w:rsid w:val="0093058D"/>
    <w:rsid w:val="00931DA3"/>
    <w:rsid w:val="00973080"/>
    <w:rsid w:val="009A1543"/>
    <w:rsid w:val="009B3F68"/>
    <w:rsid w:val="00A101F3"/>
    <w:rsid w:val="00A11880"/>
    <w:rsid w:val="00A279D3"/>
    <w:rsid w:val="00A56181"/>
    <w:rsid w:val="00A566AF"/>
    <w:rsid w:val="00A66926"/>
    <w:rsid w:val="00AA41F9"/>
    <w:rsid w:val="00AD0BC5"/>
    <w:rsid w:val="00AD64C3"/>
    <w:rsid w:val="00B36690"/>
    <w:rsid w:val="00B57D5A"/>
    <w:rsid w:val="00B7240B"/>
    <w:rsid w:val="00B91EF7"/>
    <w:rsid w:val="00BB6CA8"/>
    <w:rsid w:val="00BB7658"/>
    <w:rsid w:val="00BE1380"/>
    <w:rsid w:val="00C13D82"/>
    <w:rsid w:val="00C44034"/>
    <w:rsid w:val="00C44258"/>
    <w:rsid w:val="00C54EBA"/>
    <w:rsid w:val="00CA6EDB"/>
    <w:rsid w:val="00CB223B"/>
    <w:rsid w:val="00CC09E8"/>
    <w:rsid w:val="00CC67DF"/>
    <w:rsid w:val="00CD40AE"/>
    <w:rsid w:val="00D00189"/>
    <w:rsid w:val="00D0211A"/>
    <w:rsid w:val="00D12DBA"/>
    <w:rsid w:val="00D82980"/>
    <w:rsid w:val="00D907AA"/>
    <w:rsid w:val="00D96776"/>
    <w:rsid w:val="00DF71D2"/>
    <w:rsid w:val="00E053B1"/>
    <w:rsid w:val="00E20E87"/>
    <w:rsid w:val="00E54415"/>
    <w:rsid w:val="00E70F50"/>
    <w:rsid w:val="00E72BF6"/>
    <w:rsid w:val="00EC56CB"/>
    <w:rsid w:val="00F76559"/>
    <w:rsid w:val="00FC27E3"/>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4C386E"/>
    <w:rsid w:val="00691C73"/>
    <w:rsid w:val="00972BF9"/>
    <w:rsid w:val="00C47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72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1986</Words>
  <Characters>10393</Characters>
  <Application>Microsoft Office Word</Application>
  <DocSecurity>0</DocSecurity>
  <Lines>247</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69</cp:revision>
  <cp:lastPrinted>2010-05-12T08:17:00Z</cp:lastPrinted>
  <dcterms:created xsi:type="dcterms:W3CDTF">2022-05-19T08:10:00Z</dcterms:created>
  <dcterms:modified xsi:type="dcterms:W3CDTF">2022-05-24T12:38:00Z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