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132236D7" w14:textId="0A49B287" w:rsidR="000578FD" w:rsidRPr="003D5FBE" w:rsidRDefault="00364670" w:rsidP="00E86EA5">
      <w:pPr>
        <w:pStyle w:val="Affiliationandcontact"/>
        <w:rPr>
          <w:lang w:val="en-GB"/>
        </w:rPr>
      </w:pPr>
      <w:r w:rsidRPr="00645BB7">
        <w:rPr>
          <w:highlight w:val="yellow"/>
          <w:lang w:val="en-GB"/>
        </w:rPr>
        <w:t xml:space="preserve">Word count: </w:t>
      </w:r>
      <w:r w:rsidR="00645BB7" w:rsidRPr="00645BB7">
        <w:rPr>
          <w:highlight w:val="yellow"/>
          <w:lang w:val="en-GB"/>
        </w:rPr>
        <w:t>100</w:t>
      </w:r>
      <w:r w:rsidR="00477F39">
        <w:rPr>
          <w:lang w:val="en-GB"/>
        </w:rPr>
        <w:t>1</w:t>
      </w:r>
    </w:p>
    <w:p w14:paraId="6243BB64" w14:textId="77777777" w:rsidR="004B64D1" w:rsidRPr="00230D91" w:rsidRDefault="00364670">
      <w:pPr>
        <w:pStyle w:val="berschrift2"/>
      </w:pPr>
      <w:r w:rsidRPr="00230D91">
        <w:rPr>
          <w:lang w:val="en-GB"/>
        </w:rPr>
        <w:t>Abstract</w:t>
      </w:r>
    </w:p>
    <w:p w14:paraId="1DCBF0AB" w14:textId="679ADA66" w:rsidR="00230D91" w:rsidRDefault="002308BD" w:rsidP="00EA7956">
      <w:pPr>
        <w:pStyle w:val="Affiliationandcontact"/>
        <w:spacing w:line="276" w:lineRule="auto"/>
        <w:jc w:val="both"/>
        <w:rPr>
          <w:sz w:val="24"/>
          <w:szCs w:val="24"/>
        </w:rPr>
      </w:pPr>
      <w:r w:rsidRPr="002308BD">
        <w:rPr>
          <w:sz w:val="24"/>
          <w:szCs w:val="24"/>
        </w:rPr>
        <w:t xml:space="preserve">To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Pr="002308BD">
        <w:rPr>
          <w:sz w:val="24"/>
          <w:szCs w:val="24"/>
        </w:rPr>
        <w:t xml:space="preserve"> the provided dataset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1E0E71C9"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(Klöwer et al., 2020)</w:t>
          </w:r>
        </w:sdtContent>
      </w:sdt>
      <w:r>
        <w:rPr>
          <w:color w:val="000000"/>
        </w:rPr>
        <w:t xml:space="preserve">. </w:t>
      </w:r>
      <w:r w:rsidRPr="003C5D98">
        <w:t xml:space="preserve">An important part </w:t>
      </w:r>
      <w:r>
        <w:t xml:space="preserve">of those emissions is caused </w:t>
      </w:r>
      <w:r w:rsidRPr="003C5D98">
        <w:t xml:space="preserve">by researchers who </w:t>
      </w:r>
      <w:r>
        <w:t xml:space="preserve">due to </w:t>
      </w:r>
      <w:r w:rsidRPr="003C5D98">
        <w:t>conferences</w:t>
      </w:r>
      <w:r>
        <w:t xml:space="preserve">, </w:t>
      </w:r>
      <w:r w:rsidRPr="003C5D98">
        <w:t>guest lectures</w:t>
      </w:r>
      <w:r>
        <w:t xml:space="preserve">, and fieldwork fly frequently to foreign universities. </w:t>
      </w:r>
      <w:r w:rsidRPr="00984033">
        <w:t xml:space="preserve">In recent years, </w:t>
      </w:r>
      <w:r>
        <w:t xml:space="preserve">travel by airplanes done by academic staff received growing </w:t>
      </w:r>
      <w:r>
        <w:lastRenderedPageBreak/>
        <w:t xml:space="preserve">attention. Especially as Universities all over the world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(Borgermann et al., 2022)</w:t>
          </w:r>
        </w:sdtContent>
      </w:sdt>
      <w:r>
        <w:t xml:space="preserve">. Similarly, also the University of Zurich are setting an example to be carbon neutral and reducing air travelling by 53% by 2030. </w:t>
      </w:r>
      <w:r w:rsidRPr="00193D5C">
        <w:t xml:space="preserve">Although the majority in academic circles are in </w:t>
      </w:r>
      <w:r>
        <w:t>favour</w:t>
      </w:r>
      <w:r w:rsidRPr="00193D5C">
        <w:t xml:space="preserve"> of this development, questions have arisen, in particular, as to whether this might not harm academic work</w:t>
      </w:r>
      <w:r>
        <w:t xml:space="preserve"> as flying and face to face interactions play an important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(Klöwer et al., 2020; Kreil, 2021)</w:t>
          </w:r>
        </w:sdtContent>
      </w:sdt>
      <w:r>
        <w:rPr>
          <w:color w:val="000000"/>
        </w:rPr>
        <w:t xml:space="preserve">. Thus researching the relationship between academic flying and academic work and finding approaches to reducing emissions via air travel became the subject of multiple studies. The study of Kreil et al. (2021) proved for example that a reduction in air travel would not affect scientific work, but also be beneficial. </w:t>
      </w:r>
      <w:r w:rsidRPr="000B5191">
        <w:rPr>
          <w:color w:val="000000"/>
        </w:rPr>
        <w:t>Possible alternatives to long-duration flights were shown in the study by Klöwer et al. who demonstrated that virtual conferences have a higher attendance rate and how such annual global conferences could be held</w:t>
      </w:r>
      <w:r>
        <w:rPr>
          <w:color w:val="000000"/>
        </w:rPr>
        <w:t xml:space="preserve"> physically</w:t>
      </w:r>
      <w:r w:rsidRPr="000B5191">
        <w:rPr>
          <w:color w:val="000000"/>
        </w:rPr>
        <w:t>, for example, only biennially</w:t>
      </w:r>
      <w:r>
        <w:rPr>
          <w:color w:val="000000"/>
        </w:rPr>
        <w:t xml:space="preserve">. </w:t>
      </w:r>
      <w:r w:rsidRPr="000B5191">
        <w:rPr>
          <w:color w:val="000000"/>
        </w:rPr>
        <w:t xml:space="preserve"> </w:t>
      </w:r>
    </w:p>
    <w:p w14:paraId="7FF67923" w14:textId="77777777" w:rsidR="00D23FA6" w:rsidRDefault="00D23FA6" w:rsidP="00EA7956">
      <w:pPr>
        <w:autoSpaceDE w:val="0"/>
        <w:autoSpaceDN w:val="0"/>
        <w:adjustRightInd w:val="0"/>
        <w:spacing w:line="276" w:lineRule="auto"/>
        <w:rPr>
          <w:color w:val="000000"/>
        </w:rPr>
      </w:pPr>
      <w:r>
        <w:rPr>
          <w:color w:val="000000"/>
        </w:rPr>
        <w:t xml:space="preserve">Contrary to other papers, which thematized the problem on a more global scale, the aim of this paper is to find easy and applicable solutions to reduce air travel emissions at the university level, which are easier 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w:t>
      </w:r>
      <w:r w:rsidRPr="00813EF2">
        <w:lastRenderedPageBreak/>
        <w:t xml:space="preserve">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7DA6FE7D" w:rsidR="00E102DB" w:rsidRDefault="00B57BEB" w:rsidP="00FA7D82">
      <w:pPr>
        <w:pStyle w:val="Textkrper"/>
      </w:pPr>
      <w:r w:rsidRPr="00B57BEB">
        <w:t>As a result of analyzing the data and the nature of this paper, no hypothesis is made other than that the goal of the paper holds reducing emissions as a goal and this can be achieved in diverse ways, only one of which is specifically analyzed here. However</w:t>
      </w:r>
      <w:r w:rsidR="00877D48">
        <w:t>,</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the preliminary results show that the space and CO2 intensive flight classes cause only a very small portion of the rammed emissions. Thus, it can be hypothesized that the emission targets of MNF cannot be achieved with a mandatory economy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r w:rsidR="00477F39">
        <w:fldChar w:fldCharType="begin"/>
      </w:r>
      <w:r w:rsidR="00477F39">
        <w:instrText xml:space="preserve"> SEQ Figure \* ARABIC </w:instrText>
      </w:r>
      <w:r w:rsidR="00477F39">
        <w:fldChar w:fldCharType="separate"/>
      </w:r>
      <w:r>
        <w:rPr>
          <w:noProof/>
        </w:rPr>
        <w:t>1</w:t>
      </w:r>
      <w:r w:rsidR="00477F39">
        <w:rPr>
          <w:noProof/>
        </w:rPr>
        <w:fldChar w:fldCharType="end"/>
      </w:r>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FB19706" w14:textId="2C9A0B91"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w:t>
      </w:r>
      <w:r>
        <w:lastRenderedPageBreak/>
        <w:t>on the emissions generated. Furthermore, the analysis will demonstrate for the first time the spatial distribution and focus of flights across the MNF and what spatial focus could be further explored with particular attention to groupings for flights.</w:t>
      </w:r>
    </w:p>
    <w:p w14:paraId="2033379A" w14:textId="77777777" w:rsidR="00F706EC" w:rsidRDefault="00F706EC">
      <w:pPr>
        <w:pStyle w:val="berschrift2"/>
        <w:rPr>
          <w:lang w:val="en-GB"/>
        </w:rP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r w:rsidRPr="00FC40A4">
            <w:rPr>
              <w:sz w:val="20"/>
              <w:szCs w:val="20"/>
              <w:lang w:val="de-CH"/>
            </w:rPr>
            <w:t xml:space="preserve">Borgermann, N., Schmidt, A., &amp; Dobbelaere,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r w:rsidRPr="00FC40A4">
            <w:rPr>
              <w:sz w:val="20"/>
              <w:szCs w:val="20"/>
            </w:rPr>
            <w:t xml:space="preserve">Klöwer, M., Hopkins, D., Allen, M., &amp; Higham,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r w:rsidRPr="00FC40A4">
            <w:rPr>
              <w:sz w:val="20"/>
              <w:szCs w:val="20"/>
            </w:rPr>
            <w:t xml:space="preserve">Kreil, A. S. (2021). Does flying less harm academic work? Arguments and assumptions about reducing air travel in academia. </w:t>
          </w:r>
          <w:r w:rsidRPr="00FC40A4">
            <w:rPr>
              <w:i/>
              <w:iCs/>
              <w:sz w:val="20"/>
              <w:szCs w:val="20"/>
            </w:rPr>
            <w:t>Travel Behaviour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29EC4E0E" w14:textId="77777777" w:rsidR="00FC40A4" w:rsidRDefault="00FC40A4" w:rsidP="001252F9">
          <w:pPr>
            <w:pStyle w:val="Literaturverzeichnis"/>
            <w:ind w:left="720" w:hanging="720"/>
            <w:rPr>
              <w:noProof/>
              <w:sz w:val="20"/>
              <w:szCs w:val="20"/>
            </w:rPr>
          </w:pPr>
          <w:r>
            <w:t> </w:t>
          </w:r>
        </w:p>
      </w:sdtContent>
    </w:sdt>
    <w:p w14:paraId="22A64E38" w14:textId="005076DB"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8A2D" w14:textId="77777777" w:rsidR="009978D3" w:rsidRDefault="009978D3">
      <w:r>
        <w:separator/>
      </w:r>
    </w:p>
  </w:endnote>
  <w:endnote w:type="continuationSeparator" w:id="0">
    <w:p w14:paraId="2EC5BB73" w14:textId="77777777" w:rsidR="009978D3" w:rsidRDefault="0099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ECFB" w14:textId="77777777" w:rsidR="009978D3" w:rsidRDefault="009978D3">
      <w:r>
        <w:separator/>
      </w:r>
    </w:p>
  </w:footnote>
  <w:footnote w:type="continuationSeparator" w:id="0">
    <w:p w14:paraId="41FA485A" w14:textId="77777777" w:rsidR="009978D3" w:rsidRDefault="0099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05045"/>
    <w:rsid w:val="001252F9"/>
    <w:rsid w:val="00157902"/>
    <w:rsid w:val="001947F7"/>
    <w:rsid w:val="00212EA9"/>
    <w:rsid w:val="002308BD"/>
    <w:rsid w:val="00230D91"/>
    <w:rsid w:val="00282CE8"/>
    <w:rsid w:val="0032078D"/>
    <w:rsid w:val="00364670"/>
    <w:rsid w:val="00384359"/>
    <w:rsid w:val="003A0F66"/>
    <w:rsid w:val="003D5FBE"/>
    <w:rsid w:val="00460BF9"/>
    <w:rsid w:val="00477F39"/>
    <w:rsid w:val="004B64D1"/>
    <w:rsid w:val="005F0985"/>
    <w:rsid w:val="00645339"/>
    <w:rsid w:val="00645BB7"/>
    <w:rsid w:val="006A0307"/>
    <w:rsid w:val="007161F1"/>
    <w:rsid w:val="007D4C89"/>
    <w:rsid w:val="00806B92"/>
    <w:rsid w:val="00813EF2"/>
    <w:rsid w:val="00877D48"/>
    <w:rsid w:val="00920000"/>
    <w:rsid w:val="0093058D"/>
    <w:rsid w:val="00982D3C"/>
    <w:rsid w:val="009978D3"/>
    <w:rsid w:val="009B5849"/>
    <w:rsid w:val="00A46B8D"/>
    <w:rsid w:val="00AA41F9"/>
    <w:rsid w:val="00AD7322"/>
    <w:rsid w:val="00B06902"/>
    <w:rsid w:val="00B57BEB"/>
    <w:rsid w:val="00B7240B"/>
    <w:rsid w:val="00B97430"/>
    <w:rsid w:val="00CD08DB"/>
    <w:rsid w:val="00CE1F7D"/>
    <w:rsid w:val="00D0211A"/>
    <w:rsid w:val="00D23FA6"/>
    <w:rsid w:val="00DC6B84"/>
    <w:rsid w:val="00DE482D"/>
    <w:rsid w:val="00E102DB"/>
    <w:rsid w:val="00E54415"/>
    <w:rsid w:val="00E86EA5"/>
    <w:rsid w:val="00EA7956"/>
    <w:rsid w:val="00EC56CB"/>
    <w:rsid w:val="00ED75F9"/>
    <w:rsid w:val="00EE1947"/>
    <w:rsid w:val="00F706EC"/>
    <w:rsid w:val="00F76559"/>
    <w:rsid w:val="00FA7D82"/>
    <w:rsid w:val="00FC40A4"/>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572F3A"/>
    <w:rsid w:val="00AC45B8"/>
    <w:rsid w:val="00B42131"/>
    <w:rsid w:val="00DC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6401</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44</cp:revision>
  <cp:lastPrinted>2010-05-12T08:17:00Z</cp:lastPrinted>
  <dcterms:created xsi:type="dcterms:W3CDTF">2022-04-14T10:32:00Z</dcterms:created>
  <dcterms:modified xsi:type="dcterms:W3CDTF">2022-04-25T10:20:00Z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