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DD1" w14:textId="36BF3658" w:rsidR="007D4C89" w:rsidRDefault="00A46B8D">
      <w:pPr>
        <w:pStyle w:val="Untertitel"/>
        <w:rPr>
          <w:rFonts w:eastAsia="Times New Roman" w:cs="Arial"/>
          <w:b/>
          <w:bCs/>
          <w:kern w:val="2"/>
          <w:sz w:val="32"/>
          <w:szCs w:val="20"/>
          <w:lang w:val="en-GB"/>
        </w:rPr>
      </w:pPr>
      <w:r w:rsidRPr="007D4C89">
        <w:rPr>
          <w:rFonts w:eastAsia="Times New Roman" w:cs="Arial"/>
          <w:b/>
          <w:bCs/>
          <w:kern w:val="2"/>
          <w:sz w:val="32"/>
          <w:szCs w:val="20"/>
          <w:lang w:val="en-GB"/>
        </w:rPr>
        <w:t xml:space="preserve">Monitoring </w:t>
      </w:r>
      <w:r w:rsidR="007D4C89" w:rsidRPr="007D4C89">
        <w:rPr>
          <w:rFonts w:eastAsia="Times New Roman" w:cs="Arial"/>
          <w:b/>
          <w:bCs/>
          <w:kern w:val="2"/>
          <w:sz w:val="32"/>
          <w:szCs w:val="20"/>
          <w:lang w:val="en-GB"/>
        </w:rPr>
        <w:t>Air Miles at the Faculty of Sciences (MNF)</w:t>
      </w:r>
      <w:r>
        <w:rPr>
          <w:rFonts w:eastAsia="Times New Roman" w:cs="Arial"/>
          <w:b/>
          <w:bCs/>
          <w:kern w:val="2"/>
          <w:sz w:val="32"/>
          <w:szCs w:val="20"/>
          <w:lang w:val="en-GB"/>
        </w:rPr>
        <w:t xml:space="preserve"> </w:t>
      </w:r>
      <w:r w:rsidR="00982D3C">
        <w:rPr>
          <w:rFonts w:eastAsia="Times New Roman" w:cs="Arial"/>
          <w:b/>
          <w:bCs/>
          <w:kern w:val="2"/>
          <w:sz w:val="32"/>
          <w:szCs w:val="20"/>
          <w:lang w:val="en-GB"/>
        </w:rPr>
        <w:t>to</w:t>
      </w:r>
      <w:r>
        <w:rPr>
          <w:rFonts w:eastAsia="Times New Roman" w:cs="Arial"/>
          <w:b/>
          <w:bCs/>
          <w:kern w:val="2"/>
          <w:sz w:val="32"/>
          <w:szCs w:val="20"/>
          <w:lang w:val="en-GB"/>
        </w:rPr>
        <w:t xml:space="preserve"> reduce CO</w:t>
      </w:r>
      <w:r w:rsidRPr="00A46B8D">
        <w:rPr>
          <w:rFonts w:eastAsia="Times New Roman" w:cs="Arial"/>
          <w:b/>
          <w:bCs/>
          <w:kern w:val="2"/>
          <w:sz w:val="32"/>
          <w:szCs w:val="20"/>
          <w:vertAlign w:val="superscript"/>
          <w:lang w:val="en-GB"/>
        </w:rPr>
        <w:t>2</w:t>
      </w:r>
      <w:r>
        <w:rPr>
          <w:rFonts w:eastAsia="Times New Roman" w:cs="Arial"/>
          <w:b/>
          <w:bCs/>
          <w:kern w:val="2"/>
          <w:sz w:val="32"/>
          <w:szCs w:val="20"/>
          <w:lang w:val="en-GB"/>
        </w:rPr>
        <w:t xml:space="preserve"> emissions</w:t>
      </w:r>
      <w:r w:rsidR="00DD47A5">
        <w:rPr>
          <w:rFonts w:eastAsia="Times New Roman" w:cs="Arial"/>
          <w:b/>
          <w:bCs/>
          <w:kern w:val="2"/>
          <w:sz w:val="32"/>
          <w:szCs w:val="20"/>
          <w:lang w:val="en-GB"/>
        </w:rPr>
        <w:t xml:space="preserve"> emitted by academic flights</w:t>
      </w:r>
    </w:p>
    <w:p w14:paraId="737C87D9" w14:textId="4E228053" w:rsidR="004B64D1" w:rsidRPr="003D5FBE" w:rsidRDefault="0036467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7D4C89">
        <w:rPr>
          <w:rFonts w:ascii="Palatino Linotype" w:hAnsi="Palatino Linotype"/>
        </w:rPr>
        <w:t>G1</w:t>
      </w:r>
    </w:p>
    <w:p w14:paraId="0B7485FF" w14:textId="472A218D" w:rsidR="004B64D1" w:rsidRPr="003D5FBE" w:rsidRDefault="00982D3C">
      <w:pPr>
        <w:pStyle w:val="Author"/>
      </w:pPr>
      <w:r>
        <w:t>S. Di Vincenzo</w:t>
      </w:r>
      <w:r w:rsidR="00364670" w:rsidRPr="003D5FBE">
        <w:rPr>
          <w:vertAlign w:val="superscript"/>
        </w:rPr>
        <w:t>1</w:t>
      </w:r>
      <w:r w:rsidR="00364670" w:rsidRPr="003D5FBE">
        <w:t xml:space="preserve">, </w:t>
      </w:r>
      <w:r>
        <w:t>G</w:t>
      </w:r>
      <w:r w:rsidR="00364670" w:rsidRPr="003D5FBE">
        <w:t xml:space="preserve">. </w:t>
      </w:r>
      <w:r w:rsidR="00230D91">
        <w:t>B</w:t>
      </w:r>
      <w:r>
        <w:t>iland</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2385DA19" w:rsidR="004B64D1" w:rsidRPr="003D5FBE" w:rsidRDefault="00364670">
      <w:pPr>
        <w:pStyle w:val="Affiliationandcontact"/>
        <w:rPr>
          <w:lang w:val="en-GB"/>
        </w:rPr>
      </w:pPr>
      <w:r w:rsidRPr="003D5FBE">
        <w:rPr>
          <w:lang w:val="en-GB"/>
        </w:rPr>
        <w:t xml:space="preserve">Date: </w:t>
      </w:r>
      <w:r w:rsidR="00EE1947">
        <w:rPr>
          <w:lang w:val="en-GB"/>
        </w:rPr>
        <w:t>2</w:t>
      </w:r>
      <w:r w:rsidR="00F25E69">
        <w:rPr>
          <w:lang w:val="en-GB"/>
        </w:rPr>
        <w:t>5</w:t>
      </w:r>
      <w:r w:rsidR="00EE1947">
        <w:rPr>
          <w:lang w:val="en-GB"/>
        </w:rPr>
        <w:t>.04</w:t>
      </w:r>
      <w:r w:rsidRPr="003D5FBE">
        <w:rPr>
          <w:lang w:val="en-GB"/>
        </w:rPr>
        <w:t>.</w:t>
      </w:r>
      <w:r w:rsidR="00EE1947">
        <w:rPr>
          <w:lang w:val="en-GB"/>
        </w:rPr>
        <w:t>2022</w:t>
      </w:r>
    </w:p>
    <w:p w14:paraId="132236D7" w14:textId="0892C4B2" w:rsidR="000578FD" w:rsidRPr="003D5FBE" w:rsidRDefault="00364670" w:rsidP="00E86EA5">
      <w:pPr>
        <w:pStyle w:val="Affiliationandcontact"/>
        <w:rPr>
          <w:lang w:val="en-GB"/>
        </w:rPr>
      </w:pPr>
      <w:r w:rsidRPr="00D9586A">
        <w:rPr>
          <w:lang w:val="en-GB"/>
        </w:rPr>
        <w:t xml:space="preserve">Word count: </w:t>
      </w:r>
      <w:r w:rsidR="007D6984" w:rsidRPr="00D9586A">
        <w:rPr>
          <w:lang w:val="en-GB"/>
        </w:rPr>
        <w:t>70</w:t>
      </w:r>
      <w:r w:rsidR="00D9586A" w:rsidRPr="00D9586A">
        <w:rPr>
          <w:lang w:val="en-GB"/>
        </w:rPr>
        <w:t>1</w:t>
      </w:r>
    </w:p>
    <w:p w14:paraId="6243BB64" w14:textId="77777777" w:rsidR="004B64D1" w:rsidRPr="00230D91" w:rsidRDefault="00364670">
      <w:pPr>
        <w:pStyle w:val="berschrift2"/>
      </w:pPr>
      <w:r w:rsidRPr="00230D91">
        <w:rPr>
          <w:lang w:val="en-GB"/>
        </w:rPr>
        <w:t>Abstract</w:t>
      </w:r>
    </w:p>
    <w:p w14:paraId="1DCBF0AB" w14:textId="1AB38CF1" w:rsidR="00230D91" w:rsidRDefault="002308BD" w:rsidP="00EA7956">
      <w:pPr>
        <w:pStyle w:val="Affiliationandcontact"/>
        <w:spacing w:line="276" w:lineRule="auto"/>
        <w:jc w:val="both"/>
        <w:rPr>
          <w:sz w:val="24"/>
          <w:szCs w:val="24"/>
        </w:rPr>
      </w:pPr>
      <w:r w:rsidRPr="002308BD">
        <w:rPr>
          <w:sz w:val="24"/>
          <w:szCs w:val="24"/>
        </w:rPr>
        <w:t>To counteract the effects of climate change, a radical reduction of greenhouse gas emissions is essential. Reducing emissions is necessary for all areas of society, which includes the scientific community. Sustainable policies are being introduced progressively at universities</w:t>
      </w:r>
      <w:r w:rsidR="00705D4E">
        <w:rPr>
          <w:sz w:val="24"/>
          <w:szCs w:val="24"/>
        </w:rPr>
        <w:t>, and</w:t>
      </w:r>
      <w:r w:rsidRPr="002308BD">
        <w:rPr>
          <w:sz w:val="24"/>
          <w:szCs w:val="24"/>
        </w:rPr>
        <w:t xml:space="preserve"> for this paper relevant, the University of Zurich. The University of Zurich has actively chosen a more sustainable path and implemented </w:t>
      </w:r>
      <w:r w:rsidR="00604048">
        <w:rPr>
          <w:sz w:val="24"/>
          <w:szCs w:val="24"/>
        </w:rPr>
        <w:t>“</w:t>
      </w:r>
      <w:r w:rsidRPr="002308BD">
        <w:rPr>
          <w:sz w:val="24"/>
          <w:szCs w:val="24"/>
        </w:rPr>
        <w:t>Strategy 2030</w:t>
      </w:r>
      <w:r w:rsidR="00604048">
        <w:rPr>
          <w:sz w:val="24"/>
          <w:szCs w:val="24"/>
        </w:rPr>
        <w:t>”</w:t>
      </w:r>
      <w:r w:rsidRPr="002308BD">
        <w:rPr>
          <w:sz w:val="24"/>
          <w:szCs w:val="24"/>
        </w:rPr>
        <w:t xml:space="preserve"> in 2022, which calls for climate neutrality until 2030. </w:t>
      </w:r>
      <w:r w:rsidR="00705D4E">
        <w:rPr>
          <w:sz w:val="24"/>
          <w:szCs w:val="24"/>
        </w:rPr>
        <w:t>A</w:t>
      </w:r>
      <w:r w:rsidRPr="002308BD">
        <w:rPr>
          <w:sz w:val="24"/>
          <w:szCs w:val="24"/>
        </w:rPr>
        <w:t xml:space="preserve"> flight emission reduction of 53% by 2030 is indispensable</w:t>
      </w:r>
      <w:r w:rsidR="00705D4E">
        <w:rPr>
          <w:sz w:val="24"/>
          <w:szCs w:val="24"/>
        </w:rPr>
        <w:t xml:space="preserve"> to achieving this goal</w:t>
      </w:r>
      <w:r w:rsidRPr="002308BD">
        <w:rPr>
          <w:sz w:val="24"/>
          <w:szCs w:val="24"/>
        </w:rPr>
        <w:t>. The first steps in the right direction have already been taken by the Faculty of Science (MNF). The MNF collected relevant information about all their paid flights from 2018 to 2020</w:t>
      </w:r>
      <w:r w:rsidR="00705D4E">
        <w:rPr>
          <w:sz w:val="24"/>
          <w:szCs w:val="24"/>
        </w:rPr>
        <w:t>,</w:t>
      </w:r>
      <w:r w:rsidRPr="002308BD">
        <w:rPr>
          <w:sz w:val="24"/>
          <w:szCs w:val="24"/>
        </w:rPr>
        <w:t xml:space="preserve"> including flight numbers, IATA codes of the origin and destination airports, booked service class (economy, premium economy, business</w:t>
      </w:r>
      <w:r w:rsidR="00705D4E">
        <w:rPr>
          <w:sz w:val="24"/>
          <w:szCs w:val="24"/>
        </w:rPr>
        <w:t>,</w:t>
      </w:r>
      <w:r w:rsidRPr="002308BD">
        <w:rPr>
          <w:sz w:val="24"/>
          <w:szCs w:val="24"/>
        </w:rPr>
        <w:t xml:space="preserve"> and first-class)</w:t>
      </w:r>
      <w:r w:rsidR="00705D4E">
        <w:rPr>
          <w:sz w:val="24"/>
          <w:szCs w:val="24"/>
        </w:rPr>
        <w:t>,</w:t>
      </w:r>
      <w:r w:rsidRPr="002308BD">
        <w:rPr>
          <w:sz w:val="24"/>
          <w:szCs w:val="24"/>
        </w:rPr>
        <w:t xml:space="preserve"> and emission of greenhouse gas per flight. </w:t>
      </w:r>
      <w:r w:rsidR="005F0985" w:rsidRPr="002308BD">
        <w:rPr>
          <w:sz w:val="24"/>
          <w:szCs w:val="24"/>
        </w:rPr>
        <w:t>Analyzing</w:t>
      </w:r>
      <w:r w:rsidRPr="002308BD">
        <w:rPr>
          <w:sz w:val="24"/>
          <w:szCs w:val="24"/>
        </w:rPr>
        <w:t xml:space="preserve"> the provided dataset</w:t>
      </w:r>
      <w:r w:rsidR="00705D4E">
        <w:rPr>
          <w:sz w:val="24"/>
          <w:szCs w:val="24"/>
        </w:rPr>
        <w:t>,</w:t>
      </w:r>
      <w:r w:rsidRPr="002308BD">
        <w:rPr>
          <w:sz w:val="24"/>
          <w:szCs w:val="24"/>
        </w:rPr>
        <w:t xml:space="preserve"> we were interested in how a chosen service class impacts flight </w:t>
      </w:r>
      <w:r w:rsidR="00AA7860" w:rsidRPr="002308BD">
        <w:rPr>
          <w:sz w:val="24"/>
          <w:szCs w:val="24"/>
        </w:rPr>
        <w:t>emission</w:t>
      </w:r>
      <w:r w:rsidRPr="002308BD">
        <w:rPr>
          <w:sz w:val="24"/>
          <w:szCs w:val="24"/>
        </w:rPr>
        <w:t xml:space="preserve">. As a result, we conducted an R analysis to quantify the impact </w:t>
      </w:r>
      <w:r w:rsidR="00705D4E">
        <w:rPr>
          <w:sz w:val="24"/>
          <w:szCs w:val="24"/>
        </w:rPr>
        <w:t>of</w:t>
      </w:r>
      <w:r w:rsidRPr="002308BD">
        <w:rPr>
          <w:sz w:val="24"/>
          <w:szCs w:val="24"/>
        </w:rPr>
        <w:t xml:space="preserve"> </w:t>
      </w:r>
      <w:r w:rsidR="00705D4E">
        <w:rPr>
          <w:sz w:val="24"/>
          <w:szCs w:val="24"/>
        </w:rPr>
        <w:t>selecting</w:t>
      </w:r>
      <w:r w:rsidRPr="002308BD">
        <w:rPr>
          <w:sz w:val="24"/>
          <w:szCs w:val="24"/>
        </w:rPr>
        <w:t xml:space="preserve"> a lower service class</w:t>
      </w:r>
      <w:r w:rsidR="00FE5B49">
        <w:rPr>
          <w:sz w:val="24"/>
          <w:szCs w:val="24"/>
        </w:rPr>
        <w:t xml:space="preserve"> has</w:t>
      </w:r>
      <w:r w:rsidRPr="002308BD">
        <w:rPr>
          <w:sz w:val="24"/>
          <w:szCs w:val="24"/>
        </w:rPr>
        <w:t xml:space="preserve"> on future flight emissions. The goal is to provide the MNF with concrete approaches, starting with choosing lower service classes and thus </w:t>
      </w:r>
      <w:r w:rsidR="00701A40">
        <w:rPr>
          <w:sz w:val="24"/>
          <w:szCs w:val="24"/>
        </w:rPr>
        <w:t>implementing</w:t>
      </w:r>
      <w:r w:rsidRPr="002308BD">
        <w:rPr>
          <w:sz w:val="24"/>
          <w:szCs w:val="24"/>
        </w:rPr>
        <w:t xml:space="preserve"> the sustainability goals of the University of Zurich.  </w:t>
      </w:r>
    </w:p>
    <w:p w14:paraId="54165014" w14:textId="77777777" w:rsidR="005F0985" w:rsidRDefault="005F0985" w:rsidP="002308BD">
      <w:pPr>
        <w:pStyle w:val="Affiliationandcontact"/>
        <w:jc w:val="both"/>
        <w:rPr>
          <w:sz w:val="24"/>
          <w:szCs w:val="24"/>
        </w:rPr>
      </w:pPr>
    </w:p>
    <w:p w14:paraId="1EA61F26" w14:textId="3031B7F9" w:rsidR="00B06902" w:rsidRPr="003D5FBE" w:rsidRDefault="00FC6413">
      <w:pPr>
        <w:pStyle w:val="Affiliationandcontact"/>
        <w:jc w:val="both"/>
        <w:rPr>
          <w:sz w:val="24"/>
          <w:szCs w:val="24"/>
          <w:lang w:val="en-GB"/>
        </w:rPr>
      </w:pPr>
      <w:r>
        <w:rPr>
          <w:b/>
          <w:sz w:val="24"/>
          <w:szCs w:val="24"/>
          <w:lang w:val="en-GB"/>
        </w:rPr>
        <w:t>Keywords</w:t>
      </w:r>
      <w:r w:rsidR="00364670" w:rsidRPr="003D5FBE">
        <w:rPr>
          <w:sz w:val="24"/>
          <w:szCs w:val="24"/>
          <w:lang w:val="en-GB"/>
        </w:rPr>
        <w:t xml:space="preserve">: </w:t>
      </w:r>
      <w:r w:rsidR="00B06902" w:rsidRPr="00B06902">
        <w:rPr>
          <w:sz w:val="24"/>
          <w:szCs w:val="24"/>
          <w:lang w:val="en-GB"/>
        </w:rPr>
        <w:t>academic flying, carbon emission, sustainability, environmental protection</w:t>
      </w:r>
    </w:p>
    <w:p w14:paraId="14428DE7" w14:textId="3907F42B" w:rsidR="004B64D1" w:rsidRDefault="00364670">
      <w:pPr>
        <w:pStyle w:val="berschrift2"/>
        <w:rPr>
          <w:lang w:val="en-GB"/>
        </w:rPr>
      </w:pPr>
      <w:r w:rsidRPr="00230D91">
        <w:rPr>
          <w:lang w:val="en-GB"/>
        </w:rPr>
        <w:t>1. Background</w:t>
      </w:r>
    </w:p>
    <w:p w14:paraId="79850AA6" w14:textId="2C3C8BA5" w:rsidR="00D23FA6" w:rsidRDefault="00D23FA6" w:rsidP="00EA7956">
      <w:pPr>
        <w:autoSpaceDE w:val="0"/>
        <w:autoSpaceDN w:val="0"/>
        <w:adjustRightInd w:val="0"/>
        <w:spacing w:line="276" w:lineRule="auto"/>
        <w:rPr>
          <w:color w:val="000000"/>
        </w:rPr>
      </w:pPr>
      <w:r w:rsidRPr="00984033">
        <w:t xml:space="preserve">The </w:t>
      </w:r>
      <w:r>
        <w:t xml:space="preserve">negative </w:t>
      </w:r>
      <w:r w:rsidRPr="00984033">
        <w:t xml:space="preserve">implications of air travel are </w:t>
      </w:r>
      <w:r>
        <w:t xml:space="preserve">globally </w:t>
      </w:r>
      <w:r w:rsidRPr="00984033">
        <w:t>well known.</w:t>
      </w:r>
      <w:r>
        <w:t xml:space="preserve"> </w:t>
      </w:r>
      <w:r w:rsidRPr="00984033">
        <w:t>The aviation sector alone is responsible for 3.8% of carbon emissions</w:t>
      </w:r>
      <w:r>
        <w:t xml:space="preserve"> </w:t>
      </w:r>
      <w:sdt>
        <w:sdtPr>
          <w:rPr>
            <w:color w:val="000000"/>
          </w:rPr>
          <w:tag w:val="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
          <w:id w:val="199760329"/>
          <w:placeholder>
            <w:docPart w:val="36C01D6DC4814EB2AAA0396148A0095C"/>
          </w:placeholder>
        </w:sdtPr>
        <w:sdtEndPr/>
        <w:sdtContent>
          <w:r w:rsidRPr="00D23FA6">
            <w:rPr>
              <w:color w:val="000000"/>
            </w:rPr>
            <w:t>(</w:t>
          </w:r>
          <w:proofErr w:type="spellStart"/>
          <w:r w:rsidRPr="00D23FA6">
            <w:rPr>
              <w:color w:val="000000"/>
            </w:rPr>
            <w:t>Klöwer</w:t>
          </w:r>
          <w:proofErr w:type="spellEnd"/>
          <w:r w:rsidRPr="00D23FA6">
            <w:rPr>
              <w:color w:val="000000"/>
            </w:rPr>
            <w:t xml:space="preserve"> et al., 2020)</w:t>
          </w:r>
        </w:sdtContent>
      </w:sdt>
      <w:r>
        <w:rPr>
          <w:color w:val="000000"/>
        </w:rPr>
        <w:t xml:space="preserve">. </w:t>
      </w:r>
      <w:r w:rsidR="001B55DA">
        <w:t>Researchers</w:t>
      </w:r>
      <w:r w:rsidRPr="003C5D98">
        <w:t xml:space="preserve"> who</w:t>
      </w:r>
      <w:r w:rsidR="00705D4E">
        <w:t xml:space="preserve"> </w:t>
      </w:r>
      <w:r w:rsidR="00604048">
        <w:t>frequently fly</w:t>
      </w:r>
      <w:r w:rsidR="00705D4E">
        <w:t xml:space="preserve"> to foreign universities</w:t>
      </w:r>
      <w:r w:rsidRPr="003C5D98">
        <w:t xml:space="preserve"> </w:t>
      </w:r>
      <w:r>
        <w:t xml:space="preserve">due to </w:t>
      </w:r>
      <w:r w:rsidRPr="003C5D98">
        <w:t>conferences</w:t>
      </w:r>
      <w:r>
        <w:t xml:space="preserve">, </w:t>
      </w:r>
      <w:r w:rsidRPr="003C5D98">
        <w:t>guest lectures</w:t>
      </w:r>
      <w:r>
        <w:t>, and fieldwork</w:t>
      </w:r>
      <w:r w:rsidR="001B55DA">
        <w:t xml:space="preserve"> are essential </w:t>
      </w:r>
      <w:r w:rsidR="0045205F">
        <w:t>contributors</w:t>
      </w:r>
      <w:r w:rsidR="001B55DA">
        <w:t xml:space="preserve"> in terms of flight emissions</w:t>
      </w:r>
      <w:r>
        <w:t xml:space="preserve">. </w:t>
      </w:r>
      <w:r w:rsidRPr="00984033">
        <w:t xml:space="preserve">In recent years, </w:t>
      </w:r>
      <w:r>
        <w:t xml:space="preserve">travel by airplanes done by academic staff received growing </w:t>
      </w:r>
      <w:r>
        <w:lastRenderedPageBreak/>
        <w:t xml:space="preserve">attention. Especially as </w:t>
      </w:r>
      <w:r w:rsidR="00705D4E">
        <w:t>universities worldwide</w:t>
      </w:r>
      <w:r>
        <w:t xml:space="preserve"> incorporate sustainable development strategies </w:t>
      </w:r>
      <w:sdt>
        <w:sdtPr>
          <w:rPr>
            <w:color w:val="000000"/>
          </w:rPr>
          <w:tag w:val="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398323306"/>
          <w:placeholder>
            <w:docPart w:val="36C01D6DC4814EB2AAA0396148A0095C"/>
          </w:placeholder>
        </w:sdtPr>
        <w:sdtEndPr/>
        <w:sdtContent>
          <w:r w:rsidRPr="00D23FA6">
            <w:rPr>
              <w:color w:val="000000"/>
            </w:rPr>
            <w:t>(</w:t>
          </w:r>
          <w:proofErr w:type="spellStart"/>
          <w:r w:rsidRPr="00D23FA6">
            <w:rPr>
              <w:color w:val="000000"/>
            </w:rPr>
            <w:t>Borgermann</w:t>
          </w:r>
          <w:proofErr w:type="spellEnd"/>
          <w:r w:rsidRPr="00D23FA6">
            <w:rPr>
              <w:color w:val="000000"/>
            </w:rPr>
            <w:t xml:space="preserve"> et al., 2022)</w:t>
          </w:r>
        </w:sdtContent>
      </w:sdt>
      <w:r>
        <w:t>.</w:t>
      </w:r>
      <w:r w:rsidR="00F34FBA">
        <w:t xml:space="preserve"> A </w:t>
      </w:r>
      <w:r w:rsidR="00705D4E">
        <w:t>significant</w:t>
      </w:r>
      <w:r w:rsidR="00F34FBA">
        <w:t xml:space="preserve"> concern is that fligh</w:t>
      </w:r>
      <w:r w:rsidR="00604048">
        <w:t xml:space="preserve">t </w:t>
      </w:r>
      <w:r w:rsidR="00F34FBA">
        <w:t>reduction</w:t>
      </w:r>
      <w:r w:rsidRPr="00193D5C">
        <w:t xml:space="preserve"> might harm academic work</w:t>
      </w:r>
      <w:r>
        <w:t xml:space="preserve"> as flying and </w:t>
      </w:r>
      <w:r w:rsidR="00705D4E">
        <w:t>face-to-face</w:t>
      </w:r>
      <w:r>
        <w:t xml:space="preserve"> interactions play an </w:t>
      </w:r>
      <w:r w:rsidR="00705D4E">
        <w:t>essential</w:t>
      </w:r>
      <w:r>
        <w:t xml:space="preserve"> role in an academic career </w:t>
      </w:r>
      <w:sdt>
        <w:sdtPr>
          <w:rPr>
            <w:color w:val="000000"/>
          </w:rPr>
          <w:tag w:val="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
          <w:id w:val="1885205879"/>
          <w:placeholder>
            <w:docPart w:val="36C01D6DC4814EB2AAA0396148A0095C"/>
          </w:placeholder>
        </w:sdtPr>
        <w:sdtEndPr/>
        <w:sdtContent>
          <w:r w:rsidRPr="00D23FA6">
            <w:rPr>
              <w:color w:val="000000"/>
            </w:rPr>
            <w:t>(</w:t>
          </w:r>
          <w:proofErr w:type="spellStart"/>
          <w:r w:rsidRPr="00D23FA6">
            <w:rPr>
              <w:color w:val="000000"/>
            </w:rPr>
            <w:t>Klöwer</w:t>
          </w:r>
          <w:proofErr w:type="spellEnd"/>
          <w:r w:rsidRPr="00D23FA6">
            <w:rPr>
              <w:color w:val="000000"/>
            </w:rPr>
            <w:t xml:space="preserve"> et al., 2020; </w:t>
          </w:r>
          <w:proofErr w:type="spellStart"/>
          <w:r w:rsidRPr="00D23FA6">
            <w:rPr>
              <w:color w:val="000000"/>
            </w:rPr>
            <w:t>Kreil</w:t>
          </w:r>
          <w:proofErr w:type="spellEnd"/>
          <w:r w:rsidRPr="00D23FA6">
            <w:rPr>
              <w:color w:val="000000"/>
            </w:rPr>
            <w:t>, 2021)</w:t>
          </w:r>
        </w:sdtContent>
      </w:sdt>
      <w:r>
        <w:rPr>
          <w:color w:val="000000"/>
        </w:rPr>
        <w:t xml:space="preserve">. </w:t>
      </w:r>
      <w:r w:rsidR="00705D4E">
        <w:rPr>
          <w:color w:val="000000"/>
        </w:rPr>
        <w:t>Thus,</w:t>
      </w:r>
      <w:r>
        <w:rPr>
          <w:color w:val="000000"/>
        </w:rPr>
        <w:t xml:space="preserve"> researching the relationship between academic flying and academic work and finding approaches to reducing emissions via air travel became the subject of multiple studies. The study of </w:t>
      </w:r>
      <w:proofErr w:type="spellStart"/>
      <w:r>
        <w:rPr>
          <w:color w:val="000000"/>
        </w:rPr>
        <w:t>Kreil</w:t>
      </w:r>
      <w:proofErr w:type="spellEnd"/>
      <w:r>
        <w:rPr>
          <w:color w:val="000000"/>
        </w:rPr>
        <w:t xml:space="preserve"> et al. (2021) proved that </w:t>
      </w:r>
      <w:r w:rsidR="00705D4E">
        <w:rPr>
          <w:color w:val="000000"/>
        </w:rPr>
        <w:t>reducing</w:t>
      </w:r>
      <w:r>
        <w:rPr>
          <w:color w:val="000000"/>
        </w:rPr>
        <w:t xml:space="preserve"> air travel would not affect scientific work. </w:t>
      </w:r>
      <w:r w:rsidRPr="000B5191">
        <w:rPr>
          <w:color w:val="000000"/>
        </w:rPr>
        <w:t xml:space="preserve">Possible alternatives to long-duration flights were shown in the </w:t>
      </w:r>
      <w:r w:rsidR="00705D4E">
        <w:rPr>
          <w:color w:val="000000"/>
        </w:rPr>
        <w:t>survey</w:t>
      </w:r>
      <w:r w:rsidRPr="000B5191">
        <w:rPr>
          <w:color w:val="000000"/>
        </w:rPr>
        <w:t xml:space="preserve"> by </w:t>
      </w:r>
      <w:proofErr w:type="spellStart"/>
      <w:r w:rsidRPr="000B5191">
        <w:rPr>
          <w:color w:val="000000"/>
        </w:rPr>
        <w:t>Klöwer</w:t>
      </w:r>
      <w:proofErr w:type="spellEnd"/>
      <w:r w:rsidRPr="000B5191">
        <w:rPr>
          <w:color w:val="000000"/>
        </w:rPr>
        <w:t xml:space="preserve"> et al.</w:t>
      </w:r>
      <w:r w:rsidR="00705D4E">
        <w:rPr>
          <w:color w:val="000000"/>
        </w:rPr>
        <w:t>,</w:t>
      </w:r>
      <w:r w:rsidRPr="000B5191">
        <w:rPr>
          <w:color w:val="000000"/>
        </w:rPr>
        <w:t xml:space="preserve"> who demonstrated that virtual conferences have a higher attendance rate and how</w:t>
      </w:r>
      <w:r w:rsidR="00BB25F2">
        <w:rPr>
          <w:color w:val="000000"/>
        </w:rPr>
        <w:t xml:space="preserve"> </w:t>
      </w:r>
      <w:r w:rsidRPr="000B5191">
        <w:rPr>
          <w:color w:val="000000"/>
        </w:rPr>
        <w:t>global conferences could be held</w:t>
      </w:r>
      <w:r>
        <w:rPr>
          <w:color w:val="000000"/>
        </w:rPr>
        <w:t xml:space="preserve"> physically</w:t>
      </w:r>
      <w:r w:rsidR="00BB25F2">
        <w:rPr>
          <w:color w:val="000000"/>
        </w:rPr>
        <w:t xml:space="preserve"> biennially instead of annually.</w:t>
      </w:r>
      <w:r w:rsidRPr="000B5191">
        <w:rPr>
          <w:color w:val="000000"/>
        </w:rPr>
        <w:t xml:space="preserve"> </w:t>
      </w:r>
    </w:p>
    <w:p w14:paraId="7FF67923" w14:textId="12F8D255" w:rsidR="00D23FA6" w:rsidRDefault="00D23FA6" w:rsidP="00EA7956">
      <w:pPr>
        <w:autoSpaceDE w:val="0"/>
        <w:autoSpaceDN w:val="0"/>
        <w:adjustRightInd w:val="0"/>
        <w:spacing w:line="276" w:lineRule="auto"/>
        <w:rPr>
          <w:color w:val="000000"/>
        </w:rPr>
      </w:pPr>
      <w:r>
        <w:rPr>
          <w:color w:val="000000"/>
        </w:rPr>
        <w:t xml:space="preserve">Contrary to other papers, which </w:t>
      </w:r>
      <w:r w:rsidR="00604048">
        <w:rPr>
          <w:color w:val="000000"/>
        </w:rPr>
        <w:t>thematize</w:t>
      </w:r>
      <w:r>
        <w:rPr>
          <w:color w:val="000000"/>
        </w:rPr>
        <w:t xml:space="preserve"> the problem on a more global scale, </w:t>
      </w:r>
      <w:r w:rsidR="00604048">
        <w:rPr>
          <w:color w:val="000000"/>
        </w:rPr>
        <w:t>this paper aims</w:t>
      </w:r>
      <w:r>
        <w:rPr>
          <w:color w:val="000000"/>
        </w:rPr>
        <w:t xml:space="preserve"> to find easy and applicable solutions to reduce air travel emissions at the university level, which are easier </w:t>
      </w:r>
      <w:r w:rsidR="00BB25F2">
        <w:rPr>
          <w:color w:val="000000"/>
        </w:rPr>
        <w:t xml:space="preserve">and faster </w:t>
      </w:r>
      <w:r>
        <w:rPr>
          <w:color w:val="000000"/>
        </w:rPr>
        <w:t xml:space="preserve">to implement. </w:t>
      </w:r>
    </w:p>
    <w:p w14:paraId="35E23564" w14:textId="77777777" w:rsidR="00EA7956" w:rsidRDefault="00EA7956" w:rsidP="00D23FA6">
      <w:pPr>
        <w:autoSpaceDE w:val="0"/>
        <w:autoSpaceDN w:val="0"/>
        <w:adjustRightInd w:val="0"/>
      </w:pPr>
    </w:p>
    <w:p w14:paraId="1A017681" w14:textId="4A1A3D91" w:rsidR="003A0F66" w:rsidRPr="003A0F66" w:rsidRDefault="003A0F66" w:rsidP="003A0F66">
      <w:pPr>
        <w:pStyle w:val="berschrift2"/>
      </w:pPr>
      <w:r>
        <w:t xml:space="preserve">2. </w:t>
      </w:r>
      <w:r w:rsidRPr="003A0F66">
        <w:t>Research goal </w:t>
      </w:r>
    </w:p>
    <w:p w14:paraId="5ECBA058" w14:textId="32F28281" w:rsidR="009B5849" w:rsidRPr="003A0F66" w:rsidRDefault="00604048" w:rsidP="00ED75F9">
      <w:pPr>
        <w:pStyle w:val="Textkrper"/>
      </w:pPr>
      <w:r>
        <w:t>This study aims</w:t>
      </w:r>
      <w:r w:rsidR="009B5849" w:rsidRPr="00157902">
        <w:t xml:space="preserve"> to provide the </w:t>
      </w:r>
      <w:r w:rsidR="00B841B4">
        <w:t>MNF</w:t>
      </w:r>
      <w:r w:rsidR="009B5849" w:rsidRPr="00157902">
        <w:t xml:space="preserve"> with an analysis of all flight </w:t>
      </w:r>
      <w:r w:rsidR="00DC6B84">
        <w:t>e</w:t>
      </w:r>
      <w:r w:rsidR="009B5849" w:rsidRPr="00157902">
        <w:t>missions</w:t>
      </w:r>
      <w:r w:rsidR="00B841B4">
        <w:t xml:space="preserve"> emitted by flight </w:t>
      </w:r>
      <w:r w:rsidR="00164122">
        <w:t>journeys</w:t>
      </w:r>
      <w:r w:rsidR="00B841B4">
        <w:t xml:space="preserve"> </w:t>
      </w:r>
      <w:r>
        <w:t>that</w:t>
      </w:r>
      <w:r w:rsidR="009B5849" w:rsidRPr="00157902">
        <w:t xml:space="preserve"> </w:t>
      </w:r>
      <w:r>
        <w:t>the MNF funds</w:t>
      </w:r>
      <w:r w:rsidR="009B5849" w:rsidRPr="00157902">
        <w:t xml:space="preserve">. The goal is to present concrete </w:t>
      </w:r>
      <w:r w:rsidR="00E23FE6" w:rsidRPr="00157902">
        <w:t>propositions</w:t>
      </w:r>
      <w:r w:rsidR="009B5849" w:rsidRPr="00157902">
        <w:t xml:space="preserve"> on how </w:t>
      </w:r>
      <w:r w:rsidR="00E23FE6">
        <w:t xml:space="preserve">the </w:t>
      </w:r>
      <w:r w:rsidR="009B5849" w:rsidRPr="00157902">
        <w:t xml:space="preserve">MNF can reduce its flight emissions by 53% by 2030 and </w:t>
      </w:r>
      <w:r>
        <w:t>the influence of flight classes</w:t>
      </w:r>
      <w:r w:rsidR="009B5849" w:rsidRPr="00157902">
        <w:t xml:space="preserve"> </w:t>
      </w:r>
      <w:r w:rsidR="00E23FE6">
        <w:t>on</w:t>
      </w:r>
      <w:r w:rsidR="009B5849" w:rsidRPr="00157902">
        <w:t xml:space="preserve"> this reduction target.</w:t>
      </w:r>
      <w:r w:rsidR="00E85268">
        <w:t xml:space="preserve"> </w:t>
      </w:r>
    </w:p>
    <w:p w14:paraId="43B700AB" w14:textId="0EA99221" w:rsidR="003A0F66" w:rsidRPr="003A0F66" w:rsidRDefault="003A0F66" w:rsidP="003A0F66">
      <w:pPr>
        <w:pStyle w:val="berschrift2"/>
        <w:rPr>
          <w:lang w:eastAsia="de-DE"/>
        </w:rPr>
      </w:pPr>
      <w:r>
        <w:rPr>
          <w:lang w:eastAsia="de-DE"/>
        </w:rPr>
        <w:t xml:space="preserve">3. </w:t>
      </w:r>
      <w:r w:rsidRPr="003A0F66">
        <w:rPr>
          <w:lang w:eastAsia="de-DE"/>
        </w:rPr>
        <w:t>Methods and data</w:t>
      </w:r>
    </w:p>
    <w:p w14:paraId="754C198B" w14:textId="77B1ECD8" w:rsidR="00813EF2" w:rsidRDefault="00813EF2" w:rsidP="006A0307">
      <w:pPr>
        <w:pStyle w:val="Textkrper"/>
        <w:rPr>
          <w:rStyle w:val="Fett"/>
          <w:b w:val="0"/>
          <w:bCs w:val="0"/>
        </w:rPr>
      </w:pPr>
      <w:r w:rsidRPr="00813EF2">
        <w:t xml:space="preserve">The dataset used in this paper was provided by </w:t>
      </w:r>
      <w:r w:rsidR="00E85268">
        <w:t xml:space="preserve">the </w:t>
      </w:r>
      <w:r w:rsidRPr="00813EF2">
        <w:t xml:space="preserve">MNF and included all flight numbers of </w:t>
      </w:r>
      <w:r w:rsidR="00E85268">
        <w:t xml:space="preserve">the </w:t>
      </w:r>
      <w:r>
        <w:t>MNF-paid</w:t>
      </w:r>
      <w:r w:rsidRPr="00813EF2">
        <w:t xml:space="preserve"> flights for </w:t>
      </w:r>
      <w:r w:rsidR="00E85268">
        <w:t xml:space="preserve">the period </w:t>
      </w:r>
      <w:r w:rsidRPr="00813EF2">
        <w:t xml:space="preserve">2018-2020. The dataset also included </w:t>
      </w:r>
      <w:r w:rsidR="00AB3150">
        <w:t>a marginal amount of</w:t>
      </w:r>
      <w:r w:rsidRPr="00813EF2">
        <w:t xml:space="preserve"> IATA- codes for the corresponding origin and destination airports. Information on flight distances </w:t>
      </w:r>
      <w:r>
        <w:t xml:space="preserve">and </w:t>
      </w:r>
      <w:r w:rsidRPr="00813EF2">
        <w:t xml:space="preserve">emissions </w:t>
      </w:r>
      <w:r w:rsidR="00604048">
        <w:t>was</w:t>
      </w:r>
      <w:r w:rsidRPr="00813EF2">
        <w:t xml:space="preserve"> not available. </w:t>
      </w:r>
      <w:r>
        <w:t>To</w:t>
      </w:r>
      <w:r w:rsidRPr="00813EF2">
        <w:t xml:space="preserve"> create accurate and meaningful recommendations for reducing flight emissions at </w:t>
      </w:r>
      <w:r w:rsidR="00DF162C">
        <w:t xml:space="preserve">the </w:t>
      </w:r>
      <w:r w:rsidRPr="00813EF2">
        <w:t>MNF, it is essential to complete the dataset with all IATA codes and corresponding emission</w:t>
      </w:r>
      <w:r w:rsidR="00DF162C">
        <w:t xml:space="preserve"> values</w:t>
      </w:r>
      <w:r w:rsidRPr="00813EF2">
        <w:t xml:space="preserve">. </w:t>
      </w:r>
      <w:r>
        <w:t>Two</w:t>
      </w:r>
      <w:r w:rsidRPr="00813EF2">
        <w:t xml:space="preserve"> different </w:t>
      </w:r>
      <w:r>
        <w:t>APIs</w:t>
      </w:r>
      <w:r w:rsidRPr="00813EF2">
        <w:t xml:space="preserve"> were used</w:t>
      </w:r>
      <w:r>
        <w:t xml:space="preserve"> in the data preprocessing</w:t>
      </w:r>
      <w:r w:rsidRPr="00813EF2">
        <w:t xml:space="preserve">, which retrieved the corresponding IATA codes for each flight number using a Python script and </w:t>
      </w:r>
      <w:r w:rsidR="00F15CA7">
        <w:t>calculated</w:t>
      </w:r>
      <w:r w:rsidRPr="00813EF2">
        <w:t xml:space="preserve"> the emissions for each flight segment in a second step using the obtained IATA numbers. With the</w:t>
      </w:r>
      <w:r w:rsidR="001C585D">
        <w:t xml:space="preserve"> complete</w:t>
      </w:r>
      <w:r w:rsidRPr="00813EF2">
        <w:t xml:space="preserve"> data</w:t>
      </w:r>
      <w:r w:rsidR="001C585D">
        <w:t>set</w:t>
      </w:r>
      <w:r w:rsidRPr="00813EF2">
        <w:t xml:space="preserve">, the analysis </w:t>
      </w:r>
      <w:r w:rsidR="00396527">
        <w:t>was</w:t>
      </w:r>
      <w:r w:rsidRPr="00813EF2">
        <w:t xml:space="preserve"> </w:t>
      </w:r>
      <w:r w:rsidR="00396527">
        <w:t>conducted</w:t>
      </w:r>
      <w:r w:rsidRPr="00813EF2">
        <w:t xml:space="preserve"> to </w:t>
      </w:r>
      <w:r w:rsidR="00A17076" w:rsidRPr="00813EF2">
        <w:t>examine</w:t>
      </w:r>
      <w:r w:rsidRPr="00813EF2">
        <w:t xml:space="preserve"> the effect of flight class</w:t>
      </w:r>
      <w:r w:rsidR="00396527">
        <w:t>es</w:t>
      </w:r>
      <w:r w:rsidRPr="00813EF2">
        <w:t xml:space="preserve"> on emissions. For this purpose, R </w:t>
      </w:r>
      <w:r w:rsidR="00396527">
        <w:t>was</w:t>
      </w:r>
      <w:r w:rsidRPr="00813EF2">
        <w:t xml:space="preserve"> used, taking only the emissions and not the flight distances</w:t>
      </w:r>
      <w:r w:rsidR="00396527">
        <w:t xml:space="preserve"> into account</w:t>
      </w:r>
      <w:r w:rsidRPr="00813EF2">
        <w:t xml:space="preserve">. </w:t>
      </w:r>
      <w:r w:rsidR="00604048">
        <w:t>The</w:t>
      </w:r>
      <w:r w:rsidRPr="00813EF2">
        <w:t xml:space="preserve"> average of all emissions </w:t>
      </w:r>
      <w:r w:rsidR="00604048">
        <w:t>from</w:t>
      </w:r>
      <w:r w:rsidRPr="00813EF2">
        <w:t xml:space="preserve"> 2018 to 2020 </w:t>
      </w:r>
      <w:r w:rsidR="00604048">
        <w:t>was to determine the MNF reduction target</w:t>
      </w:r>
      <w:r w:rsidRPr="00813EF2">
        <w:t xml:space="preserve">. As only </w:t>
      </w:r>
      <w:r w:rsidR="0060608E">
        <w:t>one</w:t>
      </w:r>
      <w:r w:rsidRPr="00813EF2">
        <w:t xml:space="preserve"> data</w:t>
      </w:r>
      <w:r w:rsidR="002F4335">
        <w:t>set</w:t>
      </w:r>
      <w:r w:rsidRPr="00813EF2">
        <w:t xml:space="preserve"> </w:t>
      </w:r>
      <w:r w:rsidR="002F4335">
        <w:t>was</w:t>
      </w:r>
      <w:r w:rsidRPr="00813EF2">
        <w:t xml:space="preserve"> available for </w:t>
      </w:r>
      <w:r w:rsidRPr="00813EF2">
        <w:lastRenderedPageBreak/>
        <w:t>this paper and a specific analysis of these data was pursued, no alternative</w:t>
      </w:r>
      <w:r w:rsidR="002F4335">
        <w:t xml:space="preserve"> approach</w:t>
      </w:r>
      <w:r w:rsidRPr="00813EF2">
        <w:t xml:space="preserve"> remained </w:t>
      </w:r>
      <w:r w:rsidR="00F84F96">
        <w:t>suitable</w:t>
      </w:r>
      <w:r w:rsidRPr="00813EF2">
        <w:t xml:space="preserve"> in terms of data selection and </w:t>
      </w:r>
      <w:r>
        <w:t>preprocessing</w:t>
      </w:r>
      <w:r w:rsidRPr="00813EF2">
        <w:t xml:space="preserve">. </w:t>
      </w:r>
    </w:p>
    <w:p w14:paraId="7F936E56" w14:textId="07F5A1C8" w:rsidR="00FA7D82" w:rsidRPr="00FA7D82" w:rsidRDefault="00FA7D82" w:rsidP="00FA7D82">
      <w:pPr>
        <w:pStyle w:val="berschrift2"/>
      </w:pPr>
      <w:r>
        <w:rPr>
          <w:rStyle w:val="Fett"/>
          <w:b/>
          <w:bCs/>
        </w:rPr>
        <w:t xml:space="preserve">4. </w:t>
      </w:r>
      <w:r w:rsidRPr="00FA7D82">
        <w:rPr>
          <w:rStyle w:val="Fett"/>
          <w:b/>
          <w:bCs/>
        </w:rPr>
        <w:t>Expected or preliminary results</w:t>
      </w:r>
    </w:p>
    <w:p w14:paraId="27202075" w14:textId="30BEA951" w:rsidR="00E102DB" w:rsidRDefault="00B57BEB" w:rsidP="00FA7D82">
      <w:pPr>
        <w:pStyle w:val="Textkrper"/>
      </w:pPr>
      <w:r w:rsidRPr="00B57BEB">
        <w:t xml:space="preserve">As a result of analyzing the data and the nature of this paper, no hypothesis is made other than that the </w:t>
      </w:r>
      <w:r w:rsidR="00604048">
        <w:t>paper’s goal</w:t>
      </w:r>
      <w:r w:rsidRPr="00B57BEB">
        <w:t xml:space="preserve"> </w:t>
      </w:r>
      <w:r w:rsidR="00604048">
        <w:t>is</w:t>
      </w:r>
      <w:r w:rsidRPr="00B57BEB">
        <w:t xml:space="preserve"> reducing emissions</w:t>
      </w:r>
      <w:r w:rsidR="00CE4D84">
        <w:t>.</w:t>
      </w:r>
      <w:r w:rsidRPr="00B57BEB">
        <w:t xml:space="preserve"> </w:t>
      </w:r>
      <w:r w:rsidR="00CE4D84">
        <w:t>T</w:t>
      </w:r>
      <w:r w:rsidRPr="00B57BEB">
        <w:t>his can be achieved in diverse ways, only one of which is specifically analyzed here</w:t>
      </w:r>
      <w:r w:rsidR="00CE4D84">
        <w:t xml:space="preserve"> – the effects of cabin classes</w:t>
      </w:r>
      <w:r w:rsidRPr="00B57BEB">
        <w:t>. However</w:t>
      </w:r>
      <w:r w:rsidR="00877D48">
        <w:t>,</w:t>
      </w:r>
      <w:r>
        <w:t xml:space="preserve"> as visible in </w:t>
      </w:r>
      <w:r>
        <w:fldChar w:fldCharType="begin"/>
      </w:r>
      <w:r>
        <w:instrText xml:space="preserve"> REF _Ref101530349 \h </w:instrText>
      </w:r>
      <w:r>
        <w:fldChar w:fldCharType="separate"/>
      </w:r>
      <w:r>
        <w:t xml:space="preserve">Figure </w:t>
      </w:r>
      <w:r>
        <w:rPr>
          <w:noProof/>
        </w:rPr>
        <w:t>1</w:t>
      </w:r>
      <w:r>
        <w:fldChar w:fldCharType="end"/>
      </w:r>
      <w:r w:rsidRPr="00B57BEB">
        <w:t xml:space="preserve">, the preliminary results show that the space and CO2 intensive flight classes cause only </w:t>
      </w:r>
      <w:r w:rsidR="00604048">
        <w:t>a tiny</w:t>
      </w:r>
      <w:r w:rsidRPr="00B57BEB">
        <w:t xml:space="preserve"> portion of the emissions. Thus, it can be hypothesized that the emission targets of MNF cannot be achieved with a mandatory </w:t>
      </w:r>
      <w:r w:rsidR="008E7650">
        <w:t xml:space="preserve">booking of only </w:t>
      </w:r>
      <w:r w:rsidRPr="00B57BEB">
        <w:t>economy class</w:t>
      </w:r>
      <w:r w:rsidR="008E7650">
        <w:t xml:space="preserve"> tickets</w:t>
      </w:r>
      <w:r w:rsidRPr="00B57BEB">
        <w:t>.</w:t>
      </w:r>
      <w:r w:rsidR="006C1916">
        <w:t xml:space="preserve"> </w:t>
      </w:r>
      <w:r w:rsidR="00604048">
        <w:t>There</w:t>
      </w:r>
      <w:r w:rsidR="006C1916">
        <w:t xml:space="preserve"> </w:t>
      </w:r>
      <w:r w:rsidR="00604048">
        <w:t>were</w:t>
      </w:r>
      <w:r w:rsidR="006C1916">
        <w:t xml:space="preserve"> 5478 </w:t>
      </w:r>
      <w:r w:rsidR="00604048">
        <w:t>flights</w:t>
      </w:r>
      <w:r w:rsidR="006C1916">
        <w:t xml:space="preserve">, of which 5162 </w:t>
      </w:r>
      <w:r w:rsidR="00604048">
        <w:t>were</w:t>
      </w:r>
      <w:r w:rsidR="006C1916">
        <w:t xml:space="preserve"> economy and </w:t>
      </w:r>
      <w:r w:rsidR="001F535D">
        <w:t>262 were business class.</w:t>
      </w:r>
    </w:p>
    <w:p w14:paraId="4CBB2DDA" w14:textId="77777777" w:rsidR="00DE482D" w:rsidRDefault="00DE482D" w:rsidP="00CE1F7D">
      <w:pPr>
        <w:pStyle w:val="Textkrper"/>
        <w:keepNext/>
        <w:jc w:val="center"/>
      </w:pPr>
      <w:r>
        <w:rPr>
          <w:noProof/>
        </w:rPr>
        <w:drawing>
          <wp:inline distT="0" distB="0" distL="0" distR="0" wp14:anchorId="797FD4A4" wp14:editId="7B5C43F4">
            <wp:extent cx="4486656" cy="31406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6411" cy="3154488"/>
                    </a:xfrm>
                    <a:prstGeom prst="rect">
                      <a:avLst/>
                    </a:prstGeom>
                  </pic:spPr>
                </pic:pic>
              </a:graphicData>
            </a:graphic>
          </wp:inline>
        </w:drawing>
      </w:r>
    </w:p>
    <w:p w14:paraId="42D451D4" w14:textId="112E4E06" w:rsidR="00E102DB" w:rsidRDefault="00DE482D" w:rsidP="00DE482D">
      <w:pPr>
        <w:jc w:val="center"/>
      </w:pPr>
      <w:bookmarkStart w:id="0" w:name="_Ref101530349"/>
      <w:r>
        <w:t xml:space="preserve">Figure </w:t>
      </w:r>
      <w:fldSimple w:instr=" SEQ Figure \* ARABIC ">
        <w:r>
          <w:rPr>
            <w:noProof/>
          </w:rPr>
          <w:t>1</w:t>
        </w:r>
      </w:fldSimple>
      <w:bookmarkEnd w:id="0"/>
      <w:r>
        <w:t>: Distribution of emitted kgCO2 for each cabin class for every flight at the MNF in 2018-2020</w:t>
      </w:r>
      <w:r w:rsidR="009B5849">
        <w:t>,</w:t>
      </w:r>
      <w:r>
        <w:t xml:space="preserve"> distinguished by color.</w:t>
      </w:r>
    </w:p>
    <w:p w14:paraId="6995026B" w14:textId="77777777" w:rsidR="00FA7D82" w:rsidRPr="00FA7D82" w:rsidRDefault="00FA7D82" w:rsidP="00FA7D82">
      <w:pPr>
        <w:pStyle w:val="Textkrper"/>
      </w:pPr>
    </w:p>
    <w:p w14:paraId="61458F8A" w14:textId="435721DA" w:rsidR="00FA7D82" w:rsidRPr="00FA7D82" w:rsidRDefault="00FA7D82" w:rsidP="00FA7D82">
      <w:pPr>
        <w:pStyle w:val="berschrift2"/>
      </w:pPr>
      <w:r>
        <w:rPr>
          <w:rStyle w:val="Fett"/>
          <w:b/>
          <w:bCs/>
        </w:rPr>
        <w:t xml:space="preserve">5. </w:t>
      </w:r>
      <w:r w:rsidRPr="00FA7D82">
        <w:rPr>
          <w:rStyle w:val="Fett"/>
          <w:b/>
          <w:bCs/>
        </w:rPr>
        <w:t>Impact</w:t>
      </w:r>
    </w:p>
    <w:p w14:paraId="2033379A" w14:textId="7E9026D5" w:rsidR="00F706EC" w:rsidRDefault="00F706EC" w:rsidP="00897D6C">
      <w:pPr>
        <w:pStyle w:val="Textkrper"/>
      </w:pPr>
      <w:r>
        <w:t xml:space="preserve">The findings of this paper will contribute significantly to </w:t>
      </w:r>
      <w:r w:rsidR="00604048">
        <w:t>MNF’s</w:t>
      </w:r>
      <w:r>
        <w:t xml:space="preserve"> ability to meet </w:t>
      </w:r>
      <w:r w:rsidR="00604048">
        <w:t>its</w:t>
      </w:r>
      <w:r>
        <w:t xml:space="preserve"> goal of reducing aviation emissions by 53</w:t>
      </w:r>
      <w:r w:rsidR="00952D3D">
        <w:t xml:space="preserve">% </w:t>
      </w:r>
      <w:r w:rsidR="004E0768">
        <w:t>until</w:t>
      </w:r>
      <w:r>
        <w:t xml:space="preserve"> 2030. Likewise, this paper will demonstrate the varying implications of flight classes on the emissions </w:t>
      </w:r>
      <w:r w:rsidR="00384359">
        <w:t>emitted and</w:t>
      </w:r>
      <w:r>
        <w:t xml:space="preserve"> illustrate how severe or not a higher flight class is on the emissions generated. Furthermore, the analysis will demonstrate for the first time the spatial distribution and focus o</w:t>
      </w:r>
      <w:r w:rsidR="00883087">
        <w:t>f</w:t>
      </w:r>
      <w:r>
        <w:t xml:space="preserve"> flights across the MNF and what spatial </w:t>
      </w:r>
      <w:r w:rsidR="00604048">
        <w:lastRenderedPageBreak/>
        <w:t>direction</w:t>
      </w:r>
      <w:r>
        <w:t xml:space="preserve"> could be further explored with particular attention to groupings for flights.</w:t>
      </w:r>
    </w:p>
    <w:p w14:paraId="58E1C5AB" w14:textId="77777777" w:rsidR="00897D6C" w:rsidRPr="00897D6C" w:rsidRDefault="00897D6C" w:rsidP="00897D6C">
      <w:pPr>
        <w:pStyle w:val="Textkrper"/>
      </w:pPr>
    </w:p>
    <w:p w14:paraId="7FFF69D3" w14:textId="2B3EB85B" w:rsidR="004B64D1" w:rsidRPr="00E86EA5" w:rsidRDefault="00364670">
      <w:pPr>
        <w:pStyle w:val="berschrift2"/>
        <w:rPr>
          <w:b w:val="0"/>
          <w:lang w:val="de-CH"/>
        </w:rPr>
      </w:pPr>
      <w:r w:rsidRPr="00E86EA5">
        <w:rPr>
          <w:lang w:val="de-CH"/>
        </w:rPr>
        <w:t>References</w:t>
      </w:r>
    </w:p>
    <w:p w14:paraId="643586EB" w14:textId="3C007F57" w:rsidR="004B64D1" w:rsidRPr="00E86EA5" w:rsidRDefault="004B64D1" w:rsidP="0093058D">
      <w:pPr>
        <w:rPr>
          <w:sz w:val="20"/>
          <w:szCs w:val="20"/>
          <w:lang w:val="de-CH"/>
        </w:rPr>
      </w:pPr>
    </w:p>
    <w:sdt>
      <w:sdtPr>
        <w:rPr>
          <w:noProof/>
          <w:sz w:val="20"/>
          <w:szCs w:val="20"/>
        </w:rPr>
        <w:tag w:val="MENDELEY_BIBLIOGRAPHY"/>
        <w:id w:val="-1301064365"/>
        <w:placeholder>
          <w:docPart w:val="DefaultPlaceholder_-1854013440"/>
        </w:placeholder>
      </w:sdtPr>
      <w:sdtEndPr/>
      <w:sdtContent>
        <w:p w14:paraId="4B473259" w14:textId="77777777" w:rsidR="00FC40A4" w:rsidRPr="00FC40A4" w:rsidRDefault="00FC40A4">
          <w:pPr>
            <w:autoSpaceDE w:val="0"/>
            <w:autoSpaceDN w:val="0"/>
            <w:ind w:hanging="480"/>
            <w:divId w:val="927343633"/>
            <w:rPr>
              <w:sz w:val="20"/>
              <w:szCs w:val="20"/>
            </w:rPr>
          </w:pPr>
          <w:proofErr w:type="spellStart"/>
          <w:r w:rsidRPr="00FC40A4">
            <w:rPr>
              <w:sz w:val="20"/>
              <w:szCs w:val="20"/>
              <w:lang w:val="de-CH"/>
            </w:rPr>
            <w:t>Borgermann</w:t>
          </w:r>
          <w:proofErr w:type="spellEnd"/>
          <w:r w:rsidRPr="00FC40A4">
            <w:rPr>
              <w:sz w:val="20"/>
              <w:szCs w:val="20"/>
              <w:lang w:val="de-CH"/>
            </w:rPr>
            <w:t xml:space="preserve">, N., Schmidt, A., &amp; </w:t>
          </w:r>
          <w:proofErr w:type="spellStart"/>
          <w:r w:rsidRPr="00FC40A4">
            <w:rPr>
              <w:sz w:val="20"/>
              <w:szCs w:val="20"/>
              <w:lang w:val="de-CH"/>
            </w:rPr>
            <w:t>Dobbelaere</w:t>
          </w:r>
          <w:proofErr w:type="spellEnd"/>
          <w:r w:rsidRPr="00FC40A4">
            <w:rPr>
              <w:sz w:val="20"/>
              <w:szCs w:val="20"/>
              <w:lang w:val="de-CH"/>
            </w:rPr>
            <w:t xml:space="preserve">, J. (2022). </w:t>
          </w:r>
          <w:r w:rsidRPr="00FC40A4">
            <w:rPr>
              <w:sz w:val="20"/>
              <w:szCs w:val="20"/>
            </w:rPr>
            <w:t xml:space="preserve">Preaching water while drinking wine: Why universities must boost climate action now. </w:t>
          </w:r>
          <w:r w:rsidRPr="00FC40A4">
            <w:rPr>
              <w:i/>
              <w:iCs/>
              <w:sz w:val="20"/>
              <w:szCs w:val="20"/>
            </w:rPr>
            <w:t>One Earth</w:t>
          </w:r>
          <w:r w:rsidRPr="00FC40A4">
            <w:rPr>
              <w:sz w:val="20"/>
              <w:szCs w:val="20"/>
            </w:rPr>
            <w:t xml:space="preserve">, </w:t>
          </w:r>
          <w:r w:rsidRPr="00FC40A4">
            <w:rPr>
              <w:i/>
              <w:iCs/>
              <w:sz w:val="20"/>
              <w:szCs w:val="20"/>
            </w:rPr>
            <w:t>5</w:t>
          </w:r>
          <w:r w:rsidRPr="00FC40A4">
            <w:rPr>
              <w:sz w:val="20"/>
              <w:szCs w:val="20"/>
            </w:rPr>
            <w:t>(1), 18–21. https://doi.org/10.1016/j.oneear.2021.12.015</w:t>
          </w:r>
        </w:p>
        <w:p w14:paraId="05635F1F" w14:textId="77777777" w:rsidR="00FC40A4" w:rsidRPr="00FC40A4" w:rsidRDefault="00FC40A4">
          <w:pPr>
            <w:autoSpaceDE w:val="0"/>
            <w:autoSpaceDN w:val="0"/>
            <w:ind w:hanging="480"/>
            <w:divId w:val="1141003764"/>
            <w:rPr>
              <w:sz w:val="20"/>
              <w:szCs w:val="20"/>
            </w:rPr>
          </w:pPr>
          <w:proofErr w:type="spellStart"/>
          <w:r w:rsidRPr="00FC40A4">
            <w:rPr>
              <w:sz w:val="20"/>
              <w:szCs w:val="20"/>
            </w:rPr>
            <w:t>Klöwer</w:t>
          </w:r>
          <w:proofErr w:type="spellEnd"/>
          <w:r w:rsidRPr="00FC40A4">
            <w:rPr>
              <w:sz w:val="20"/>
              <w:szCs w:val="20"/>
            </w:rPr>
            <w:t xml:space="preserve">, M., Hopkins, D., Allen, M., &amp; </w:t>
          </w:r>
          <w:proofErr w:type="spellStart"/>
          <w:r w:rsidRPr="00FC40A4">
            <w:rPr>
              <w:sz w:val="20"/>
              <w:szCs w:val="20"/>
            </w:rPr>
            <w:t>Higham</w:t>
          </w:r>
          <w:proofErr w:type="spellEnd"/>
          <w:r w:rsidRPr="00FC40A4">
            <w:rPr>
              <w:sz w:val="20"/>
              <w:szCs w:val="20"/>
            </w:rPr>
            <w:t xml:space="preserve">, J. (2020). An analysis of ways to decarbonize conference travel after COVID-19. </w:t>
          </w:r>
          <w:r w:rsidRPr="00FC40A4">
            <w:rPr>
              <w:i/>
              <w:iCs/>
              <w:sz w:val="20"/>
              <w:szCs w:val="20"/>
            </w:rPr>
            <w:t>Nature</w:t>
          </w:r>
          <w:r w:rsidRPr="00FC40A4">
            <w:rPr>
              <w:sz w:val="20"/>
              <w:szCs w:val="20"/>
            </w:rPr>
            <w:t xml:space="preserve">, </w:t>
          </w:r>
          <w:r w:rsidRPr="00FC40A4">
            <w:rPr>
              <w:i/>
              <w:iCs/>
              <w:sz w:val="20"/>
              <w:szCs w:val="20"/>
            </w:rPr>
            <w:t>583</w:t>
          </w:r>
          <w:r w:rsidRPr="00FC40A4">
            <w:rPr>
              <w:sz w:val="20"/>
              <w:szCs w:val="20"/>
            </w:rPr>
            <w:t>(7816), 356–359. https://doi.org/10.1038/d41586-020-02057-2</w:t>
          </w:r>
        </w:p>
        <w:p w14:paraId="5044E182" w14:textId="77777777" w:rsidR="00FC40A4" w:rsidRPr="00FC40A4" w:rsidRDefault="00FC40A4">
          <w:pPr>
            <w:autoSpaceDE w:val="0"/>
            <w:autoSpaceDN w:val="0"/>
            <w:ind w:hanging="480"/>
            <w:divId w:val="185877007"/>
            <w:rPr>
              <w:sz w:val="20"/>
              <w:szCs w:val="20"/>
            </w:rPr>
          </w:pPr>
          <w:proofErr w:type="spellStart"/>
          <w:r w:rsidRPr="00FC40A4">
            <w:rPr>
              <w:sz w:val="20"/>
              <w:szCs w:val="20"/>
            </w:rPr>
            <w:t>Kreil</w:t>
          </w:r>
          <w:proofErr w:type="spellEnd"/>
          <w:r w:rsidRPr="00FC40A4">
            <w:rPr>
              <w:sz w:val="20"/>
              <w:szCs w:val="20"/>
            </w:rPr>
            <w:t xml:space="preserve">, A. S. (2021). Does flying less harm academic work? Arguments and assumptions about reducing air travel in academia. </w:t>
          </w:r>
          <w:r w:rsidRPr="00FC40A4">
            <w:rPr>
              <w:i/>
              <w:iCs/>
              <w:sz w:val="20"/>
              <w:szCs w:val="20"/>
            </w:rPr>
            <w:t xml:space="preserve">Travel </w:t>
          </w:r>
          <w:proofErr w:type="spellStart"/>
          <w:r w:rsidRPr="00FC40A4">
            <w:rPr>
              <w:i/>
              <w:iCs/>
              <w:sz w:val="20"/>
              <w:szCs w:val="20"/>
            </w:rPr>
            <w:t>Behaviour</w:t>
          </w:r>
          <w:proofErr w:type="spellEnd"/>
          <w:r w:rsidRPr="00FC40A4">
            <w:rPr>
              <w:i/>
              <w:iCs/>
              <w:sz w:val="20"/>
              <w:szCs w:val="20"/>
            </w:rPr>
            <w:t xml:space="preserve"> and Society</w:t>
          </w:r>
          <w:r w:rsidRPr="00FC40A4">
            <w:rPr>
              <w:sz w:val="20"/>
              <w:szCs w:val="20"/>
            </w:rPr>
            <w:t xml:space="preserve">, </w:t>
          </w:r>
          <w:r w:rsidRPr="00FC40A4">
            <w:rPr>
              <w:i/>
              <w:iCs/>
              <w:sz w:val="20"/>
              <w:szCs w:val="20"/>
            </w:rPr>
            <w:t>25</w:t>
          </w:r>
          <w:r w:rsidRPr="00FC40A4">
            <w:rPr>
              <w:sz w:val="20"/>
              <w:szCs w:val="20"/>
            </w:rPr>
            <w:t>, 52–61. https://doi.org/10.1016/j.tbs.2021.04.011</w:t>
          </w:r>
        </w:p>
        <w:p w14:paraId="13FF7799" w14:textId="27143A05" w:rsidR="001252F9" w:rsidRPr="00883CCF" w:rsidRDefault="00FC40A4" w:rsidP="00883CCF">
          <w:pPr>
            <w:pStyle w:val="Literaturverzeichnis"/>
            <w:ind w:left="720" w:hanging="720"/>
            <w:rPr>
              <w:noProof/>
              <w:sz w:val="20"/>
              <w:szCs w:val="20"/>
            </w:rPr>
          </w:pPr>
          <w:r>
            <w:t> </w:t>
          </w:r>
        </w:p>
      </w:sdtContent>
    </w:sdt>
    <w:sectPr w:rsidR="001252F9" w:rsidRPr="00883CCF">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3D621" w14:textId="77777777" w:rsidR="00B911A7" w:rsidRDefault="00B911A7">
      <w:r>
        <w:separator/>
      </w:r>
    </w:p>
  </w:endnote>
  <w:endnote w:type="continuationSeparator" w:id="0">
    <w:p w14:paraId="723ABB18" w14:textId="77777777" w:rsidR="00B911A7" w:rsidRDefault="00B91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D4B6C" w14:textId="77777777" w:rsidR="00B911A7" w:rsidRDefault="00B911A7">
      <w:r>
        <w:separator/>
      </w:r>
    </w:p>
  </w:footnote>
  <w:footnote w:type="continuationSeparator" w:id="0">
    <w:p w14:paraId="7DAA035E" w14:textId="77777777" w:rsidR="00B911A7" w:rsidRDefault="00B91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A7F62FFC"/>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3B1A9C42"/>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0EAC2790"/>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175C7B4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3688771E"/>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2520B68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8DCAFE0E"/>
    <w:lvl w:ilvl="0">
      <w:start w:val="1"/>
      <w:numFmt w:val="bullet"/>
      <w:lvlText w:val=""/>
      <w:lvlJc w:val="left"/>
      <w:pPr>
        <w:tabs>
          <w:tab w:val="num" w:pos="643"/>
        </w:tabs>
        <w:ind w:left="643" w:hanging="360"/>
      </w:pPr>
      <w:rPr>
        <w:rFonts w:ascii="Symbol" w:hAnsi="Symbol" w:hint="default"/>
      </w:rPr>
    </w:lvl>
  </w:abstractNum>
  <w:num w:numId="1" w16cid:durableId="7606194">
    <w:abstractNumId w:val="0"/>
  </w:num>
  <w:num w:numId="2" w16cid:durableId="1420561374">
    <w:abstractNumId w:val="1"/>
  </w:num>
  <w:num w:numId="3" w16cid:durableId="1781871998">
    <w:abstractNumId w:val="2"/>
  </w:num>
  <w:num w:numId="4" w16cid:durableId="454759976">
    <w:abstractNumId w:val="3"/>
  </w:num>
  <w:num w:numId="5" w16cid:durableId="1879321397">
    <w:abstractNumId w:val="4"/>
  </w:num>
  <w:num w:numId="6" w16cid:durableId="64423794">
    <w:abstractNumId w:val="5"/>
  </w:num>
  <w:num w:numId="7" w16cid:durableId="1824810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077D6"/>
    <w:rsid w:val="00050A10"/>
    <w:rsid w:val="000578FD"/>
    <w:rsid w:val="00105045"/>
    <w:rsid w:val="001252F9"/>
    <w:rsid w:val="00157902"/>
    <w:rsid w:val="00164122"/>
    <w:rsid w:val="001947F7"/>
    <w:rsid w:val="001B55DA"/>
    <w:rsid w:val="001C585D"/>
    <w:rsid w:val="001F535D"/>
    <w:rsid w:val="002051A7"/>
    <w:rsid w:val="00212EA9"/>
    <w:rsid w:val="002308BD"/>
    <w:rsid w:val="00230D91"/>
    <w:rsid w:val="00282CE8"/>
    <w:rsid w:val="002F4335"/>
    <w:rsid w:val="0032078D"/>
    <w:rsid w:val="00364670"/>
    <w:rsid w:val="00384359"/>
    <w:rsid w:val="00396527"/>
    <w:rsid w:val="003A0F66"/>
    <w:rsid w:val="003D5FBE"/>
    <w:rsid w:val="0045205F"/>
    <w:rsid w:val="00460BF9"/>
    <w:rsid w:val="00477F39"/>
    <w:rsid w:val="004B64D1"/>
    <w:rsid w:val="004D2A42"/>
    <w:rsid w:val="004E0768"/>
    <w:rsid w:val="00576C38"/>
    <w:rsid w:val="00576FF9"/>
    <w:rsid w:val="005E284A"/>
    <w:rsid w:val="005F0985"/>
    <w:rsid w:val="00604048"/>
    <w:rsid w:val="0060608E"/>
    <w:rsid w:val="00645339"/>
    <w:rsid w:val="00645BB7"/>
    <w:rsid w:val="006A0307"/>
    <w:rsid w:val="006C1916"/>
    <w:rsid w:val="00701A40"/>
    <w:rsid w:val="00705D4E"/>
    <w:rsid w:val="007161F1"/>
    <w:rsid w:val="00762C44"/>
    <w:rsid w:val="007D4C89"/>
    <w:rsid w:val="007D6984"/>
    <w:rsid w:val="00806B92"/>
    <w:rsid w:val="00813EF2"/>
    <w:rsid w:val="00877D48"/>
    <w:rsid w:val="00883087"/>
    <w:rsid w:val="00883CCF"/>
    <w:rsid w:val="00897D6C"/>
    <w:rsid w:val="008E7650"/>
    <w:rsid w:val="008F6AD8"/>
    <w:rsid w:val="00920000"/>
    <w:rsid w:val="0093058D"/>
    <w:rsid w:val="00933F82"/>
    <w:rsid w:val="00952D3D"/>
    <w:rsid w:val="00982D3C"/>
    <w:rsid w:val="009978D3"/>
    <w:rsid w:val="009B5849"/>
    <w:rsid w:val="00A17076"/>
    <w:rsid w:val="00A46B8D"/>
    <w:rsid w:val="00A768D5"/>
    <w:rsid w:val="00AA41F9"/>
    <w:rsid w:val="00AA7860"/>
    <w:rsid w:val="00AB3150"/>
    <w:rsid w:val="00AD7322"/>
    <w:rsid w:val="00B06902"/>
    <w:rsid w:val="00B57BEB"/>
    <w:rsid w:val="00B7240B"/>
    <w:rsid w:val="00B841B4"/>
    <w:rsid w:val="00B911A7"/>
    <w:rsid w:val="00B97430"/>
    <w:rsid w:val="00BB25F2"/>
    <w:rsid w:val="00CD08DB"/>
    <w:rsid w:val="00CE1F7D"/>
    <w:rsid w:val="00CE4D84"/>
    <w:rsid w:val="00D0211A"/>
    <w:rsid w:val="00D23FA6"/>
    <w:rsid w:val="00D9586A"/>
    <w:rsid w:val="00DC6B84"/>
    <w:rsid w:val="00DD47A5"/>
    <w:rsid w:val="00DE482D"/>
    <w:rsid w:val="00DF162C"/>
    <w:rsid w:val="00E102DB"/>
    <w:rsid w:val="00E23FE6"/>
    <w:rsid w:val="00E54415"/>
    <w:rsid w:val="00E85268"/>
    <w:rsid w:val="00E86EA5"/>
    <w:rsid w:val="00EA7956"/>
    <w:rsid w:val="00EC56CB"/>
    <w:rsid w:val="00ED75F9"/>
    <w:rsid w:val="00EE1947"/>
    <w:rsid w:val="00F15CA7"/>
    <w:rsid w:val="00F25E69"/>
    <w:rsid w:val="00F34FBA"/>
    <w:rsid w:val="00F706EC"/>
    <w:rsid w:val="00F76559"/>
    <w:rsid w:val="00F84F96"/>
    <w:rsid w:val="00FA7D82"/>
    <w:rsid w:val="00FB2A62"/>
    <w:rsid w:val="00FC40A4"/>
    <w:rsid w:val="00FC6413"/>
    <w:rsid w:val="00FE5B49"/>
    <w:rsid w:val="00FE6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StandardWeb">
    <w:name w:val="Normal (Web)"/>
    <w:basedOn w:val="Standard"/>
    <w:uiPriority w:val="99"/>
    <w:semiHidden/>
    <w:unhideWhenUsed/>
    <w:rsid w:val="003A0F66"/>
    <w:pPr>
      <w:spacing w:before="100" w:beforeAutospacing="1" w:after="100" w:afterAutospacing="1"/>
      <w:jc w:val="left"/>
    </w:pPr>
    <w:rPr>
      <w:rFonts w:ascii="Times New Roman" w:hAnsi="Times New Roman"/>
      <w:lang w:val="de-CH" w:eastAsia="de-DE"/>
    </w:rPr>
  </w:style>
  <w:style w:type="character" w:styleId="Fett">
    <w:name w:val="Strong"/>
    <w:basedOn w:val="Absatz-Standardschriftart"/>
    <w:uiPriority w:val="22"/>
    <w:qFormat/>
    <w:rsid w:val="003A0F66"/>
    <w:rPr>
      <w:b/>
      <w:bCs/>
    </w:rPr>
  </w:style>
  <w:style w:type="character" w:styleId="Platzhaltertext">
    <w:name w:val="Placeholder Text"/>
    <w:basedOn w:val="Absatz-Standardschriftart"/>
    <w:uiPriority w:val="67"/>
    <w:rsid w:val="00FC4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56486687">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10706636">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1271817">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53097846">
      <w:bodyDiv w:val="1"/>
      <w:marLeft w:val="0"/>
      <w:marRight w:val="0"/>
      <w:marTop w:val="0"/>
      <w:marBottom w:val="0"/>
      <w:divBdr>
        <w:top w:val="none" w:sz="0" w:space="0" w:color="auto"/>
        <w:left w:val="none" w:sz="0" w:space="0" w:color="auto"/>
        <w:bottom w:val="none" w:sz="0" w:space="0" w:color="auto"/>
        <w:right w:val="none" w:sz="0" w:space="0" w:color="auto"/>
      </w:divBdr>
      <w:divsChild>
        <w:div w:id="927343633">
          <w:marLeft w:val="480"/>
          <w:marRight w:val="0"/>
          <w:marTop w:val="0"/>
          <w:marBottom w:val="0"/>
          <w:divBdr>
            <w:top w:val="none" w:sz="0" w:space="0" w:color="auto"/>
            <w:left w:val="none" w:sz="0" w:space="0" w:color="auto"/>
            <w:bottom w:val="none" w:sz="0" w:space="0" w:color="auto"/>
            <w:right w:val="none" w:sz="0" w:space="0" w:color="auto"/>
          </w:divBdr>
        </w:div>
        <w:div w:id="1141003764">
          <w:marLeft w:val="480"/>
          <w:marRight w:val="0"/>
          <w:marTop w:val="0"/>
          <w:marBottom w:val="0"/>
          <w:divBdr>
            <w:top w:val="none" w:sz="0" w:space="0" w:color="auto"/>
            <w:left w:val="none" w:sz="0" w:space="0" w:color="auto"/>
            <w:bottom w:val="none" w:sz="0" w:space="0" w:color="auto"/>
            <w:right w:val="none" w:sz="0" w:space="0" w:color="auto"/>
          </w:divBdr>
        </w:div>
        <w:div w:id="185877007">
          <w:marLeft w:val="480"/>
          <w:marRight w:val="0"/>
          <w:marTop w:val="0"/>
          <w:marBottom w:val="0"/>
          <w:divBdr>
            <w:top w:val="none" w:sz="0" w:space="0" w:color="auto"/>
            <w:left w:val="none" w:sz="0" w:space="0" w:color="auto"/>
            <w:bottom w:val="none" w:sz="0" w:space="0" w:color="auto"/>
            <w:right w:val="none" w:sz="0" w:space="0" w:color="auto"/>
          </w:divBdr>
        </w:div>
      </w:divsChild>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C01D6DC4814EB2AAA0396148A0095C"/>
        <w:category>
          <w:name w:val="Allgemein"/>
          <w:gallery w:val="placeholder"/>
        </w:category>
        <w:types>
          <w:type w:val="bbPlcHdr"/>
        </w:types>
        <w:behaviors>
          <w:behavior w:val="content"/>
        </w:behaviors>
        <w:guid w:val="{E159166B-B3B8-4612-B503-6DA0CDFF54ED}"/>
      </w:docPartPr>
      <w:docPartBody>
        <w:p w:rsidR="00DC25F9" w:rsidRDefault="00572F3A" w:rsidP="00572F3A">
          <w:pPr>
            <w:pStyle w:val="36C01D6DC4814EB2AAA0396148A0095C"/>
          </w:pPr>
          <w:r w:rsidRPr="00CF4B9F">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A6B590F-EE6E-4E57-9725-F3D03D03AF5A}"/>
      </w:docPartPr>
      <w:docPartBody>
        <w:p w:rsidR="00DC25F9" w:rsidRDefault="00572F3A">
          <w:r w:rsidRPr="00CF4B9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3A"/>
    <w:rsid w:val="00277779"/>
    <w:rsid w:val="00572F3A"/>
    <w:rsid w:val="00AC45B8"/>
    <w:rsid w:val="00B42131"/>
    <w:rsid w:val="00DC25F9"/>
    <w:rsid w:val="00E44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572F3A"/>
    <w:rPr>
      <w:color w:val="808080"/>
    </w:rPr>
  </w:style>
  <w:style w:type="paragraph" w:customStyle="1" w:styleId="36C01D6DC4814EB2AAA0396148A0095C">
    <w:name w:val="36C01D6DC4814EB2AAA0396148A0095C"/>
    <w:rsid w:val="00572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525"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C79C26-FD9D-2543-9A01-7DEB2E5A2454}">
  <we:reference id="wa200001011" version="1.2.0.0" store="de-DE"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AA327E-5159-41B3-88C8-E01628FA642C}">
  <we:reference id="wa104382081" version="1.35.0.0" store="en-US" storeType="OMEX"/>
  <we:alternateReferences>
    <we:reference id="WA104382081" version="1.35.0.0" store="" storeType="OMEX"/>
  </we:alternateReferences>
  <we:properties>
    <we:property name="MENDELEY_CITATIONS" value="[{&quot;citationID&quot;:&quot;MENDELEY_CITATION_5b817c47-73cd-450a-b61b-0f69c8f13367&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citationID&quot;:&quot;MENDELEY_CITATION_ca00abca-8587-4c85-a38e-0240fef88b39&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51a9e2b2-2a46-4a07-b0ad-62b2bf938d1f&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quot;,&quot;citationItems&quot;:[{&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1014</Words>
  <Characters>5786</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Simona Di Vincenzo</cp:lastModifiedBy>
  <cp:revision>88</cp:revision>
  <cp:lastPrinted>2010-05-12T08:17:00Z</cp:lastPrinted>
  <dcterms:created xsi:type="dcterms:W3CDTF">2022-04-14T10:32:00Z</dcterms:created>
  <dcterms:modified xsi:type="dcterms:W3CDTF">2022-04-25T13:07:00Z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documentId_4488</vt:lpwstr>
  </property>
  <property fmtid="{D5CDD505-2E9C-101B-9397-08002B2CF9AE}" pid="10" name="grammarly_documentContext">
    <vt:lpwstr>{"goals":[],"domain":"general","emotions":[],"dialect":"american"}</vt:lpwstr>
  </property>
</Properties>
</file>