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7B4DAC">
      <w:pPr>
        <w:rPr>
          <w:rFonts w:hint="default" w:asciiTheme="majorHAnsi" w:hAnsiTheme="majorHAnsi" w:cstheme="majorHAnsi"/>
          <w:b/>
          <w:bCs/>
          <w:sz w:val="26"/>
          <w:szCs w:val="26"/>
          <w:lang w:val="en-US"/>
        </w:rPr>
      </w:pPr>
      <w:r>
        <w:rPr>
          <w:rFonts w:hint="default" w:asciiTheme="majorHAnsi" w:hAnsiTheme="majorHAnsi" w:cstheme="majorHAnsi"/>
          <w:b/>
          <w:bCs/>
          <w:sz w:val="26"/>
          <w:szCs w:val="26"/>
          <w:lang w:val="en-US"/>
        </w:rPr>
        <w:t>Lý thuyết thực hành 1</w:t>
      </w:r>
    </w:p>
    <w:p w14:paraId="2226E87E">
      <w:pPr>
        <w:rPr>
          <w:rFonts w:hint="default" w:asciiTheme="majorHAnsi" w:hAnsiTheme="majorHAnsi" w:cstheme="majorHAnsi"/>
          <w:b/>
          <w:bCs/>
          <w:sz w:val="26"/>
          <w:szCs w:val="26"/>
          <w:lang w:val="en-US"/>
        </w:rPr>
      </w:pPr>
      <w:r>
        <w:rPr>
          <w:rFonts w:asciiTheme="majorHAnsi" w:hAnsiTheme="majorHAnsi" w:cstheme="majorHAnsi"/>
          <w:b/>
          <w:bCs/>
          <w:sz w:val="26"/>
          <w:szCs w:val="26"/>
          <w:lang w:val="en-US"/>
        </w:rPr>
        <w:t>Tên</w:t>
      </w:r>
      <w:r>
        <w:rPr>
          <w:rFonts w:asciiTheme="majorHAnsi" w:hAnsiTheme="majorHAnsi" w:cstheme="majorHAnsi"/>
          <w:b/>
          <w:bCs/>
          <w:sz w:val="26"/>
          <w:szCs w:val="26"/>
        </w:rPr>
        <w:t xml:space="preserve"> : </w:t>
      </w:r>
      <w:r>
        <w:rPr>
          <w:rFonts w:hint="default" w:asciiTheme="majorHAnsi" w:hAnsiTheme="majorHAnsi" w:cstheme="majorHAnsi"/>
          <w:b/>
          <w:bCs/>
          <w:sz w:val="26"/>
          <w:szCs w:val="26"/>
          <w:lang w:val="en-US"/>
        </w:rPr>
        <w:t>Phan Thị Hoàng Oanh</w:t>
      </w:r>
    </w:p>
    <w:p w14:paraId="3E5E8975">
      <w:pPr>
        <w:rPr>
          <w:rFonts w:hint="default" w:asciiTheme="majorHAnsi" w:hAnsiTheme="majorHAnsi" w:cstheme="majorHAnsi"/>
          <w:b/>
          <w:bCs/>
          <w:sz w:val="26"/>
          <w:szCs w:val="26"/>
          <w:lang w:val="en-US"/>
        </w:rPr>
      </w:pPr>
      <w:r>
        <w:rPr>
          <w:rFonts w:asciiTheme="majorHAnsi" w:hAnsiTheme="majorHAnsi" w:cstheme="majorHAnsi"/>
          <w:b/>
          <w:bCs/>
          <w:sz w:val="26"/>
          <w:szCs w:val="26"/>
        </w:rPr>
        <w:t>MSSV : 10500801</w:t>
      </w:r>
      <w:r>
        <w:rPr>
          <w:rFonts w:hint="default" w:asciiTheme="majorHAnsi" w:hAnsiTheme="majorHAnsi" w:cstheme="majorHAnsi"/>
          <w:b/>
          <w:bCs/>
          <w:sz w:val="26"/>
          <w:szCs w:val="26"/>
          <w:lang w:val="en-US"/>
        </w:rPr>
        <w:t>50</w:t>
      </w:r>
    </w:p>
    <w:p w14:paraId="38EE2C6A">
      <w:pPr>
        <w:rPr>
          <w:rFonts w:asciiTheme="majorHAnsi" w:hAnsiTheme="majorHAnsi" w:cstheme="majorHAnsi"/>
          <w:b/>
          <w:bCs/>
          <w:sz w:val="26"/>
          <w:szCs w:val="26"/>
        </w:rPr>
      </w:pPr>
      <w:r>
        <w:rPr>
          <w:rFonts w:asciiTheme="majorHAnsi" w:hAnsiTheme="majorHAnsi" w:cstheme="majorHAnsi"/>
          <w:b/>
          <w:bCs/>
          <w:sz w:val="26"/>
          <w:szCs w:val="26"/>
        </w:rPr>
        <w:t>Lớp : 10-ĐH-CNPM2</w:t>
      </w:r>
    </w:p>
    <w:p w14:paraId="67127CF0">
      <w:pPr>
        <w:jc w:val="center"/>
        <w:rPr>
          <w:rFonts w:asciiTheme="majorHAnsi" w:hAnsiTheme="majorHAnsi" w:cstheme="majorHAnsi"/>
          <w:b/>
          <w:bCs/>
          <w:sz w:val="26"/>
          <w:szCs w:val="26"/>
        </w:rPr>
      </w:pPr>
      <w:r>
        <w:rPr>
          <w:rFonts w:asciiTheme="majorHAnsi" w:hAnsiTheme="majorHAnsi" w:cstheme="majorHAnsi"/>
          <w:b/>
          <w:bCs/>
          <w:sz w:val="26"/>
          <w:szCs w:val="26"/>
        </w:rPr>
        <w:t>LAB 1</w:t>
      </w:r>
    </w:p>
    <w:p w14:paraId="0C0A8CB2">
      <w:pPr>
        <w:rPr>
          <w:rFonts w:asciiTheme="majorHAnsi" w:hAnsiTheme="majorHAnsi" w:cstheme="majorHAnsi"/>
          <w:b/>
          <w:bCs/>
          <w:sz w:val="26"/>
          <w:szCs w:val="26"/>
        </w:rPr>
      </w:pPr>
      <w:r>
        <w:rPr>
          <w:rFonts w:asciiTheme="majorHAnsi" w:hAnsiTheme="majorHAnsi" w:cstheme="majorHAnsi"/>
          <w:b/>
          <w:bCs/>
          <w:sz w:val="26"/>
          <w:szCs w:val="26"/>
        </w:rPr>
        <w:t>1. Tổng thời gian bắt gói tin trong từng trang web đã thử nghiệm và tổng số gói</w:t>
      </w:r>
    </w:p>
    <w:p w14:paraId="0276F594">
      <w:pPr>
        <w:rPr>
          <w:rFonts w:asciiTheme="majorHAnsi" w:hAnsiTheme="majorHAnsi" w:cstheme="majorHAnsi"/>
          <w:b/>
          <w:bCs/>
          <w:sz w:val="26"/>
          <w:szCs w:val="26"/>
          <w:lang w:val="fr-FR"/>
        </w:rPr>
      </w:pPr>
      <w:r>
        <w:rPr>
          <w:rFonts w:asciiTheme="majorHAnsi" w:hAnsiTheme="majorHAnsi" w:cstheme="majorHAnsi"/>
          <w:b/>
          <w:bCs/>
          <w:sz w:val="26"/>
          <w:szCs w:val="26"/>
          <w:lang w:val="fr-FR"/>
        </w:rPr>
        <w:t>tin bắt được là bao nhiêu?</w:t>
      </w:r>
    </w:p>
    <w:p w14:paraId="560BBF41">
      <w:pPr>
        <w:rPr>
          <w:rFonts w:asciiTheme="majorHAnsi" w:hAnsiTheme="majorHAnsi" w:cstheme="majorHAnsi"/>
          <w:sz w:val="26"/>
          <w:szCs w:val="26"/>
          <w:lang w:val="en-US"/>
        </w:rPr>
      </w:pPr>
      <w:r>
        <w:rPr>
          <w:rFonts w:asciiTheme="majorHAnsi" w:hAnsiTheme="majorHAnsi" w:cstheme="majorHAnsi"/>
          <w:sz w:val="26"/>
          <w:szCs w:val="26"/>
          <w:lang w:val="en-US"/>
        </w:rPr>
        <w:t>Web 1</w:t>
      </w:r>
    </w:p>
    <w:p w14:paraId="4BF85D57">
      <w:pPr>
        <w:rPr>
          <w:rFonts w:hint="default" w:asciiTheme="majorHAnsi" w:hAnsiTheme="majorHAnsi" w:cstheme="majorHAnsi"/>
          <w:sz w:val="26"/>
          <w:szCs w:val="26"/>
          <w:lang w:val="en-US"/>
        </w:rPr>
      </w:pPr>
      <w:r>
        <w:rPr>
          <w:rFonts w:asciiTheme="majorHAnsi" w:hAnsiTheme="majorHAnsi" w:cstheme="majorHAnsi"/>
          <w:sz w:val="26"/>
          <w:szCs w:val="26"/>
          <w:lang w:val="en-US"/>
        </w:rPr>
        <w:t>Tổng</w:t>
      </w:r>
      <w:r>
        <w:rPr>
          <w:rFonts w:asciiTheme="majorHAnsi" w:hAnsiTheme="majorHAnsi" w:cstheme="majorHAnsi"/>
          <w:sz w:val="26"/>
          <w:szCs w:val="26"/>
        </w:rPr>
        <w:t xml:space="preserve"> số gói tin : </w:t>
      </w:r>
      <w:r>
        <w:rPr>
          <w:rFonts w:hint="default" w:asciiTheme="majorHAnsi" w:hAnsiTheme="majorHAnsi" w:cstheme="majorHAnsi"/>
          <w:sz w:val="26"/>
          <w:szCs w:val="26"/>
          <w:lang w:val="en-US"/>
        </w:rPr>
        <w:t>3322</w:t>
      </w:r>
    </w:p>
    <w:p w14:paraId="1AFC5FED">
      <w:pPr>
        <w:rPr>
          <w:rFonts w:asciiTheme="majorHAnsi" w:hAnsiTheme="majorHAnsi" w:cstheme="majorHAnsi"/>
          <w:sz w:val="26"/>
          <w:szCs w:val="26"/>
          <w:lang w:val="en-US"/>
        </w:rPr>
      </w:pPr>
      <w:r>
        <w:rPr>
          <w:rFonts w:asciiTheme="majorHAnsi" w:hAnsiTheme="majorHAnsi" w:cstheme="majorHAnsi"/>
          <w:sz w:val="26"/>
          <w:szCs w:val="26"/>
        </w:rPr>
        <w:t xml:space="preserve">Tổng thời gian : </w:t>
      </w:r>
      <w:r>
        <w:rPr>
          <w:rFonts w:hint="default" w:asciiTheme="majorHAnsi" w:hAnsiTheme="majorHAnsi" w:cstheme="majorHAnsi"/>
          <w:sz w:val="26"/>
          <w:szCs w:val="26"/>
          <w:lang w:val="en-US"/>
        </w:rPr>
        <w:t>31.4</w:t>
      </w:r>
      <w:r>
        <w:rPr>
          <w:rFonts w:asciiTheme="majorHAnsi" w:hAnsiTheme="majorHAnsi" w:cstheme="majorHAnsi"/>
          <w:sz w:val="26"/>
          <w:szCs w:val="26"/>
        </w:rPr>
        <w:t>s</w:t>
      </w:r>
    </w:p>
    <w:p w14:paraId="79392149">
      <w:pPr>
        <w:rPr>
          <w:rFonts w:asciiTheme="majorHAnsi" w:hAnsiTheme="majorHAnsi" w:cstheme="majorHAnsi"/>
          <w:sz w:val="26"/>
          <w:szCs w:val="26"/>
        </w:rPr>
      </w:pPr>
      <w:r>
        <w:drawing>
          <wp:inline distT="0" distB="0" distL="114300" distR="114300">
            <wp:extent cx="5574030" cy="3280410"/>
            <wp:effectExtent l="0" t="0" r="7620" b="1524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574030" cy="3280410"/>
                    </a:xfrm>
                    <a:prstGeom prst="rect">
                      <a:avLst/>
                    </a:prstGeom>
                    <a:noFill/>
                    <a:ln>
                      <a:noFill/>
                    </a:ln>
                  </pic:spPr>
                </pic:pic>
              </a:graphicData>
            </a:graphic>
          </wp:inline>
        </w:drawing>
      </w:r>
    </w:p>
    <w:p w14:paraId="46BF3CD0">
      <w:pPr>
        <w:rPr>
          <w:rFonts w:asciiTheme="majorHAnsi" w:hAnsiTheme="majorHAnsi" w:cstheme="majorHAnsi"/>
          <w:sz w:val="26"/>
          <w:szCs w:val="26"/>
          <w:lang w:val="en-US"/>
        </w:rPr>
      </w:pPr>
      <w:r>
        <w:rPr>
          <w:rFonts w:asciiTheme="majorHAnsi" w:hAnsiTheme="majorHAnsi" w:cstheme="majorHAnsi"/>
          <w:sz w:val="26"/>
          <w:szCs w:val="26"/>
          <w:lang w:val="en-US"/>
        </w:rPr>
        <w:t>Web 2</w:t>
      </w:r>
    </w:p>
    <w:p w14:paraId="7414CA58">
      <w:pPr>
        <w:rPr>
          <w:rFonts w:hint="default" w:asciiTheme="majorHAnsi" w:hAnsiTheme="majorHAnsi" w:cstheme="majorHAnsi"/>
          <w:sz w:val="26"/>
          <w:szCs w:val="26"/>
          <w:lang w:val="en-US"/>
        </w:rPr>
      </w:pPr>
      <w:r>
        <w:rPr>
          <w:rFonts w:asciiTheme="majorHAnsi" w:hAnsiTheme="majorHAnsi" w:cstheme="majorHAnsi"/>
          <w:sz w:val="26"/>
          <w:szCs w:val="26"/>
          <w:lang w:val="en-US"/>
        </w:rPr>
        <w:t>Tổng</w:t>
      </w:r>
      <w:r>
        <w:rPr>
          <w:rFonts w:asciiTheme="majorHAnsi" w:hAnsiTheme="majorHAnsi" w:cstheme="majorHAnsi"/>
          <w:sz w:val="26"/>
          <w:szCs w:val="26"/>
        </w:rPr>
        <w:t xml:space="preserve"> số gói tin : </w:t>
      </w:r>
      <w:r>
        <w:rPr>
          <w:rFonts w:hint="default" w:asciiTheme="majorHAnsi" w:hAnsiTheme="majorHAnsi" w:cstheme="majorHAnsi"/>
          <w:sz w:val="26"/>
          <w:szCs w:val="26"/>
          <w:lang w:val="en-US"/>
        </w:rPr>
        <w:t>855</w:t>
      </w:r>
    </w:p>
    <w:p w14:paraId="33EEAA82">
      <w:pPr>
        <w:rPr>
          <w:rFonts w:asciiTheme="majorHAnsi" w:hAnsiTheme="majorHAnsi" w:cstheme="majorHAnsi"/>
          <w:sz w:val="26"/>
          <w:szCs w:val="26"/>
        </w:rPr>
      </w:pPr>
      <w:r>
        <w:rPr>
          <w:rFonts w:asciiTheme="majorHAnsi" w:hAnsiTheme="majorHAnsi" w:cstheme="majorHAnsi"/>
          <w:sz w:val="26"/>
          <w:szCs w:val="26"/>
        </w:rPr>
        <w:t xml:space="preserve">Tổng thời gian : </w:t>
      </w:r>
      <w:r>
        <w:rPr>
          <w:rFonts w:hint="default" w:asciiTheme="majorHAnsi" w:hAnsiTheme="majorHAnsi" w:cstheme="majorHAnsi"/>
          <w:sz w:val="26"/>
          <w:szCs w:val="26"/>
          <w:lang w:val="en-US"/>
        </w:rPr>
        <w:t>9.23</w:t>
      </w:r>
      <w:r>
        <w:rPr>
          <w:rFonts w:asciiTheme="majorHAnsi" w:hAnsiTheme="majorHAnsi" w:cstheme="majorHAnsi"/>
          <w:sz w:val="26"/>
          <w:szCs w:val="26"/>
        </w:rPr>
        <w:t>s</w:t>
      </w:r>
      <w:r>
        <w:drawing>
          <wp:inline distT="0" distB="0" distL="114300" distR="114300">
            <wp:extent cx="5567045" cy="2718435"/>
            <wp:effectExtent l="0" t="0" r="14605"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7"/>
                    <a:stretch>
                      <a:fillRect/>
                    </a:stretch>
                  </pic:blipFill>
                  <pic:spPr>
                    <a:xfrm>
                      <a:off x="0" y="0"/>
                      <a:ext cx="5567045" cy="2718435"/>
                    </a:xfrm>
                    <a:prstGeom prst="rect">
                      <a:avLst/>
                    </a:prstGeom>
                    <a:noFill/>
                    <a:ln>
                      <a:noFill/>
                    </a:ln>
                  </pic:spPr>
                </pic:pic>
              </a:graphicData>
            </a:graphic>
          </wp:inline>
        </w:drawing>
      </w:r>
    </w:p>
    <w:p w14:paraId="436DCFF9">
      <w:pPr>
        <w:rPr>
          <w:rFonts w:asciiTheme="majorHAnsi" w:hAnsiTheme="majorHAnsi" w:cstheme="majorHAnsi"/>
          <w:sz w:val="26"/>
          <w:szCs w:val="26"/>
        </w:rPr>
      </w:pPr>
      <w:r>
        <w:rPr>
          <w:rFonts w:asciiTheme="majorHAnsi" w:hAnsiTheme="majorHAnsi" w:cstheme="majorHAnsi"/>
          <w:b/>
          <w:bCs/>
          <w:sz w:val="26"/>
          <w:szCs w:val="26"/>
        </w:rPr>
        <w:t>2. Liệt kê ít nhất 5 giao thức khác nhau xuất hiện trong cột giao thức (Protocol) khi không áp dụng bộ lọc “http” khi truy cập 2 website. Tìm hiểu trên Internet và mô tả ngắn gọn chức năng chính của các giao thức đó</w:t>
      </w:r>
    </w:p>
    <w:p w14:paraId="4A673525">
      <w:pPr>
        <w:rPr>
          <w:rFonts w:asciiTheme="majorHAnsi" w:hAnsiTheme="majorHAnsi" w:cstheme="majorHAnsi"/>
          <w:sz w:val="26"/>
          <w:szCs w:val="26"/>
          <w:lang w:val="en-US"/>
        </w:rPr>
      </w:pPr>
      <w:r>
        <w:rPr>
          <w:rFonts w:asciiTheme="majorHAnsi" w:hAnsiTheme="majorHAnsi" w:cstheme="majorHAnsi"/>
          <w:sz w:val="26"/>
          <w:szCs w:val="26"/>
        </w:rPr>
        <w:t>Lọc</w:t>
      </w:r>
      <w:r>
        <w:rPr>
          <w:rFonts w:asciiTheme="majorHAnsi" w:hAnsiTheme="majorHAnsi" w:cstheme="majorHAnsi"/>
          <w:sz w:val="26"/>
          <w:szCs w:val="26"/>
          <w:lang w:val="en-US"/>
        </w:rPr>
        <w:t xml:space="preserve"> http</w:t>
      </w:r>
    </w:p>
    <w:p w14:paraId="402E9E99">
      <w:r>
        <w:drawing>
          <wp:inline distT="0" distB="0" distL="114300" distR="114300">
            <wp:extent cx="5574665" cy="1702435"/>
            <wp:effectExtent l="0" t="0" r="6985"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8"/>
                    <a:stretch>
                      <a:fillRect/>
                    </a:stretch>
                  </pic:blipFill>
                  <pic:spPr>
                    <a:xfrm>
                      <a:off x="0" y="0"/>
                      <a:ext cx="5574665" cy="1702435"/>
                    </a:xfrm>
                    <a:prstGeom prst="rect">
                      <a:avLst/>
                    </a:prstGeom>
                    <a:noFill/>
                    <a:ln>
                      <a:noFill/>
                    </a:ln>
                  </pic:spPr>
                </pic:pic>
              </a:graphicData>
            </a:graphic>
          </wp:inline>
        </w:drawing>
      </w:r>
    </w:p>
    <w:p w14:paraId="3C354AD4">
      <w:pPr>
        <w:rPr>
          <w:rFonts w:hint="default"/>
          <w:lang w:val="en-US"/>
        </w:rPr>
      </w:pPr>
      <w:r>
        <w:rPr>
          <w:rFonts w:hint="default"/>
          <w:lang w:val="en-US"/>
        </w:rPr>
        <w:t>Tls</w:t>
      </w:r>
    </w:p>
    <w:p w14:paraId="234671FA">
      <w:r>
        <w:drawing>
          <wp:inline distT="0" distB="0" distL="114300" distR="114300">
            <wp:extent cx="5575935" cy="5015865"/>
            <wp:effectExtent l="0" t="0" r="5715" b="1333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9"/>
                    <a:stretch>
                      <a:fillRect/>
                    </a:stretch>
                  </pic:blipFill>
                  <pic:spPr>
                    <a:xfrm>
                      <a:off x="0" y="0"/>
                      <a:ext cx="5575935" cy="5015865"/>
                    </a:xfrm>
                    <a:prstGeom prst="rect">
                      <a:avLst/>
                    </a:prstGeom>
                    <a:noFill/>
                    <a:ln>
                      <a:noFill/>
                    </a:ln>
                  </pic:spPr>
                </pic:pic>
              </a:graphicData>
            </a:graphic>
          </wp:inline>
        </w:drawing>
      </w:r>
    </w:p>
    <w:p w14:paraId="68828E83">
      <w:pPr>
        <w:pStyle w:val="4"/>
        <w:keepNext w:val="0"/>
        <w:keepLines w:val="0"/>
        <w:widowControl/>
        <w:suppressLineNumbers w:val="0"/>
      </w:pPr>
      <w:r>
        <w:t>Nhờ vào các chức năng này, TLS đóng vai trò quan trọng trong việc bảo vệ thông tin nhạy cảm khi truyền qua mạng, đảm bảo an toàn cho người dùng và hệ thống.</w:t>
      </w:r>
    </w:p>
    <w:p w14:paraId="317961FB">
      <w:pPr>
        <w:pStyle w:val="6"/>
        <w:numPr>
          <w:ilvl w:val="0"/>
          <w:numId w:val="1"/>
        </w:numPr>
        <w:rPr>
          <w:rFonts w:asciiTheme="majorHAnsi" w:hAnsiTheme="majorHAnsi" w:cstheme="majorHAnsi"/>
          <w:sz w:val="26"/>
          <w:szCs w:val="26"/>
        </w:rPr>
      </w:pPr>
      <w:r>
        <w:rPr>
          <w:rFonts w:asciiTheme="majorHAnsi" w:hAnsiTheme="majorHAnsi" w:cstheme="majorHAnsi"/>
          <w:sz w:val="26"/>
          <w:szCs w:val="26"/>
        </w:rPr>
        <w:t>Mã hóa dữ liệu, xác thực danh tính (qua chứng chỉ SSL/TLS), và đảm bảo toàn vẹn dữ liệu.</w:t>
      </w:r>
    </w:p>
    <w:p w14:paraId="44761EAC">
      <w:pPr>
        <w:pStyle w:val="6"/>
        <w:numPr>
          <w:ilvl w:val="0"/>
          <w:numId w:val="1"/>
        </w:numPr>
        <w:rPr>
          <w:rFonts w:asciiTheme="majorHAnsi" w:hAnsiTheme="majorHAnsi" w:cstheme="majorHAnsi"/>
          <w:sz w:val="26"/>
          <w:szCs w:val="26"/>
        </w:rPr>
      </w:pPr>
      <w:r>
        <w:rPr>
          <w:rFonts w:asciiTheme="majorHAnsi" w:hAnsiTheme="majorHAnsi" w:cstheme="majorHAnsi"/>
          <w:sz w:val="26"/>
          <w:szCs w:val="26"/>
        </w:rPr>
        <w:t>Thường kết hợp với TCP (ví dụ: HTTPS) hoặc UDP (DTLS) để bảo mật giao tiếp.</w:t>
      </w:r>
    </w:p>
    <w:p w14:paraId="68F18C06">
      <w:pPr>
        <w:pStyle w:val="4"/>
        <w:keepNext w:val="0"/>
        <w:keepLines w:val="0"/>
        <w:widowControl/>
        <w:suppressLineNumbers w:val="0"/>
      </w:pPr>
    </w:p>
    <w:p w14:paraId="52C82A1C">
      <w:pPr>
        <w:rPr>
          <w:rFonts w:hint="default"/>
          <w:lang w:val="en-US"/>
        </w:rPr>
      </w:pPr>
      <w:r>
        <w:rPr>
          <w:rFonts w:hint="default"/>
          <w:lang w:val="en-US"/>
        </w:rPr>
        <w:t>quic</w:t>
      </w:r>
    </w:p>
    <w:p w14:paraId="0331C182">
      <w:r>
        <w:drawing>
          <wp:inline distT="0" distB="0" distL="114300" distR="114300">
            <wp:extent cx="5577840" cy="4308475"/>
            <wp:effectExtent l="0" t="0" r="3810" b="1587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0"/>
                    <a:stretch>
                      <a:fillRect/>
                    </a:stretch>
                  </pic:blipFill>
                  <pic:spPr>
                    <a:xfrm>
                      <a:off x="0" y="0"/>
                      <a:ext cx="5577840" cy="4308475"/>
                    </a:xfrm>
                    <a:prstGeom prst="rect">
                      <a:avLst/>
                    </a:prstGeom>
                    <a:noFill/>
                    <a:ln>
                      <a:noFill/>
                    </a:ln>
                  </pic:spPr>
                </pic:pic>
              </a:graphicData>
            </a:graphic>
          </wp:inline>
        </w:drawing>
      </w:r>
    </w:p>
    <w:p w14:paraId="3534CFF8">
      <w:pPr>
        <w:pStyle w:val="6"/>
        <w:numPr>
          <w:ilvl w:val="0"/>
          <w:numId w:val="2"/>
        </w:numPr>
        <w:rPr>
          <w:rFonts w:asciiTheme="majorHAnsi" w:hAnsiTheme="majorHAnsi" w:cstheme="majorHAnsi"/>
          <w:sz w:val="26"/>
          <w:szCs w:val="26"/>
        </w:rPr>
      </w:pPr>
      <w:r>
        <w:rPr>
          <w:rFonts w:asciiTheme="majorHAnsi" w:hAnsiTheme="majorHAnsi" w:cstheme="majorHAnsi"/>
          <w:sz w:val="26"/>
          <w:szCs w:val="26"/>
        </w:rPr>
        <w:t>Giao thức dựa trên UDP, tích hợp sẵn TLS 1.3 để giảm độ trễ kết nối.</w:t>
      </w:r>
    </w:p>
    <w:p w14:paraId="28A26755">
      <w:pPr>
        <w:pStyle w:val="6"/>
        <w:numPr>
          <w:ilvl w:val="0"/>
          <w:numId w:val="2"/>
        </w:numPr>
        <w:rPr>
          <w:rFonts w:asciiTheme="majorHAnsi" w:hAnsiTheme="majorHAnsi" w:cstheme="majorHAnsi"/>
          <w:sz w:val="26"/>
          <w:szCs w:val="26"/>
        </w:rPr>
      </w:pPr>
      <w:r>
        <w:rPr>
          <w:rFonts w:asciiTheme="majorHAnsi" w:hAnsiTheme="majorHAnsi" w:cstheme="majorHAnsi"/>
          <w:sz w:val="26"/>
          <w:szCs w:val="26"/>
        </w:rPr>
        <w:t>Hỗ trợ multiplexing (nhiều luồng độc lập), tránh tắc nghẽn do head-of-line blocking.</w:t>
      </w:r>
    </w:p>
    <w:p w14:paraId="025BAFE5">
      <w:pPr>
        <w:pStyle w:val="6"/>
        <w:numPr>
          <w:ilvl w:val="0"/>
          <w:numId w:val="2"/>
        </w:numPr>
        <w:rPr>
          <w:rFonts w:asciiTheme="majorHAnsi" w:hAnsiTheme="majorHAnsi" w:cstheme="majorHAnsi"/>
          <w:sz w:val="26"/>
          <w:szCs w:val="26"/>
        </w:rPr>
      </w:pPr>
      <w:r>
        <w:rPr>
          <w:rFonts w:asciiTheme="majorHAnsi" w:hAnsiTheme="majorHAnsi" w:cstheme="majorHAnsi"/>
          <w:sz w:val="26"/>
          <w:szCs w:val="26"/>
        </w:rPr>
        <w:t>Tối ưu cho HTTP/3, phù hợp mạng di động hoặc mất gói.</w:t>
      </w:r>
    </w:p>
    <w:p w14:paraId="622698E6">
      <w:pPr>
        <w:rPr>
          <w:rFonts w:hint="default"/>
          <w:lang w:val="en-US"/>
        </w:rPr>
      </w:pPr>
    </w:p>
    <w:p w14:paraId="6E4F5F1F">
      <w:pPr>
        <w:rPr>
          <w:rFonts w:asciiTheme="majorHAnsi" w:hAnsiTheme="majorHAnsi" w:cstheme="majorHAnsi"/>
          <w:sz w:val="26"/>
          <w:szCs w:val="26"/>
          <w:lang w:val="en-US"/>
        </w:rPr>
      </w:pPr>
      <w:r>
        <w:rPr>
          <w:rFonts w:asciiTheme="majorHAnsi" w:hAnsiTheme="majorHAnsi" w:cstheme="majorHAnsi"/>
          <w:sz w:val="26"/>
          <w:szCs w:val="26"/>
          <w:lang w:val="en-US"/>
        </w:rPr>
        <w:t>TCP</w:t>
      </w:r>
      <w:r>
        <w:drawing>
          <wp:inline distT="0" distB="0" distL="114300" distR="114300">
            <wp:extent cx="5575300" cy="3542030"/>
            <wp:effectExtent l="0" t="0" r="6350" b="127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1"/>
                    <a:stretch>
                      <a:fillRect/>
                    </a:stretch>
                  </pic:blipFill>
                  <pic:spPr>
                    <a:xfrm>
                      <a:off x="0" y="0"/>
                      <a:ext cx="5575300" cy="3542030"/>
                    </a:xfrm>
                    <a:prstGeom prst="rect">
                      <a:avLst/>
                    </a:prstGeom>
                    <a:noFill/>
                    <a:ln>
                      <a:noFill/>
                    </a:ln>
                  </pic:spPr>
                </pic:pic>
              </a:graphicData>
            </a:graphic>
          </wp:inline>
        </w:drawing>
      </w:r>
    </w:p>
    <w:p w14:paraId="67C1DD1A">
      <w:pPr>
        <w:pStyle w:val="6"/>
        <w:numPr>
          <w:ilvl w:val="0"/>
          <w:numId w:val="3"/>
        </w:numPr>
        <w:rPr>
          <w:rFonts w:asciiTheme="majorHAnsi" w:hAnsiTheme="majorHAnsi" w:cstheme="majorHAnsi"/>
          <w:sz w:val="26"/>
          <w:szCs w:val="26"/>
        </w:rPr>
      </w:pPr>
      <w:r>
        <w:rPr>
          <w:rFonts w:asciiTheme="majorHAnsi" w:hAnsiTheme="majorHAnsi" w:cstheme="majorHAnsi"/>
          <w:sz w:val="26"/>
          <w:szCs w:val="26"/>
        </w:rPr>
        <w:t>Giao thức hướng kết nối, đảm bảo truyền dữ liệu đáng tin cậy, đúng thứ tự.</w:t>
      </w:r>
    </w:p>
    <w:p w14:paraId="67A461A7">
      <w:pPr>
        <w:pStyle w:val="6"/>
        <w:numPr>
          <w:ilvl w:val="0"/>
          <w:numId w:val="3"/>
        </w:numPr>
        <w:rPr>
          <w:rFonts w:asciiTheme="majorHAnsi" w:hAnsiTheme="majorHAnsi" w:cstheme="majorHAnsi"/>
          <w:sz w:val="26"/>
          <w:szCs w:val="26"/>
        </w:rPr>
      </w:pPr>
      <w:r>
        <w:rPr>
          <w:rFonts w:asciiTheme="majorHAnsi" w:hAnsiTheme="majorHAnsi" w:cstheme="majorHAnsi"/>
          <w:sz w:val="26"/>
          <w:szCs w:val="26"/>
        </w:rPr>
        <w:t>Sử dụng cơ chế xác nhận (ACK), truyền lại gói mất, và kiểm soát tắc nghẽn.</w:t>
      </w:r>
    </w:p>
    <w:p w14:paraId="390B514E">
      <w:pPr>
        <w:pStyle w:val="6"/>
        <w:numPr>
          <w:ilvl w:val="0"/>
          <w:numId w:val="3"/>
        </w:numPr>
        <w:rPr>
          <w:rFonts w:asciiTheme="majorHAnsi" w:hAnsiTheme="majorHAnsi" w:cstheme="majorHAnsi"/>
          <w:sz w:val="26"/>
          <w:szCs w:val="26"/>
        </w:rPr>
      </w:pPr>
      <w:r>
        <w:rPr>
          <w:rFonts w:asciiTheme="majorHAnsi" w:hAnsiTheme="majorHAnsi" w:cstheme="majorHAnsi"/>
          <w:sz w:val="26"/>
          <w:szCs w:val="26"/>
        </w:rPr>
        <w:t>Dùng cho ứng dụng cần độ chính xác cao (web, email, file transfer).</w:t>
      </w:r>
    </w:p>
    <w:p w14:paraId="16E781ED">
      <w:pPr>
        <w:rPr>
          <w:rFonts w:hint="default" w:asciiTheme="majorHAnsi" w:hAnsiTheme="majorHAnsi" w:cstheme="majorHAnsi"/>
          <w:sz w:val="26"/>
          <w:szCs w:val="26"/>
          <w:lang w:val="en-US"/>
        </w:rPr>
      </w:pPr>
      <w:r>
        <w:rPr>
          <w:rFonts w:hint="default" w:asciiTheme="majorHAnsi" w:hAnsiTheme="majorHAnsi" w:cstheme="majorHAnsi"/>
          <w:sz w:val="26"/>
          <w:szCs w:val="26"/>
          <w:lang w:val="en-US"/>
        </w:rPr>
        <w:t>llmnr</w:t>
      </w:r>
    </w:p>
    <w:p w14:paraId="39A29529">
      <w:pPr>
        <w:rPr>
          <w:rFonts w:asciiTheme="majorHAnsi" w:hAnsiTheme="majorHAnsi" w:cstheme="majorHAnsi"/>
          <w:sz w:val="26"/>
          <w:szCs w:val="26"/>
          <w:lang w:val="en-US"/>
        </w:rPr>
      </w:pPr>
      <w:r>
        <w:drawing>
          <wp:inline distT="0" distB="0" distL="114300" distR="114300">
            <wp:extent cx="5577840" cy="1427480"/>
            <wp:effectExtent l="0" t="0" r="3810" b="127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2"/>
                    <a:stretch>
                      <a:fillRect/>
                    </a:stretch>
                  </pic:blipFill>
                  <pic:spPr>
                    <a:xfrm>
                      <a:off x="0" y="0"/>
                      <a:ext cx="5577840" cy="1427480"/>
                    </a:xfrm>
                    <a:prstGeom prst="rect">
                      <a:avLst/>
                    </a:prstGeom>
                    <a:noFill/>
                    <a:ln>
                      <a:noFill/>
                    </a:ln>
                  </pic:spPr>
                </pic:pic>
              </a:graphicData>
            </a:graphic>
          </wp:inline>
        </w:drawing>
      </w:r>
    </w:p>
    <w:p w14:paraId="7D310C73">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5"/>
        </w:rPr>
        <w:t>Giải quyết tên (Name Resolution):</w:t>
      </w:r>
      <w:r>
        <w:t xml:space="preserve"> LLMNR giúp các thiết bị trong một mạng con có thể xác định các thiết bị khác chỉ bằng tên máy tính mà không cần sự hỗ trợ từ máy chủ DNS.</w:t>
      </w:r>
    </w:p>
    <w:p w14:paraId="31421C1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Hoạt động trong mạng cục bộ:</w:t>
      </w:r>
      <w:r>
        <w:t xml:space="preserve"> LLMNR chỉ hoạt động trong các mạng nội bộ (local network), giúp các thiết bị giao tiếp mà không cần phải kết nối với Internet.</w:t>
      </w:r>
    </w:p>
    <w:p w14:paraId="7E5632F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Sử dụng Multicast:</w:t>
      </w:r>
      <w:r>
        <w:t xml:space="preserve"> Khi một thiết bị muốn giải quyết tên máy, nó gửi một yêu cầu multicast tới tất cả các thiết bị khác trong mạng cục bộ, và các thiết bị có tên phù hợp sẽ phản hồi.</w:t>
      </w:r>
    </w:p>
    <w:p w14:paraId="2104E8D7">
      <w:pPr>
        <w:rPr>
          <w:rFonts w:asciiTheme="majorHAnsi" w:hAnsiTheme="majorHAnsi" w:cstheme="majorHAnsi"/>
          <w:b/>
          <w:bCs/>
          <w:sz w:val="26"/>
          <w:szCs w:val="26"/>
        </w:rPr>
      </w:pPr>
      <w:bookmarkStart w:id="0" w:name="_GoBack"/>
      <w:bookmarkEnd w:id="0"/>
    </w:p>
    <w:p w14:paraId="22E7E488">
      <w:pPr>
        <w:rPr>
          <w:rFonts w:asciiTheme="majorHAnsi" w:hAnsiTheme="majorHAnsi" w:cstheme="majorHAnsi"/>
          <w:b/>
          <w:bCs/>
          <w:sz w:val="26"/>
          <w:szCs w:val="26"/>
        </w:rPr>
      </w:pPr>
      <w:r>
        <w:rPr>
          <w:rFonts w:asciiTheme="majorHAnsi" w:hAnsiTheme="majorHAnsi" w:cstheme="majorHAnsi"/>
          <w:b/>
          <w:bCs/>
          <w:sz w:val="26"/>
          <w:szCs w:val="26"/>
        </w:rPr>
        <w:t>3. Mất bao lâu từ khi gói tin HTTP GET đầu tiên được gửi cho đến khi HTTP 200 OK đầu tiên được nhận đối với mỗi website đã thử nghiệm. (mặc định, giá trị của cột thời gian (Time) trong packet-listing window là khoảng thời gian tính bằng giây kể từ khi chương trình Wireshark bắt đầu bắt gói tin).</w:t>
      </w:r>
    </w:p>
    <w:p w14:paraId="0CB8F45D">
      <w:pPr>
        <w:rPr>
          <w:rFonts w:asciiTheme="majorHAnsi" w:hAnsiTheme="majorHAnsi" w:cstheme="majorHAnsi"/>
          <w:sz w:val="26"/>
          <w:szCs w:val="26"/>
        </w:rPr>
      </w:pPr>
      <w:r>
        <w:drawing>
          <wp:inline distT="0" distB="0" distL="114300" distR="114300">
            <wp:extent cx="5574030" cy="1378585"/>
            <wp:effectExtent l="0" t="0" r="7620" b="1206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13"/>
                    <a:stretch>
                      <a:fillRect/>
                    </a:stretch>
                  </pic:blipFill>
                  <pic:spPr>
                    <a:xfrm>
                      <a:off x="0" y="0"/>
                      <a:ext cx="5574030" cy="1378585"/>
                    </a:xfrm>
                    <a:prstGeom prst="rect">
                      <a:avLst/>
                    </a:prstGeom>
                    <a:noFill/>
                    <a:ln>
                      <a:noFill/>
                    </a:ln>
                  </pic:spPr>
                </pic:pic>
              </a:graphicData>
            </a:graphic>
          </wp:inline>
        </w:drawing>
      </w:r>
    </w:p>
    <w:p w14:paraId="315E7D3F">
      <w:pPr>
        <w:numPr>
          <w:ilvl w:val="0"/>
          <w:numId w:val="4"/>
        </w:numPr>
        <w:rPr>
          <w:rFonts w:asciiTheme="majorHAnsi" w:hAnsiTheme="majorHAnsi" w:cstheme="majorHAnsi"/>
          <w:sz w:val="26"/>
          <w:szCs w:val="26"/>
        </w:rPr>
      </w:pPr>
      <w:r>
        <w:rPr>
          <w:rFonts w:asciiTheme="majorHAnsi" w:hAnsiTheme="majorHAnsi" w:cstheme="majorHAnsi"/>
          <w:b/>
          <w:bCs/>
          <w:sz w:val="26"/>
          <w:szCs w:val="26"/>
        </w:rPr>
        <w:t>Gói tin HTTP GET đầu tiên</w:t>
      </w:r>
      <w:r>
        <w:rPr>
          <w:rFonts w:asciiTheme="majorHAnsi" w:hAnsiTheme="majorHAnsi" w:cstheme="majorHAnsi"/>
          <w:sz w:val="26"/>
          <w:szCs w:val="26"/>
        </w:rPr>
        <w:t>:</w:t>
      </w:r>
    </w:p>
    <w:p w14:paraId="78665F30">
      <w:pPr>
        <w:numPr>
          <w:ilvl w:val="1"/>
          <w:numId w:val="4"/>
        </w:numPr>
        <w:rPr>
          <w:rFonts w:asciiTheme="majorHAnsi" w:hAnsiTheme="majorHAnsi" w:cstheme="majorHAnsi"/>
          <w:sz w:val="26"/>
          <w:szCs w:val="26"/>
        </w:rPr>
      </w:pPr>
      <w:r>
        <w:rPr>
          <w:rFonts w:asciiTheme="majorHAnsi" w:hAnsiTheme="majorHAnsi" w:cstheme="majorHAnsi"/>
          <w:b/>
          <w:bCs/>
          <w:sz w:val="26"/>
          <w:szCs w:val="26"/>
        </w:rPr>
        <w:t xml:space="preserve">No. </w:t>
      </w:r>
      <w:r>
        <w:rPr>
          <w:rFonts w:hint="default" w:asciiTheme="majorHAnsi" w:hAnsiTheme="majorHAnsi" w:cstheme="majorHAnsi"/>
          <w:b/>
          <w:bCs/>
          <w:sz w:val="26"/>
          <w:szCs w:val="26"/>
          <w:lang w:val="en-US"/>
        </w:rPr>
        <w:t>3335</w:t>
      </w:r>
    </w:p>
    <w:p w14:paraId="17FD30D1">
      <w:pPr>
        <w:numPr>
          <w:ilvl w:val="1"/>
          <w:numId w:val="4"/>
        </w:numPr>
        <w:rPr>
          <w:rFonts w:asciiTheme="majorHAnsi" w:hAnsiTheme="majorHAnsi" w:cstheme="majorHAnsi"/>
          <w:sz w:val="26"/>
          <w:szCs w:val="26"/>
        </w:rPr>
      </w:pPr>
      <w:r>
        <w:rPr>
          <w:rFonts w:asciiTheme="majorHAnsi" w:hAnsiTheme="majorHAnsi" w:cstheme="majorHAnsi"/>
          <w:b/>
          <w:bCs/>
          <w:sz w:val="26"/>
          <w:szCs w:val="26"/>
        </w:rPr>
        <w:t>Thời gian:</w:t>
      </w:r>
      <w:r>
        <w:rPr>
          <w:rFonts w:asciiTheme="majorHAnsi" w:hAnsiTheme="majorHAnsi" w:cstheme="majorHAnsi"/>
          <w:sz w:val="26"/>
          <w:szCs w:val="26"/>
        </w:rPr>
        <w:t xml:space="preserve"> </w:t>
      </w:r>
      <w:r>
        <w:rPr>
          <w:rFonts w:hint="default" w:asciiTheme="majorHAnsi" w:hAnsiTheme="majorHAnsi" w:cstheme="majorHAnsi"/>
          <w:sz w:val="26"/>
          <w:szCs w:val="26"/>
          <w:lang w:val="en-US"/>
        </w:rPr>
        <w:t>31.57640</w:t>
      </w:r>
    </w:p>
    <w:p w14:paraId="09D2D34B">
      <w:pPr>
        <w:numPr>
          <w:ilvl w:val="1"/>
          <w:numId w:val="4"/>
        </w:numPr>
        <w:rPr>
          <w:rFonts w:asciiTheme="majorHAnsi" w:hAnsiTheme="majorHAnsi" w:cstheme="majorHAnsi"/>
          <w:sz w:val="26"/>
          <w:szCs w:val="26"/>
        </w:rPr>
      </w:pPr>
      <w:r>
        <w:rPr>
          <w:rFonts w:asciiTheme="majorHAnsi" w:hAnsiTheme="majorHAnsi" w:cstheme="majorHAnsi"/>
          <w:b/>
          <w:bCs/>
          <w:sz w:val="26"/>
          <w:szCs w:val="26"/>
        </w:rPr>
        <w:t>Source:</w:t>
      </w:r>
      <w:r>
        <w:rPr>
          <w:rFonts w:asciiTheme="majorHAnsi" w:hAnsiTheme="majorHAnsi" w:cstheme="majorHAnsi"/>
          <w:sz w:val="26"/>
          <w:szCs w:val="26"/>
        </w:rPr>
        <w:t xml:space="preserve"> 192.168.1.</w:t>
      </w:r>
      <w:r>
        <w:rPr>
          <w:rFonts w:hint="default" w:asciiTheme="majorHAnsi" w:hAnsiTheme="majorHAnsi" w:cstheme="majorHAnsi"/>
          <w:sz w:val="26"/>
          <w:szCs w:val="26"/>
          <w:lang w:val="en-US"/>
        </w:rPr>
        <w:t>14</w:t>
      </w:r>
    </w:p>
    <w:p w14:paraId="50C2CEEF">
      <w:pPr>
        <w:numPr>
          <w:ilvl w:val="1"/>
          <w:numId w:val="4"/>
        </w:numPr>
        <w:rPr>
          <w:rFonts w:asciiTheme="majorHAnsi" w:hAnsiTheme="majorHAnsi" w:cstheme="majorHAnsi"/>
          <w:sz w:val="26"/>
          <w:szCs w:val="26"/>
        </w:rPr>
      </w:pPr>
      <w:r>
        <w:rPr>
          <w:rFonts w:asciiTheme="majorHAnsi" w:hAnsiTheme="majorHAnsi" w:cstheme="majorHAnsi"/>
          <w:b/>
          <w:bCs/>
          <w:sz w:val="26"/>
          <w:szCs w:val="26"/>
        </w:rPr>
        <w:t>Destination:</w:t>
      </w:r>
      <w:r>
        <w:rPr>
          <w:rFonts w:asciiTheme="majorHAnsi" w:hAnsiTheme="majorHAnsi" w:cstheme="majorHAnsi"/>
          <w:sz w:val="26"/>
          <w:szCs w:val="26"/>
        </w:rPr>
        <w:t xml:space="preserve"> 192.168.1.</w:t>
      </w:r>
      <w:r>
        <w:rPr>
          <w:rFonts w:hint="default" w:asciiTheme="majorHAnsi" w:hAnsiTheme="majorHAnsi" w:cstheme="majorHAnsi"/>
          <w:sz w:val="26"/>
          <w:szCs w:val="26"/>
          <w:lang w:val="en-US"/>
        </w:rPr>
        <w:t>1</w:t>
      </w:r>
    </w:p>
    <w:p w14:paraId="7B4A13E2">
      <w:pPr>
        <w:numPr>
          <w:ilvl w:val="1"/>
          <w:numId w:val="4"/>
        </w:numPr>
        <w:rPr>
          <w:rFonts w:asciiTheme="majorHAnsi" w:hAnsiTheme="majorHAnsi" w:cstheme="majorHAnsi"/>
          <w:sz w:val="26"/>
          <w:szCs w:val="26"/>
        </w:rPr>
      </w:pPr>
      <w:r>
        <w:rPr>
          <w:rFonts w:asciiTheme="majorHAnsi" w:hAnsiTheme="majorHAnsi" w:cstheme="majorHAnsi"/>
          <w:b/>
          <w:bCs/>
          <w:sz w:val="26"/>
          <w:szCs w:val="26"/>
        </w:rPr>
        <w:t>Yêu cầu:</w:t>
      </w:r>
      <w:r>
        <w:rPr>
          <w:rFonts w:asciiTheme="majorHAnsi" w:hAnsiTheme="majorHAnsi" w:cstheme="majorHAnsi"/>
          <w:sz w:val="26"/>
          <w:szCs w:val="26"/>
        </w:rPr>
        <w:t xml:space="preserve"> GET /wireshark-labs/INTRO-wireshark-file1.html HTTP/1.1</w:t>
      </w:r>
    </w:p>
    <w:p w14:paraId="70A763C2">
      <w:pPr>
        <w:numPr>
          <w:ilvl w:val="0"/>
          <w:numId w:val="4"/>
        </w:numPr>
        <w:rPr>
          <w:rFonts w:asciiTheme="majorHAnsi" w:hAnsiTheme="majorHAnsi" w:cstheme="majorHAnsi"/>
          <w:sz w:val="26"/>
          <w:szCs w:val="26"/>
        </w:rPr>
      </w:pPr>
      <w:r>
        <w:rPr>
          <w:rFonts w:asciiTheme="majorHAnsi" w:hAnsiTheme="majorHAnsi" w:cstheme="majorHAnsi"/>
          <w:b/>
          <w:bCs/>
          <w:sz w:val="26"/>
          <w:szCs w:val="26"/>
        </w:rPr>
        <w:t>Gói tin HTTP 200 OK đầu tiên</w:t>
      </w:r>
      <w:r>
        <w:rPr>
          <w:rFonts w:asciiTheme="majorHAnsi" w:hAnsiTheme="majorHAnsi" w:cstheme="majorHAnsi"/>
          <w:sz w:val="26"/>
          <w:szCs w:val="26"/>
        </w:rPr>
        <w:t>:</w:t>
      </w:r>
    </w:p>
    <w:p w14:paraId="40141C03">
      <w:pPr>
        <w:numPr>
          <w:ilvl w:val="1"/>
          <w:numId w:val="4"/>
        </w:numPr>
        <w:rPr>
          <w:rFonts w:asciiTheme="majorHAnsi" w:hAnsiTheme="majorHAnsi" w:cstheme="majorHAnsi"/>
          <w:sz w:val="26"/>
          <w:szCs w:val="26"/>
        </w:rPr>
      </w:pPr>
      <w:r>
        <w:rPr>
          <w:rFonts w:asciiTheme="majorHAnsi" w:hAnsiTheme="majorHAnsi" w:cstheme="majorHAnsi"/>
          <w:b/>
          <w:bCs/>
          <w:sz w:val="26"/>
          <w:szCs w:val="26"/>
        </w:rPr>
        <w:t>No. 4344</w:t>
      </w:r>
    </w:p>
    <w:p w14:paraId="17DB1D97">
      <w:pPr>
        <w:numPr>
          <w:ilvl w:val="1"/>
          <w:numId w:val="4"/>
        </w:numPr>
        <w:rPr>
          <w:rFonts w:asciiTheme="majorHAnsi" w:hAnsiTheme="majorHAnsi" w:cstheme="majorHAnsi"/>
          <w:sz w:val="26"/>
          <w:szCs w:val="26"/>
        </w:rPr>
      </w:pPr>
      <w:r>
        <w:rPr>
          <w:rFonts w:asciiTheme="majorHAnsi" w:hAnsiTheme="majorHAnsi" w:cstheme="majorHAnsi"/>
          <w:b/>
          <w:bCs/>
          <w:sz w:val="26"/>
          <w:szCs w:val="26"/>
        </w:rPr>
        <w:t>Thời gian:</w:t>
      </w:r>
      <w:r>
        <w:rPr>
          <w:rFonts w:asciiTheme="majorHAnsi" w:hAnsiTheme="majorHAnsi" w:cstheme="majorHAnsi"/>
          <w:sz w:val="26"/>
          <w:szCs w:val="26"/>
        </w:rPr>
        <w:t xml:space="preserve"> </w:t>
      </w:r>
      <w:r>
        <w:rPr>
          <w:rFonts w:hint="default" w:asciiTheme="majorHAnsi" w:hAnsiTheme="majorHAnsi" w:cstheme="majorHAnsi"/>
          <w:sz w:val="26"/>
          <w:szCs w:val="26"/>
          <w:lang w:val="en-US"/>
        </w:rPr>
        <w:t>31.961113</w:t>
      </w:r>
    </w:p>
    <w:p w14:paraId="0DD3BDDF">
      <w:pPr>
        <w:numPr>
          <w:ilvl w:val="1"/>
          <w:numId w:val="4"/>
        </w:numPr>
        <w:rPr>
          <w:rFonts w:asciiTheme="majorHAnsi" w:hAnsiTheme="majorHAnsi" w:cstheme="majorHAnsi"/>
          <w:sz w:val="26"/>
          <w:szCs w:val="26"/>
        </w:rPr>
      </w:pPr>
      <w:r>
        <w:rPr>
          <w:rFonts w:asciiTheme="majorHAnsi" w:hAnsiTheme="majorHAnsi" w:cstheme="majorHAnsi"/>
          <w:b/>
          <w:bCs/>
          <w:sz w:val="26"/>
          <w:szCs w:val="26"/>
        </w:rPr>
        <w:t>Source:</w:t>
      </w:r>
      <w:r>
        <w:rPr>
          <w:rFonts w:asciiTheme="majorHAnsi" w:hAnsiTheme="majorHAnsi" w:cstheme="majorHAnsi"/>
          <w:sz w:val="26"/>
          <w:szCs w:val="26"/>
        </w:rPr>
        <w:t xml:space="preserve"> 192.168.1.</w:t>
      </w:r>
      <w:r>
        <w:rPr>
          <w:rFonts w:hint="default" w:asciiTheme="majorHAnsi" w:hAnsiTheme="majorHAnsi" w:cstheme="majorHAnsi"/>
          <w:sz w:val="26"/>
          <w:szCs w:val="26"/>
          <w:lang w:val="en-US"/>
        </w:rPr>
        <w:t>1</w:t>
      </w:r>
    </w:p>
    <w:p w14:paraId="007F660E">
      <w:pPr>
        <w:numPr>
          <w:ilvl w:val="1"/>
          <w:numId w:val="4"/>
        </w:numPr>
        <w:rPr>
          <w:rFonts w:asciiTheme="majorHAnsi" w:hAnsiTheme="majorHAnsi" w:cstheme="majorHAnsi"/>
          <w:sz w:val="26"/>
          <w:szCs w:val="26"/>
        </w:rPr>
      </w:pPr>
      <w:r>
        <w:rPr>
          <w:rFonts w:asciiTheme="majorHAnsi" w:hAnsiTheme="majorHAnsi" w:cstheme="majorHAnsi"/>
          <w:b/>
          <w:bCs/>
          <w:sz w:val="26"/>
          <w:szCs w:val="26"/>
        </w:rPr>
        <w:t>Destination:</w:t>
      </w:r>
      <w:r>
        <w:rPr>
          <w:rFonts w:asciiTheme="majorHAnsi" w:hAnsiTheme="majorHAnsi" w:cstheme="majorHAnsi"/>
          <w:sz w:val="26"/>
          <w:szCs w:val="26"/>
        </w:rPr>
        <w:t xml:space="preserve"> 192.168.1.</w:t>
      </w:r>
      <w:r>
        <w:rPr>
          <w:rFonts w:hint="default" w:asciiTheme="majorHAnsi" w:hAnsiTheme="majorHAnsi" w:cstheme="majorHAnsi"/>
          <w:sz w:val="26"/>
          <w:szCs w:val="26"/>
          <w:lang w:val="en-US"/>
        </w:rPr>
        <w:t>14</w:t>
      </w:r>
    </w:p>
    <w:p w14:paraId="19908867">
      <w:pPr>
        <w:numPr>
          <w:ilvl w:val="1"/>
          <w:numId w:val="4"/>
        </w:numPr>
        <w:rPr>
          <w:rFonts w:asciiTheme="majorHAnsi" w:hAnsiTheme="majorHAnsi" w:cstheme="majorHAnsi"/>
          <w:sz w:val="26"/>
          <w:szCs w:val="26"/>
        </w:rPr>
      </w:pPr>
      <w:r>
        <w:rPr>
          <w:rFonts w:asciiTheme="majorHAnsi" w:hAnsiTheme="majorHAnsi" w:cstheme="majorHAnsi"/>
          <w:b/>
          <w:bCs/>
          <w:sz w:val="26"/>
          <w:szCs w:val="26"/>
        </w:rPr>
        <w:t>Phản hồi:</w:t>
      </w:r>
      <w:r>
        <w:rPr>
          <w:rFonts w:asciiTheme="majorHAnsi" w:hAnsiTheme="majorHAnsi" w:cstheme="majorHAnsi"/>
          <w:sz w:val="26"/>
          <w:szCs w:val="26"/>
        </w:rPr>
        <w:t xml:space="preserve"> HTTP/1.1 200 OK</w:t>
      </w:r>
    </w:p>
    <w:p w14:paraId="72A154BA">
      <w:pPr>
        <w:rPr>
          <w:rFonts w:asciiTheme="majorHAnsi" w:hAnsiTheme="majorHAnsi" w:cstheme="majorHAnsi"/>
          <w:b/>
          <w:bCs/>
          <w:sz w:val="26"/>
          <w:szCs w:val="26"/>
        </w:rPr>
      </w:pPr>
      <w:r>
        <w:rPr>
          <w:rFonts w:asciiTheme="majorHAnsi" w:hAnsiTheme="majorHAnsi" w:cstheme="majorHAnsi"/>
          <w:b/>
          <w:bCs/>
          <w:sz w:val="26"/>
          <w:szCs w:val="26"/>
        </w:rPr>
        <w:t>Tính thời gian phản hồi</w:t>
      </w:r>
    </w:p>
    <w:p w14:paraId="7537D78D">
      <w:pPr>
        <w:rPr>
          <w:rFonts w:hint="default" w:asciiTheme="majorHAnsi" w:hAnsiTheme="majorHAnsi" w:cstheme="majorHAnsi"/>
          <w:sz w:val="26"/>
          <w:szCs w:val="26"/>
          <w:lang w:val="en-US"/>
        </w:rPr>
      </w:pPr>
      <w:r>
        <w:rPr>
          <w:rFonts w:hint="default" w:asciiTheme="majorHAnsi" w:hAnsiTheme="majorHAnsi" w:cstheme="majorHAnsi"/>
          <w:sz w:val="26"/>
          <w:szCs w:val="26"/>
          <w:lang w:val="en-US"/>
        </w:rPr>
        <w:t>0.384873</w:t>
      </w:r>
    </w:p>
    <w:p w14:paraId="6380C313">
      <w:r>
        <w:rPr>
          <w:rFonts w:asciiTheme="majorHAnsi" w:hAnsiTheme="majorHAnsi" w:cstheme="majorHAnsi"/>
          <w:b/>
          <w:bCs/>
          <w:sz w:val="26"/>
          <w:szCs w:val="26"/>
        </w:rPr>
        <w:t>4. Nội dung hiển thị trên trang web gaia.cs.umass.edu “Congratulations! You've downloaded the first Wireshark lab file!” có nằm trong các gói tin HTTP bắt được hay không? Nếu có, hãy tìm và xác định vị trí của nội dung này trong các gói tin bắt được.</w:t>
      </w:r>
    </w:p>
    <w:sectPr>
      <w:pgSz w:w="11906" w:h="16838"/>
      <w:pgMar w:top="1418" w:right="1418" w:bottom="1134" w:left="1701"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56A71"/>
    <w:multiLevelType w:val="multilevel"/>
    <w:tmpl w:val="01456A7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C61FBF"/>
    <w:multiLevelType w:val="multilevel"/>
    <w:tmpl w:val="10C61F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7D26AD"/>
    <w:multiLevelType w:val="multilevel"/>
    <w:tmpl w:val="417D26A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EE7691B"/>
    <w:multiLevelType w:val="multilevel"/>
    <w:tmpl w:val="6EE769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1F0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vi-VN"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2025-02-26T10:58:36Z</dcterms:created>
  <dc:creator>84974</dc:creator>
  <cp:lastModifiedBy>84974</cp:lastModifiedBy>
  <dcterms:modified xsi:type="dcterms:W3CDTF">2025-02-26T11:49:39Z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BDBF1A795CF34E3681766481D3F7E368_12</vt:lpwstr>
  </property>
</Properties>
</file>