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A0" w:rsidRPr="008C5BDC" w:rsidRDefault="00A00BA0">
      <w:pPr>
        <w:rPr>
          <w:i/>
          <w:lang w:val="en-US"/>
        </w:rPr>
      </w:pPr>
      <w:r w:rsidRPr="00A00BA0">
        <w:rPr>
          <w:lang w:val="en-US"/>
        </w:rPr>
        <w:t xml:space="preserve">[1] </w:t>
      </w:r>
      <w:r w:rsidRPr="00E841AE">
        <w:rPr>
          <w:lang w:val="en-US"/>
        </w:rPr>
        <w:t>Some Causes of the Variable Shape of Flocks of Birds</w:t>
      </w:r>
      <w:r>
        <w:rPr>
          <w:lang w:val="en-US"/>
        </w:rPr>
        <w:t xml:space="preserve"> -  Charlotte K. </w:t>
      </w:r>
      <w:proofErr w:type="spellStart"/>
      <w:r>
        <w:rPr>
          <w:lang w:val="en-US"/>
        </w:rPr>
        <w:t>Hemelrijk</w:t>
      </w:r>
      <w:proofErr w:type="spellEnd"/>
      <w:r>
        <w:rPr>
          <w:lang w:val="en-US"/>
        </w:rPr>
        <w:t xml:space="preserve">  </w:t>
      </w:r>
      <w:r w:rsidRPr="00E841AE">
        <w:rPr>
          <w:lang w:val="en-US"/>
        </w:rPr>
        <w:t xml:space="preserve">Hanno </w:t>
      </w:r>
      <w:proofErr w:type="spellStart"/>
      <w:r w:rsidRPr="00E841AE">
        <w:rPr>
          <w:lang w:val="en-US"/>
        </w:rPr>
        <w:t>Hildenbrandt</w:t>
      </w:r>
      <w:proofErr w:type="spellEnd"/>
      <w:r>
        <w:rPr>
          <w:lang w:val="en-US"/>
        </w:rPr>
        <w:t xml:space="preserve"> </w:t>
      </w:r>
      <w:r w:rsidRPr="00810339">
        <w:rPr>
          <w:i/>
          <w:lang w:val="en-US"/>
        </w:rPr>
        <w:t>http://www.plosone.org/article/info:doi%2F10.1371%2Fjournal.pone.0022479</w:t>
      </w:r>
    </w:p>
    <w:p w:rsidR="00D05683" w:rsidRDefault="00CF2B6E">
      <w:r>
        <w:t>Separacja</w:t>
      </w:r>
    </w:p>
    <w:p w:rsidR="00406CC7" w:rsidRDefault="00CF2B6E">
      <w:r>
        <w:t xml:space="preserve">Separacja jest liczona względem sąsiadów wybranych Topologicznie. Jeżeli </w:t>
      </w:r>
      <w:proofErr w:type="spellStart"/>
      <w:r>
        <w:t>boidy</w:t>
      </w:r>
      <w:proofErr w:type="spellEnd"/>
      <w:r>
        <w:t xml:space="preserve"> się zderzają to siła separacji wynosi 1, a Wyrównanie i </w:t>
      </w:r>
      <w:proofErr w:type="spellStart"/>
      <w:r>
        <w:t>Cohesion</w:t>
      </w:r>
      <w:proofErr w:type="spellEnd"/>
      <w:r>
        <w:t xml:space="preserve"> się nie licz</w:t>
      </w:r>
      <w:r w:rsidR="00224572">
        <w:t>ą</w:t>
      </w:r>
      <w:r>
        <w:t xml:space="preserve">, Zasięg separacji Wynosi </w:t>
      </w:r>
      <w:r w:rsidR="0025418C">
        <w:t xml:space="preserve"> </w:t>
      </w:r>
      <w:r>
        <w:t>4m zgodnie z [1], powyżej tej odleg</w:t>
      </w:r>
      <w:r w:rsidR="00224572">
        <w:t>ł</w:t>
      </w:r>
      <w:r>
        <w:t>o</w:t>
      </w:r>
      <w:r w:rsidR="00224572">
        <w:t>ś</w:t>
      </w:r>
      <w:r>
        <w:t xml:space="preserve">ci separacja nie jest liczona. W innym wypadku separacja jest liczona jako </w:t>
      </w:r>
      <w:r w:rsidR="00224572">
        <w:t>ś</w:t>
      </w:r>
      <w:r>
        <w:t xml:space="preserve">rednia z sił odpychania wobec sąsiadów według wzoru </w:t>
      </w:r>
      <m:oMath>
        <m:r>
          <w:rPr>
            <w:rFonts w:ascii="Cambria Math" w:hAnsi="Cambria Math"/>
            <w:sz w:val="32"/>
            <w:szCs w:val="32"/>
          </w:rPr>
          <m:t>S=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sr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25418C" w:rsidRPr="00FE7639">
        <w:rPr>
          <w:sz w:val="32"/>
          <w:szCs w:val="32"/>
        </w:rPr>
        <w:t xml:space="preserve">, </w:t>
      </w:r>
      <w:r w:rsidR="0025418C">
        <w:t xml:space="preserve">gdzie d – odległość </w:t>
      </w:r>
      <w:proofErr w:type="spellStart"/>
      <w:r w:rsidR="0025418C">
        <w:t>boidów</w:t>
      </w:r>
      <w:proofErr w:type="spellEnd"/>
      <w:r w:rsidR="0025418C">
        <w:t>, m – minimalna odległość (</w:t>
      </w:r>
      <w:proofErr w:type="spellStart"/>
      <w:r w:rsidR="0025418C">
        <w:t>hardSphere</w:t>
      </w:r>
      <w:proofErr w:type="spellEnd"/>
      <w:r w:rsidR="0015389D">
        <w:t>=0,2m według [1]</w:t>
      </w:r>
      <w:r w:rsidR="0025418C">
        <w:t>)</w:t>
      </w:r>
      <w:r w:rsidR="00406CC7">
        <w:t xml:space="preserve">, </w:t>
      </w:r>
      <w:proofErr w:type="spellStart"/>
      <w:r w:rsidR="00406CC7">
        <w:t>sr</w:t>
      </w:r>
      <w:proofErr w:type="spellEnd"/>
      <w:r w:rsidR="00406CC7">
        <w:t xml:space="preserve"> – wsp</w:t>
      </w:r>
      <w:r w:rsidR="00224572">
        <w:t>ół</w:t>
      </w:r>
      <w:r w:rsidR="00406CC7">
        <w:t xml:space="preserve">czynnik tak dobrany aby na granicy separacji (4m) wartość była bliska zeru. </w:t>
      </w:r>
    </w:p>
    <w:p w:rsidR="00406CC7" w:rsidRDefault="00406CC7" w:rsidP="00406CC7">
      <w:pPr>
        <w:keepNext/>
      </w:pPr>
      <w:r>
        <w:rPr>
          <w:noProof/>
          <w:lang w:eastAsia="pl-PL"/>
        </w:rPr>
        <w:drawing>
          <wp:inline distT="0" distB="0" distL="0" distR="0" wp14:anchorId="4F144B71" wp14:editId="589F027E">
            <wp:extent cx="5649829" cy="1095375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3" t="44118" r="5092" b="33529"/>
                    <a:stretch/>
                  </pic:blipFill>
                  <pic:spPr bwMode="auto">
                    <a:xfrm>
                      <a:off x="0" y="0"/>
                      <a:ext cx="5649829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CC7" w:rsidRDefault="00406CC7" w:rsidP="00406CC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A0">
        <w:rPr>
          <w:noProof/>
        </w:rPr>
        <w:t>1</w:t>
      </w:r>
      <w:r>
        <w:fldChar w:fldCharType="end"/>
      </w:r>
      <w:r>
        <w:t>:Siła separacji zależna od dystansu</w:t>
      </w:r>
    </w:p>
    <w:p w:rsidR="00406CC7" w:rsidRDefault="00406CC7" w:rsidP="00406CC7"/>
    <w:p w:rsidR="00406CC7" w:rsidRDefault="00D9506E" w:rsidP="00406CC7">
      <w:r>
        <w:t>Wyrównanie:</w:t>
      </w:r>
    </w:p>
    <w:p w:rsidR="00D9506E" w:rsidRDefault="00D9506E" w:rsidP="00406CC7">
      <w:r>
        <w:t xml:space="preserve">Siła liczona jest poprzez wyznaczenie średniego wektora prędkości, następnie odjęta od niego zostaje prędkość </w:t>
      </w:r>
      <w:r w:rsidRPr="0026270A">
        <w:t>osobnika</w:t>
      </w:r>
      <w:r>
        <w:t>, wartość końcowa jest normalizowana. Siła zawsze wynosi 1 lub 0;</w:t>
      </w:r>
    </w:p>
    <w:p w:rsidR="00D9506E" w:rsidRPr="0026270A" w:rsidRDefault="0026270A" w:rsidP="00406CC7">
      <w:r w:rsidRPr="00FE7639">
        <w:rPr>
          <w:sz w:val="28"/>
          <w:szCs w:val="28"/>
        </w:rPr>
        <w:t>A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)-V)</m:t>
                </m:r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d>
          </m:den>
        </m:f>
      </m:oMath>
      <w:r>
        <w:rPr>
          <w:sz w:val="28"/>
          <w:szCs w:val="28"/>
        </w:rPr>
        <w:t xml:space="preserve"> </w:t>
      </w:r>
      <w:r>
        <w:t>, gdzie N-liczba sąsiadów, V</w:t>
      </w:r>
      <w:r>
        <w:rPr>
          <w:vertAlign w:val="subscript"/>
        </w:rPr>
        <w:t>i</w:t>
      </w:r>
      <w:r>
        <w:t xml:space="preserve"> – prędkość sąsiada, V- prędkość osobnika</w:t>
      </w:r>
      <w:r w:rsidR="00B82329">
        <w:t xml:space="preserve"> |w| - długość wektora</w:t>
      </w:r>
    </w:p>
    <w:p w:rsidR="00D9506E" w:rsidRDefault="003B154F" w:rsidP="00406CC7">
      <w:r>
        <w:t>Spójność</w:t>
      </w:r>
    </w:p>
    <w:p w:rsidR="00D9506E" w:rsidRDefault="00D9506E" w:rsidP="00406CC7">
      <w:r>
        <w:t>Siła liczona poprzez</w:t>
      </w:r>
      <w:r w:rsidR="000E17CF">
        <w:t xml:space="preserve"> </w:t>
      </w:r>
      <w:r>
        <w:t>wyznaczenie środka ci</w:t>
      </w:r>
      <w:r w:rsidR="003B154F">
        <w:t>ę</w:t>
      </w:r>
      <w:r>
        <w:t>żkości sąsiadów osobnika, z wyjątkiem tych które znajdują się z nim w kolizji. Od środka ciężkości odejmowana jest pozycja osobnika. Taki wektor jest normalizowany. Siła zawsze wynosi 1 lub 0.</w:t>
      </w:r>
    </w:p>
    <w:p w:rsidR="00B82329" w:rsidRPr="0026270A" w:rsidRDefault="00B82329" w:rsidP="00B82329">
      <w:r w:rsidRPr="00FE7639">
        <w:rPr>
          <w:sz w:val="32"/>
          <w:szCs w:val="32"/>
        </w:rPr>
        <w:t>C</w:t>
      </w:r>
      <w:r w:rsidRPr="00FE7639">
        <w:rPr>
          <w:sz w:val="32"/>
          <w:szCs w:val="32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</m:d>
          </m:den>
        </m:f>
      </m:oMath>
      <w:r>
        <w:rPr>
          <w:sz w:val="28"/>
          <w:szCs w:val="28"/>
        </w:rPr>
        <w:t xml:space="preserve"> </w:t>
      </w:r>
      <w:r>
        <w:t xml:space="preserve">, gdzie N-liczba sąsiadów, </w:t>
      </w:r>
      <w:r>
        <w:t>P</w:t>
      </w:r>
      <w:r>
        <w:rPr>
          <w:vertAlign w:val="subscript"/>
        </w:rPr>
        <w:t>i</w:t>
      </w:r>
      <w:r>
        <w:t xml:space="preserve"> – </w:t>
      </w:r>
      <w:r>
        <w:t>pozycja</w:t>
      </w:r>
      <w:r>
        <w:t xml:space="preserve"> sąsiada, V- </w:t>
      </w:r>
      <w:r>
        <w:t>pozycja</w:t>
      </w:r>
      <w:r>
        <w:t xml:space="preserve"> osobnika |w| - długość wektora</w:t>
      </w:r>
    </w:p>
    <w:p w:rsidR="00B82329" w:rsidRDefault="00B82329" w:rsidP="00406CC7"/>
    <w:p w:rsidR="00476657" w:rsidRDefault="00476657" w:rsidP="00406CC7">
      <w:r>
        <w:t>Łączenie sił:</w:t>
      </w:r>
    </w:p>
    <w:p w:rsidR="00476657" w:rsidRDefault="00476657" w:rsidP="00406CC7">
      <w:r>
        <w:t>Siły są łączone liniowo</w:t>
      </w:r>
      <w:r w:rsidR="00A03396">
        <w:t xml:space="preserve"> z odpowiednimi współczynnikami</w:t>
      </w:r>
      <w:bookmarkStart w:id="0" w:name="_GoBack"/>
      <w:bookmarkEnd w:id="0"/>
      <w:r w:rsidR="00A03396">
        <w:t>.</w:t>
      </w:r>
    </w:p>
    <w:p w:rsidR="00476657" w:rsidRDefault="00476657" w:rsidP="00406CC7">
      <w:r w:rsidRPr="00FE7639">
        <w:rPr>
          <w:b/>
          <w:sz w:val="24"/>
        </w:rPr>
        <w:t>F=(</w:t>
      </w:r>
      <w:proofErr w:type="spellStart"/>
      <w:r w:rsidRPr="00FE7639">
        <w:rPr>
          <w:b/>
          <w:sz w:val="24"/>
        </w:rPr>
        <w:t>sc</w:t>
      </w:r>
      <w:proofErr w:type="spellEnd"/>
      <w:r w:rsidRPr="00FE7639">
        <w:rPr>
          <w:b/>
          <w:sz w:val="24"/>
        </w:rPr>
        <w:t>*Sep)+ (</w:t>
      </w:r>
      <w:proofErr w:type="spellStart"/>
      <w:r w:rsidRPr="00FE7639">
        <w:rPr>
          <w:b/>
          <w:sz w:val="24"/>
        </w:rPr>
        <w:t>ac</w:t>
      </w:r>
      <w:proofErr w:type="spellEnd"/>
      <w:r w:rsidRPr="00FE7639">
        <w:rPr>
          <w:b/>
          <w:sz w:val="24"/>
        </w:rPr>
        <w:t>*Ali)+(cc*</w:t>
      </w:r>
      <w:proofErr w:type="spellStart"/>
      <w:r w:rsidRPr="00FE7639">
        <w:rPr>
          <w:b/>
          <w:sz w:val="24"/>
        </w:rPr>
        <w:t>Coh</w:t>
      </w:r>
      <w:proofErr w:type="spellEnd"/>
      <w:r w:rsidRPr="00FE7639">
        <w:rPr>
          <w:b/>
          <w:sz w:val="24"/>
        </w:rPr>
        <w:t>),</w:t>
      </w:r>
      <w:r w:rsidRPr="00FE7639">
        <w:rPr>
          <w:sz w:val="24"/>
        </w:rPr>
        <w:t xml:space="preserve"> </w:t>
      </w:r>
      <w:r w:rsidRPr="00476657">
        <w:t xml:space="preserve">gdzie </w:t>
      </w:r>
      <w:proofErr w:type="spellStart"/>
      <w:r w:rsidRPr="00476657">
        <w:t>sc,ac,cc</w:t>
      </w:r>
      <w:proofErr w:type="spellEnd"/>
      <w:r w:rsidRPr="00476657">
        <w:t xml:space="preserve"> współczynniki kolejnych sił.</w:t>
      </w:r>
    </w:p>
    <w:p w:rsidR="00476657" w:rsidRPr="00FE7639" w:rsidRDefault="00476657" w:rsidP="00406CC7">
      <w:pPr>
        <w:rPr>
          <w:b/>
        </w:rPr>
      </w:pPr>
      <w:r>
        <w:lastRenderedPageBreak/>
        <w:t xml:space="preserve">W symulacji </w:t>
      </w:r>
      <w:proofErr w:type="spellStart"/>
      <w:r w:rsidRPr="00FE7639">
        <w:rPr>
          <w:b/>
        </w:rPr>
        <w:t>ac</w:t>
      </w:r>
      <w:proofErr w:type="spellEnd"/>
      <w:r w:rsidRPr="00FE7639">
        <w:rPr>
          <w:b/>
        </w:rPr>
        <w:t xml:space="preserve">=0.455, </w:t>
      </w:r>
      <w:proofErr w:type="spellStart"/>
      <w:r w:rsidRPr="00FE7639">
        <w:rPr>
          <w:b/>
        </w:rPr>
        <w:t>sc</w:t>
      </w:r>
      <w:proofErr w:type="spellEnd"/>
      <w:r w:rsidRPr="00FE7639">
        <w:rPr>
          <w:b/>
        </w:rPr>
        <w:t>=0.79, cc=0.218</w:t>
      </w:r>
    </w:p>
    <w:p w:rsidR="003B154F" w:rsidRDefault="003B154F" w:rsidP="003B154F">
      <w:pPr>
        <w:keepNext/>
      </w:pPr>
      <w:r>
        <w:rPr>
          <w:noProof/>
          <w:lang w:eastAsia="pl-PL"/>
        </w:rPr>
        <w:drawing>
          <wp:inline distT="0" distB="0" distL="0" distR="0" wp14:anchorId="68E281FE" wp14:editId="54A1D93F">
            <wp:extent cx="5467350" cy="1123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e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4" t="39118" r="8730" b="33553"/>
                    <a:stretch/>
                  </pic:blipFill>
                  <pic:spPr bwMode="auto">
                    <a:xfrm>
                      <a:off x="0" y="0"/>
                      <a:ext cx="54673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54F" w:rsidRDefault="003B154F" w:rsidP="003B154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A0">
        <w:rPr>
          <w:noProof/>
        </w:rPr>
        <w:t>2</w:t>
      </w:r>
      <w:r>
        <w:fldChar w:fldCharType="end"/>
      </w:r>
      <w:r>
        <w:t>: Trzy główne siły proporcje</w:t>
      </w:r>
      <w:r w:rsidR="00BC6E26">
        <w:t xml:space="preserve"> w zależności od odległości</w:t>
      </w:r>
    </w:p>
    <w:p w:rsidR="00BC6E26" w:rsidRPr="00BC6E26" w:rsidRDefault="00BC6E26" w:rsidP="00BC6E26">
      <w:r>
        <w:t>Takie ustawienie sił pozwalana na utrzymanie osobników w stadzie, a zarazem nie pozwala im się skupić w jednym punkcie. Siła separacji dominuje gdy obiekty kolidują bądź są bardzo blisko, natomiast gdy obiekty są  daleko to działają na nie siły które powodują tworzenie skupisk.</w:t>
      </w:r>
    </w:p>
    <w:p w:rsidR="003B154F" w:rsidRDefault="003B154F" w:rsidP="00476657">
      <w:pPr>
        <w:keepNext/>
      </w:pPr>
    </w:p>
    <w:p w:rsidR="003B154F" w:rsidRDefault="003B154F" w:rsidP="00476657">
      <w:pPr>
        <w:keepNext/>
      </w:pPr>
    </w:p>
    <w:p w:rsidR="00476657" w:rsidRDefault="00476657" w:rsidP="00476657">
      <w:pPr>
        <w:keepNext/>
      </w:pPr>
      <w:r>
        <w:rPr>
          <w:noProof/>
          <w:lang w:eastAsia="pl-PL"/>
        </w:rPr>
        <w:drawing>
          <wp:inline distT="0" distB="0" distL="0" distR="0" wp14:anchorId="4E3F5711" wp14:editId="6EFC00F0">
            <wp:extent cx="5602514" cy="914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e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4" t="45294" r="5424" b="36176"/>
                    <a:stretch/>
                  </pic:blipFill>
                  <pic:spPr bwMode="auto">
                    <a:xfrm>
                      <a:off x="0" y="0"/>
                      <a:ext cx="5602514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7CF" w:rsidRPr="00476657" w:rsidRDefault="00476657" w:rsidP="00BC6E2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A0">
        <w:rPr>
          <w:noProof/>
        </w:rPr>
        <w:t>3</w:t>
      </w:r>
      <w:r>
        <w:fldChar w:fldCharType="end"/>
      </w:r>
      <w:r>
        <w:t xml:space="preserve">: Zsumowane trzy siły z uwzględnionymi </w:t>
      </w:r>
      <w:r w:rsidR="00BC6E26">
        <w:t>współczynnikami w zależności od odległości</w:t>
      </w:r>
    </w:p>
    <w:p w:rsidR="00C52191" w:rsidRDefault="0025418C">
      <w:r w:rsidRPr="00476657">
        <w:t xml:space="preserve"> </w:t>
      </w:r>
      <w:r w:rsidR="009719A5">
        <w:t>Czwarta siła!</w:t>
      </w:r>
    </w:p>
    <w:p w:rsidR="009719A5" w:rsidRDefault="009719A5">
      <w:proofErr w:type="spellStart"/>
      <w:r>
        <w:t>Boidy</w:t>
      </w:r>
      <w:proofErr w:type="spellEnd"/>
      <w:r>
        <w:t>, które są liderami, posiadają dodatkową sił</w:t>
      </w:r>
      <w:r w:rsidR="00FE7639">
        <w:t>ę</w:t>
      </w:r>
      <w:r>
        <w:t xml:space="preserve"> która</w:t>
      </w:r>
      <w:r w:rsidR="00CD20B4">
        <w:t xml:space="preserve"> pcha ich ku wyznaczonemu celu. Siła jest znormalizowana i przemnożona przez współczynnik (</w:t>
      </w:r>
      <w:proofErr w:type="spellStart"/>
      <w:r w:rsidR="00CD20B4">
        <w:t>ac+cc</w:t>
      </w:r>
      <w:proofErr w:type="spellEnd"/>
      <w:r w:rsidR="00CD20B4">
        <w:t>)/1.5, dzięki temu lider nie ucieka od grupy, tylko stara się w niej pozostać i ciągnąć ją ze sobą.</w:t>
      </w:r>
      <w:r w:rsidR="00B30300">
        <w:t xml:space="preserve"> Jak widać na wykresie poniżej im osobnik jest bliżej celu tym siła przyciągania jest mniejsza, a po przekroczeniu pewnej odległości jest stała równa współczynnikowi przyciągania. Dzięki temu osobnik nieco zwalnia gdy jest blisko celu.</w:t>
      </w:r>
    </w:p>
    <w:p w:rsidR="00B30300" w:rsidRDefault="00B30300" w:rsidP="00B30300">
      <w:pPr>
        <w:keepNext/>
      </w:pPr>
      <w:r>
        <w:rPr>
          <w:noProof/>
          <w:lang w:eastAsia="pl-PL"/>
        </w:rPr>
        <w:drawing>
          <wp:inline distT="0" distB="0" distL="0" distR="0" wp14:anchorId="3BC969E3" wp14:editId="673CB2F9">
            <wp:extent cx="5553075" cy="126743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559" t="32353" r="955" b="32941"/>
                    <a:stretch/>
                  </pic:blipFill>
                  <pic:spPr bwMode="auto">
                    <a:xfrm>
                      <a:off x="0" y="0"/>
                      <a:ext cx="5553322" cy="126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123" w:rsidRDefault="00B30300" w:rsidP="00B3030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A0">
        <w:rPr>
          <w:noProof/>
        </w:rPr>
        <w:t>4</w:t>
      </w:r>
      <w:r>
        <w:fldChar w:fldCharType="end"/>
      </w:r>
      <w:r>
        <w:t>:Suma standardowych sił z siłą podążania do celu</w:t>
      </w:r>
    </w:p>
    <w:p w:rsidR="00CF2B6E" w:rsidRDefault="00C52191">
      <w:r>
        <w:t>Sąsiedztwo metryczne vs Topologiczne</w:t>
      </w:r>
    </w:p>
    <w:p w:rsidR="00C52191" w:rsidRDefault="00BF53E4">
      <w:r>
        <w:t xml:space="preserve">Sąsiedztwo metryczne to takie w którym za sąsiadów uznaje się wszystkich którzy są w zadanym okręgu postrzegania. Zmienna jest wtedy liczba sąsiadów ze względu na różna gęstość stad. Sąsiedztwo Topologiczne takie w którym osobnik wybiera względnie stałą liczbę sąsiadów (według [1] jest to 6.5), według funkcji oceny atrakcyjności sąsiada, najczęściej jest to po prostu 7 najbliższych </w:t>
      </w:r>
      <w:r>
        <w:lastRenderedPageBreak/>
        <w:t>osobników. Takie są s</w:t>
      </w:r>
      <w:r w:rsidR="00BC6E26">
        <w:t xml:space="preserve">ąsiedztwo </w:t>
      </w:r>
      <w:r>
        <w:t>nie jest zależne od gęstości stada.</w:t>
      </w:r>
      <w:r w:rsidR="000C07C6">
        <w:t xml:space="preserve"> Do naszej symulacji wybraliśmy sąsiedztwo topologiczne z własną funkcją oceny.</w:t>
      </w:r>
    </w:p>
    <w:p w:rsidR="000C07C6" w:rsidRDefault="00F15C14">
      <w:r>
        <w:t>W pierwszym etapie algorytmu za sąsiada uznaje te osobniki które znajdują się w zasięgu jego wzroku (70m) oraz mieszczą się w jego kącie widzenia (270 stopni), oraz takie które zderzają się z osobnikiem.</w:t>
      </w:r>
    </w:p>
    <w:p w:rsidR="00F15C14" w:rsidRDefault="00F15C14">
      <w:r>
        <w:t>Nast</w:t>
      </w:r>
      <w:r w:rsidR="00FE7639">
        <w:t>ę</w:t>
      </w:r>
      <w:r>
        <w:t>pnie z tych sąsiadów jest wybierane ma</w:t>
      </w:r>
      <w:r w:rsidR="00FE7639">
        <w:t>ks</w:t>
      </w:r>
      <w:r>
        <w:t>ymalnie 7 sąsiadów według  funkcji oceny,</w:t>
      </w:r>
    </w:p>
    <w:p w:rsidR="005A55D1" w:rsidRDefault="00CD20B4">
      <w:r w:rsidRPr="00CD20B4">
        <w:t xml:space="preserve">  </w:t>
      </w:r>
      <w:r>
        <w:t>ocena=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d*((α+0.</m:t>
            </m:r>
            <m:r>
              <w:rPr>
                <w:rFonts w:ascii="Cambria Math" w:hAnsi="Cambria Math"/>
                <w:sz w:val="32"/>
                <w:szCs w:val="32"/>
              </w:rPr>
              <m:t>35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35</m:t>
            </m:r>
          </m:den>
        </m:f>
      </m:oMath>
      <w:r w:rsidR="00357117" w:rsidRPr="00357117">
        <w:t>, gdzi</w:t>
      </w:r>
      <w:r w:rsidR="00357117">
        <w:t>e d - odległość miedzy osobnikami</w:t>
      </w:r>
      <w:r w:rsidR="00240D1B">
        <w:t>, α- kąt między osobnikami od 0 dla osobnika na wprost do 0 dla osobnika z tylu. Sąsiad jest tym atrakcyjniejszy im ocena jest niższa.</w:t>
      </w:r>
      <w:r w:rsidR="005A55D1">
        <w:t xml:space="preserve"> Jeżeli osobniki się zderzają to sąsiad dodawany jest bez względu na ocen</w:t>
      </w:r>
      <w:r w:rsidR="00FE7639">
        <w:t>ę</w:t>
      </w:r>
      <w:r w:rsidR="005A55D1">
        <w:t>. Tak dobrane współczynniki faworyzują osobniki które są bardziej na wprost niż z boku, zapobiega to zbijaniu się w małe grupki, oraz zwiększa mobilność stada. Na poniższym obrazku zobrazowane sąsi</w:t>
      </w:r>
      <w:r w:rsidR="00224572">
        <w:t>e</w:t>
      </w:r>
      <w:r w:rsidR="005A55D1">
        <w:t>dztwo.</w:t>
      </w:r>
    </w:p>
    <w:p w:rsidR="005A55D1" w:rsidRDefault="005A55D1">
      <w:r>
        <w:t xml:space="preserve">Obszar w kolorze blado różowym to zakres postrzegania danego osobnika. Krzywa okalająca zielony obszar to zbiór </w:t>
      </w:r>
      <w:r w:rsidR="001B1FBD">
        <w:t xml:space="preserve">przykładowych </w:t>
      </w:r>
      <w:r>
        <w:t xml:space="preserve">punktów które są oceniane  </w:t>
      </w:r>
      <w:r w:rsidR="001B1FBD">
        <w:t xml:space="preserve">tak samo. </w:t>
      </w:r>
    </w:p>
    <w:p w:rsidR="00A00BA0" w:rsidRDefault="005A55D1" w:rsidP="00A00BA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C0086A0" wp14:editId="3B399A04">
            <wp:extent cx="4972050" cy="419516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771" t="17647" r="23608" b="10883"/>
                    <a:stretch/>
                  </pic:blipFill>
                  <pic:spPr bwMode="auto">
                    <a:xfrm>
                      <a:off x="0" y="0"/>
                      <a:ext cx="4972271" cy="419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D1" w:rsidRDefault="00A00BA0" w:rsidP="00A00BA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:Sposób dopierania sąsiadów</w:t>
      </w:r>
    </w:p>
    <w:p w:rsidR="00A00BA0" w:rsidRPr="00A00BA0" w:rsidRDefault="00A00BA0" w:rsidP="00A00BA0"/>
    <w:p w:rsidR="000C07C6" w:rsidRPr="00476657" w:rsidRDefault="008949D6">
      <w:r>
        <w:t xml:space="preserve">Czas reakcji – to czas co jaki osobnik powinien podejmować kolejna decyzję co sił jakie powinny na niego działać zgodnie z badaniami oraz [1] ustaliliśmy ten czas na 50ms. Zbyt mała wartość skutkowała nienaturalnie dokładnym ułożeniem stada, większe wartości </w:t>
      </w:r>
      <w:r w:rsidR="00224572">
        <w:t>doprowadzają</w:t>
      </w:r>
      <w:r>
        <w:t xml:space="preserve"> do chaosu, </w:t>
      </w:r>
      <w:r>
        <w:lastRenderedPageBreak/>
        <w:t>gdyż za rzadko osobniki aktualizowały swoje siły, przez co przebywały za dużą odległość i nie były w stanie względnie ustabilizować swojej pozycji.</w:t>
      </w:r>
    </w:p>
    <w:sectPr w:rsidR="000C07C6" w:rsidRPr="00476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6E"/>
    <w:rsid w:val="000C07C6"/>
    <w:rsid w:val="000E17CF"/>
    <w:rsid w:val="0015389D"/>
    <w:rsid w:val="001B1FBD"/>
    <w:rsid w:val="00224572"/>
    <w:rsid w:val="00240D1B"/>
    <w:rsid w:val="0025418C"/>
    <w:rsid w:val="0026270A"/>
    <w:rsid w:val="00357117"/>
    <w:rsid w:val="003B154F"/>
    <w:rsid w:val="00406CC7"/>
    <w:rsid w:val="00476657"/>
    <w:rsid w:val="005A55D1"/>
    <w:rsid w:val="00811B43"/>
    <w:rsid w:val="008949D6"/>
    <w:rsid w:val="008C5BDC"/>
    <w:rsid w:val="009719A5"/>
    <w:rsid w:val="009E4AEE"/>
    <w:rsid w:val="00A00BA0"/>
    <w:rsid w:val="00A03396"/>
    <w:rsid w:val="00B0437E"/>
    <w:rsid w:val="00B30300"/>
    <w:rsid w:val="00B82329"/>
    <w:rsid w:val="00BC6E26"/>
    <w:rsid w:val="00BF53E4"/>
    <w:rsid w:val="00C52191"/>
    <w:rsid w:val="00CA1123"/>
    <w:rsid w:val="00CD20B4"/>
    <w:rsid w:val="00CF2B6E"/>
    <w:rsid w:val="00D05683"/>
    <w:rsid w:val="00D9506E"/>
    <w:rsid w:val="00F15C14"/>
    <w:rsid w:val="00F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5418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18C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406C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5418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18C"/>
    <w:rPr>
      <w:rFonts w:ascii="Tahoma" w:hAnsi="Tahoma" w:cs="Tahoma"/>
      <w:sz w:val="16"/>
      <w:szCs w:val="16"/>
      <w:lang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406C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682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Gajda</dc:creator>
  <cp:lastModifiedBy>Tomasz Gajda</cp:lastModifiedBy>
  <cp:revision>3</cp:revision>
  <dcterms:created xsi:type="dcterms:W3CDTF">2014-01-23T19:12:00Z</dcterms:created>
  <dcterms:modified xsi:type="dcterms:W3CDTF">2014-01-23T19:27:00Z</dcterms:modified>
</cp:coreProperties>
</file>