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B92F" w14:textId="321DEA6C" w:rsidR="00ED5CBE" w:rsidRPr="00750B8F" w:rsidRDefault="00750B8F">
      <w:pPr>
        <w:rPr>
          <w:rFonts w:ascii="Minion Pro" w:hAnsi="Minion Pro"/>
          <w:sz w:val="32"/>
          <w:szCs w:val="32"/>
        </w:rPr>
      </w:pPr>
      <w:r w:rsidRPr="00750B8F">
        <w:rPr>
          <w:rFonts w:ascii="Minion Pro" w:hAnsi="Minion Pro"/>
          <w:b/>
          <w:bCs/>
          <w:sz w:val="32"/>
          <w:szCs w:val="32"/>
        </w:rPr>
        <w:t>CHAPTER 2: SUPERVISED LEARNING</w:t>
      </w:r>
    </w:p>
    <w:p w14:paraId="4778DD5C" w14:textId="2023D2FF" w:rsidR="00750B8F" w:rsidRDefault="00750B8F" w:rsidP="00750B8F">
      <w:pPr>
        <w:pStyle w:val="ListParagraph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Supervised learning is used whenever we want to </w:t>
      </w:r>
      <w:r w:rsidRPr="00750B8F">
        <w:rPr>
          <w:rFonts w:ascii="Minion Pro" w:hAnsi="Minion Pro"/>
          <w:highlight w:val="yellow"/>
        </w:rPr>
        <w:t>predict a certain outcome from a given input</w:t>
      </w:r>
      <w:r>
        <w:rPr>
          <w:rFonts w:ascii="Minion Pro" w:hAnsi="Minion Pro"/>
        </w:rPr>
        <w:t xml:space="preserve">, and we have </w:t>
      </w:r>
      <w:r w:rsidRPr="00750B8F">
        <w:rPr>
          <w:rFonts w:ascii="Minion Pro" w:hAnsi="Minion Pro"/>
          <w:highlight w:val="yellow"/>
        </w:rPr>
        <w:t>examples of input/output pairs</w:t>
      </w:r>
      <w:r>
        <w:rPr>
          <w:rFonts w:ascii="Minion Pro" w:hAnsi="Minion Pro"/>
        </w:rPr>
        <w:t>.</w:t>
      </w:r>
    </w:p>
    <w:p w14:paraId="45BE7C2E" w14:textId="25E3F031" w:rsidR="00750B8F" w:rsidRDefault="00750B8F" w:rsidP="00750B8F">
      <w:pPr>
        <w:ind w:left="360"/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t>CLASSIFICATION AND REGRESSION</w:t>
      </w:r>
    </w:p>
    <w:p w14:paraId="04EF1009" w14:textId="283E0AB4" w:rsidR="00750B8F" w:rsidRPr="00750B8F" w:rsidRDefault="00750B8F" w:rsidP="00750B8F">
      <w:pPr>
        <w:pStyle w:val="ListParagraph"/>
        <w:numPr>
          <w:ilvl w:val="0"/>
          <w:numId w:val="1"/>
        </w:numPr>
        <w:rPr>
          <w:rFonts w:ascii="Minion Pro" w:hAnsi="Minion Pro"/>
          <w:b/>
          <w:bCs/>
        </w:rPr>
      </w:pPr>
      <w:r>
        <w:rPr>
          <w:rFonts w:ascii="Minion Pro" w:hAnsi="Minion Pro"/>
        </w:rPr>
        <w:t>Two major types of supervised learning: Classification and Regression.</w:t>
      </w:r>
    </w:p>
    <w:p w14:paraId="3C47FD81" w14:textId="036F17AD" w:rsidR="00750B8F" w:rsidRDefault="00750B8F" w:rsidP="00750B8F">
      <w:pPr>
        <w:pStyle w:val="ListParagraph"/>
        <w:numPr>
          <w:ilvl w:val="0"/>
          <w:numId w:val="1"/>
        </w:numPr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t>Classification:</w:t>
      </w:r>
    </w:p>
    <w:p w14:paraId="118BA28C" w14:textId="4077B496" w:rsidR="00750B8F" w:rsidRDefault="00750B8F" w:rsidP="00750B8F">
      <w:pPr>
        <w:pStyle w:val="ListParagraph"/>
        <w:rPr>
          <w:rFonts w:ascii="Minion Pro" w:hAnsi="Minion Pro"/>
        </w:rPr>
      </w:pPr>
      <w:r w:rsidRPr="00750B8F">
        <w:rPr>
          <w:rFonts w:ascii="Minion Pro" w:hAnsi="Minion Pro"/>
        </w:rPr>
        <w:t xml:space="preserve">Goal: </w:t>
      </w:r>
      <w:r w:rsidRPr="00750B8F">
        <w:rPr>
          <w:rFonts w:ascii="Minion Pro" w:hAnsi="Minion Pro"/>
          <w:highlight w:val="yellow"/>
        </w:rPr>
        <w:t>Predict a class label</w:t>
      </w:r>
      <w:r>
        <w:rPr>
          <w:rFonts w:ascii="Minion Pro" w:hAnsi="Minion Pro"/>
        </w:rPr>
        <w:t xml:space="preserve">, which is a choice </w:t>
      </w:r>
      <w:r w:rsidRPr="00750B8F">
        <w:rPr>
          <w:rFonts w:ascii="Minion Pro" w:hAnsi="Minion Pro"/>
          <w:highlight w:val="yellow"/>
        </w:rPr>
        <w:t>from a predefined list of possibilities (labels).</w:t>
      </w:r>
    </w:p>
    <w:p w14:paraId="03613533" w14:textId="2951350F" w:rsidR="00750B8F" w:rsidRDefault="00750B8F" w:rsidP="00750B8F">
      <w:pPr>
        <w:pStyle w:val="ListParagraph"/>
        <w:rPr>
          <w:rFonts w:ascii="Minion Pro" w:hAnsi="Minion Pro"/>
        </w:rPr>
      </w:pPr>
      <w:r w:rsidRPr="00750B8F">
        <w:rPr>
          <w:rFonts w:ascii="Minion Pro" w:hAnsi="Minion Pro"/>
          <w:highlight w:val="yellow"/>
        </w:rPr>
        <w:t>Binary Classification</w:t>
      </w:r>
      <w:r>
        <w:rPr>
          <w:rFonts w:ascii="Minion Pro" w:hAnsi="Minion Pro"/>
        </w:rPr>
        <w:t>: two classes. Yes/no questions.</w:t>
      </w:r>
    </w:p>
    <w:p w14:paraId="6807147C" w14:textId="5F005663" w:rsidR="00193483" w:rsidRPr="00193483" w:rsidRDefault="00193483" w:rsidP="00750B8F">
      <w:pPr>
        <w:pStyle w:val="ListParagraph"/>
        <w:rPr>
          <w:rFonts w:ascii="Minion Pro" w:eastAsia="DengXian" w:hAnsi="Minion Pro"/>
          <w:lang w:eastAsia="zh-CN"/>
        </w:rPr>
      </w:pPr>
      <w:r>
        <w:rPr>
          <w:rFonts w:ascii="Minion Pro" w:hAnsi="Minion Pro"/>
        </w:rPr>
        <w:tab/>
      </w:r>
      <w:r>
        <w:rPr>
          <w:rFonts w:ascii="Minion Pro" w:hAnsi="Minion Pro" w:hint="eastAsia"/>
        </w:rPr>
        <w:t>Ex</w:t>
      </w:r>
      <w:r>
        <w:rPr>
          <w:rFonts w:ascii="Minion Pro" w:eastAsia="DengXian" w:hAnsi="Minion Pro"/>
          <w:lang w:eastAsia="zh-CN"/>
        </w:rPr>
        <w:t>ample: Detecting spam emails.</w:t>
      </w:r>
    </w:p>
    <w:p w14:paraId="7AB8E125" w14:textId="309F98A5" w:rsidR="00750B8F" w:rsidRDefault="00750B8F" w:rsidP="00750B8F">
      <w:pPr>
        <w:pStyle w:val="ListParagraph"/>
        <w:rPr>
          <w:rFonts w:ascii="Minion Pro" w:hAnsi="Minion Pro"/>
        </w:rPr>
      </w:pPr>
      <w:r w:rsidRPr="00750B8F">
        <w:rPr>
          <w:rFonts w:ascii="Minion Pro" w:hAnsi="Minion Pro"/>
          <w:highlight w:val="yellow"/>
        </w:rPr>
        <w:t>Multiclass Classification</w:t>
      </w:r>
      <w:r>
        <w:rPr>
          <w:rFonts w:ascii="Minion Pro" w:hAnsi="Minion Pro"/>
        </w:rPr>
        <w:t>: more than two classes.</w:t>
      </w:r>
    </w:p>
    <w:p w14:paraId="6DDDD1CE" w14:textId="7E389DAA" w:rsidR="00193483" w:rsidRDefault="00193483" w:rsidP="00750B8F">
      <w:pPr>
        <w:pStyle w:val="ListParagraph"/>
        <w:rPr>
          <w:rFonts w:ascii="Minion Pro" w:hAnsi="Minion Pro"/>
        </w:rPr>
      </w:pPr>
      <w:r>
        <w:rPr>
          <w:rFonts w:ascii="Minion Pro" w:hAnsi="Minion Pro"/>
        </w:rPr>
        <w:tab/>
        <w:t>Example: Iris species classification.</w:t>
      </w:r>
    </w:p>
    <w:p w14:paraId="181A5503" w14:textId="49089ED9" w:rsidR="00750B8F" w:rsidRDefault="00750B8F" w:rsidP="00750B8F">
      <w:pPr>
        <w:pStyle w:val="ListParagraph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  <w:b/>
          <w:bCs/>
        </w:rPr>
        <w:t>Regression:</w:t>
      </w:r>
    </w:p>
    <w:p w14:paraId="4D3389D4" w14:textId="6AE8BE5C" w:rsidR="00750B8F" w:rsidRDefault="00750B8F" w:rsidP="00750B8F">
      <w:pPr>
        <w:pStyle w:val="ListParagraph"/>
        <w:rPr>
          <w:rFonts w:ascii="Minion Pro" w:hAnsi="Minion Pro"/>
          <w:lang w:val="vi-VN"/>
        </w:rPr>
      </w:pPr>
      <w:r>
        <w:rPr>
          <w:rFonts w:ascii="Minion Pro" w:hAnsi="Minion Pro"/>
        </w:rPr>
        <w:t xml:space="preserve">Goal: </w:t>
      </w:r>
      <w:r w:rsidRPr="00750B8F">
        <w:rPr>
          <w:rFonts w:ascii="Minion Pro" w:hAnsi="Minion Pro"/>
          <w:highlight w:val="yellow"/>
          <w:lang w:val="vi-VN"/>
        </w:rPr>
        <w:t>Predict a real/continuous number</w:t>
      </w:r>
      <w:r>
        <w:rPr>
          <w:rFonts w:ascii="Minion Pro" w:hAnsi="Minion Pro"/>
          <w:lang w:val="vi-VN"/>
        </w:rPr>
        <w:t>.</w:t>
      </w:r>
    </w:p>
    <w:p w14:paraId="10F5C983" w14:textId="557A4891" w:rsidR="00193483" w:rsidRDefault="00193483" w:rsidP="00750B8F">
      <w:pPr>
        <w:pStyle w:val="ListParagraph"/>
        <w:rPr>
          <w:rFonts w:ascii="Minion Pro" w:hAnsi="Minion Pro"/>
          <w:lang w:val="vi-VN"/>
        </w:rPr>
      </w:pPr>
      <w:r>
        <w:rPr>
          <w:rFonts w:ascii="Minion Pro" w:hAnsi="Minion Pro"/>
          <w:lang w:val="vi-VN"/>
        </w:rPr>
        <w:tab/>
        <w:t>Example: Predict a person’s annual income from their education, age, where they live,...</w:t>
      </w:r>
    </w:p>
    <w:p w14:paraId="06EFD163" w14:textId="3940794A" w:rsidR="00193483" w:rsidRDefault="00193483" w:rsidP="00193483">
      <w:pPr>
        <w:pStyle w:val="ListParagraph"/>
        <w:rPr>
          <w:rFonts w:ascii="Minion Pro" w:hAnsi="Minion Pro"/>
          <w:lang w:val="vi-VN"/>
        </w:rPr>
      </w:pPr>
      <w:r>
        <w:rPr>
          <w:rFonts w:ascii="Minion Pro" w:hAnsi="Minion Pro"/>
          <w:lang w:val="vi-VN"/>
        </w:rPr>
        <w:tab/>
      </w:r>
      <w:r>
        <w:rPr>
          <w:rFonts w:ascii="Minion Pro" w:hAnsi="Minion Pro"/>
          <w:lang w:val="vi-VN"/>
        </w:rPr>
        <w:tab/>
        <w:t xml:space="preserve">   Predict the yield of a corn farm from previous yields, weather, employees,...</w:t>
      </w:r>
    </w:p>
    <w:p w14:paraId="48362437" w14:textId="246A29B2" w:rsidR="00193483" w:rsidRDefault="00193483" w:rsidP="00193483">
      <w:pPr>
        <w:ind w:left="360"/>
        <w:rPr>
          <w:rFonts w:ascii="Minion Pro" w:hAnsi="Minion Pro"/>
          <w:b/>
          <w:bCs/>
        </w:rPr>
      </w:pPr>
      <w:r w:rsidRPr="00193483">
        <w:rPr>
          <w:rFonts w:ascii="Minion Pro" w:hAnsi="Minion Pro"/>
          <w:b/>
          <w:bCs/>
        </w:rPr>
        <w:t>GENERALIZATION, OVERFITTING, UNDERFITTING</w:t>
      </w:r>
    </w:p>
    <w:p w14:paraId="6095585C" w14:textId="60AC2200" w:rsidR="00193483" w:rsidRPr="006B05E4" w:rsidRDefault="00193483" w:rsidP="00193483">
      <w:pPr>
        <w:pStyle w:val="ListParagraph"/>
        <w:numPr>
          <w:ilvl w:val="0"/>
          <w:numId w:val="1"/>
        </w:numPr>
        <w:jc w:val="both"/>
        <w:rPr>
          <w:rFonts w:ascii="Minion Pro" w:hAnsi="Minion Pro"/>
          <w:b/>
          <w:bCs/>
        </w:rPr>
      </w:pPr>
      <w:r>
        <w:rPr>
          <w:rFonts w:ascii="Minion Pro" w:hAnsi="Minion Pro"/>
        </w:rPr>
        <w:t xml:space="preserve">If a model is </w:t>
      </w:r>
      <w:r w:rsidRPr="006B05E4">
        <w:rPr>
          <w:rFonts w:ascii="Minion Pro" w:hAnsi="Minion Pro"/>
          <w:highlight w:val="yellow"/>
        </w:rPr>
        <w:t>able to make accurate predictions on unseen data</w:t>
      </w:r>
      <w:r>
        <w:rPr>
          <w:rFonts w:ascii="Minion Pro" w:hAnsi="Minion Pro"/>
        </w:rPr>
        <w:t xml:space="preserve">, it is able to </w:t>
      </w:r>
      <w:r w:rsidRPr="006B05E4">
        <w:rPr>
          <w:rFonts w:ascii="Minion Pro" w:hAnsi="Minion Pro"/>
          <w:b/>
          <w:bCs/>
          <w:i/>
          <w:iCs/>
        </w:rPr>
        <w:t>generalize</w:t>
      </w:r>
      <w:r>
        <w:rPr>
          <w:rFonts w:ascii="Minion Pro" w:hAnsi="Minion Pro"/>
        </w:rPr>
        <w:t xml:space="preserve"> from the training set to the test set.</w:t>
      </w:r>
    </w:p>
    <w:p w14:paraId="0A924E88" w14:textId="40D1B1DE" w:rsidR="006B05E4" w:rsidRPr="006B05E4" w:rsidRDefault="006B05E4" w:rsidP="00193483">
      <w:pPr>
        <w:pStyle w:val="ListParagraph"/>
        <w:numPr>
          <w:ilvl w:val="0"/>
          <w:numId w:val="1"/>
        </w:numPr>
        <w:jc w:val="both"/>
        <w:rPr>
          <w:rFonts w:ascii="Minion Pro" w:hAnsi="Minion Pro"/>
          <w:b/>
          <w:bCs/>
        </w:rPr>
      </w:pPr>
      <w:r w:rsidRPr="006B05E4">
        <w:rPr>
          <w:rFonts w:ascii="Minion Pro" w:hAnsi="Minion Pro"/>
          <w:b/>
          <w:bCs/>
          <w:lang w:val="vi-VN"/>
        </w:rPr>
        <w:t>Overfitting</w:t>
      </w:r>
      <w:r>
        <w:rPr>
          <w:rFonts w:ascii="Minion Pro" w:hAnsi="Minion Pro"/>
          <w:lang w:val="vi-VN"/>
        </w:rPr>
        <w:t xml:space="preserve"> </w:t>
      </w:r>
      <w:r>
        <w:rPr>
          <w:rFonts w:ascii="Minion Pro" w:eastAsia="DengXian" w:hAnsi="Minion Pro"/>
          <w:lang w:eastAsia="zh-CN"/>
        </w:rPr>
        <w:t xml:space="preserve">is when you </w:t>
      </w:r>
      <w:r w:rsidRPr="006B05E4">
        <w:rPr>
          <w:rFonts w:ascii="Minion Pro" w:eastAsia="DengXian" w:hAnsi="Minion Pro"/>
          <w:highlight w:val="yellow"/>
          <w:lang w:eastAsia="zh-CN"/>
        </w:rPr>
        <w:t>fit a model too closely to the particularities of the training set</w:t>
      </w:r>
      <w:r>
        <w:rPr>
          <w:rFonts w:ascii="Minion Pro" w:eastAsia="DengXian" w:hAnsi="Minion Pro"/>
          <w:lang w:eastAsia="zh-CN"/>
        </w:rPr>
        <w:t xml:space="preserve"> and obtain a model that </w:t>
      </w:r>
      <w:r w:rsidRPr="006B05E4">
        <w:rPr>
          <w:rFonts w:ascii="Minion Pro" w:eastAsia="DengXian" w:hAnsi="Minion Pro"/>
          <w:highlight w:val="yellow"/>
          <w:lang w:eastAsia="zh-CN"/>
        </w:rPr>
        <w:t>works well on the training set but is not able to generalize to new data.</w:t>
      </w:r>
    </w:p>
    <w:p w14:paraId="1594585F" w14:textId="3835D3E4" w:rsidR="006B05E4" w:rsidRPr="006B05E4" w:rsidRDefault="006B05E4" w:rsidP="00193483">
      <w:pPr>
        <w:pStyle w:val="ListParagraph"/>
        <w:numPr>
          <w:ilvl w:val="0"/>
          <w:numId w:val="1"/>
        </w:numPr>
        <w:jc w:val="both"/>
        <w:rPr>
          <w:rFonts w:ascii="Minion Pro" w:hAnsi="Minion Pro"/>
          <w:b/>
          <w:bCs/>
        </w:rPr>
      </w:pPr>
      <w:r w:rsidRPr="006B05E4">
        <w:rPr>
          <w:rFonts w:ascii="Minion Pro" w:eastAsia="DengXian" w:hAnsi="Minion Pro"/>
          <w:b/>
          <w:bCs/>
          <w:lang w:eastAsia="zh-CN"/>
        </w:rPr>
        <w:t>Underfiiting</w:t>
      </w:r>
      <w:r>
        <w:rPr>
          <w:rFonts w:ascii="Minion Pro" w:eastAsia="DengXian" w:hAnsi="Minion Pro"/>
          <w:lang w:eastAsia="zh-CN"/>
        </w:rPr>
        <w:t xml:space="preserve"> is choosing </w:t>
      </w:r>
      <w:r w:rsidRPr="006B05E4">
        <w:rPr>
          <w:rFonts w:ascii="Minion Pro" w:eastAsia="DengXian" w:hAnsi="Minion Pro"/>
          <w:highlight w:val="yellow"/>
          <w:lang w:eastAsia="zh-CN"/>
        </w:rPr>
        <w:t>too simple</w:t>
      </w:r>
      <w:r>
        <w:rPr>
          <w:rFonts w:ascii="Minion Pro" w:eastAsia="DengXian" w:hAnsi="Minion Pro"/>
          <w:lang w:eastAsia="zh-CN"/>
        </w:rPr>
        <w:t xml:space="preserve"> of a model.</w:t>
      </w:r>
    </w:p>
    <w:p w14:paraId="29E53DC4" w14:textId="26740F0B" w:rsidR="006B05E4" w:rsidRPr="006B05E4" w:rsidRDefault="006B05E4" w:rsidP="006B05E4">
      <w:pPr>
        <w:rPr>
          <w:rFonts w:ascii="Minion Pro" w:hAnsi="Minion Pro"/>
          <w:b/>
          <w:bCs/>
        </w:rPr>
      </w:pPr>
      <w:r w:rsidRPr="006B05E4">
        <w:drawing>
          <wp:inline distT="0" distB="0" distL="0" distR="0" wp14:anchorId="11DF6957" wp14:editId="5D2BCB30">
            <wp:extent cx="3323645" cy="2353319"/>
            <wp:effectExtent l="0" t="0" r="0" b="8890"/>
            <wp:docPr id="1884055934" name="Picture 1" descr="A diagram of a sweet s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5934" name="Picture 1" descr="A diagram of a sweet sp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480" cy="23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684" w14:textId="5E878FC5" w:rsidR="006B05E4" w:rsidRDefault="006B05E4" w:rsidP="006B05E4">
      <w:pPr>
        <w:ind w:left="360"/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t>RELATION OF MODEL COMPLEXITY TO DATASET SIZE</w:t>
      </w:r>
    </w:p>
    <w:p w14:paraId="34C4EC0C" w14:textId="335048C5" w:rsidR="006B05E4" w:rsidRPr="006B05E4" w:rsidRDefault="006B05E4" w:rsidP="006B05E4">
      <w:pPr>
        <w:pStyle w:val="ListParagraph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>Having more data and building appropriately more complex models can often work wonders for supervised learning tasks.</w:t>
      </w:r>
    </w:p>
    <w:p w14:paraId="710D3A73" w14:textId="4F9E590E" w:rsidR="006B05E4" w:rsidRDefault="006B05E4" w:rsidP="006B05E4">
      <w:pPr>
        <w:ind w:left="360"/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lastRenderedPageBreak/>
        <w:t>SUPERVISED LEARNING ALGORITHMS</w:t>
      </w:r>
    </w:p>
    <w:p w14:paraId="2EA9826C" w14:textId="09989800" w:rsidR="006B05E4" w:rsidRDefault="00230BE2" w:rsidP="00230BE2">
      <w:pPr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tab/>
        <w:t>K-Nearest Neighbors</w:t>
      </w:r>
    </w:p>
    <w:p w14:paraId="6AA035A1" w14:textId="1576451A" w:rsidR="00230BE2" w:rsidRDefault="00230BE2" w:rsidP="00230BE2">
      <w:pPr>
        <w:pStyle w:val="ListParagraph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To make a prediction for a new data point, the algorithm </w:t>
      </w:r>
      <w:r w:rsidRPr="00230BE2">
        <w:rPr>
          <w:rFonts w:ascii="Minion Pro" w:hAnsi="Minion Pro"/>
          <w:highlight w:val="yellow"/>
        </w:rPr>
        <w:t>finds the closest data points</w:t>
      </w:r>
      <w:r>
        <w:rPr>
          <w:rFonts w:ascii="Minion Pro" w:hAnsi="Minion Pro"/>
        </w:rPr>
        <w:t xml:space="preserve"> in the training datasets – “nearest neighbors”.</w:t>
      </w:r>
    </w:p>
    <w:p w14:paraId="0B5B4282" w14:textId="497E88B5" w:rsidR="00230BE2" w:rsidRDefault="00230BE2" w:rsidP="00230BE2">
      <w:pPr>
        <w:pStyle w:val="ListParagraph"/>
        <w:rPr>
          <w:rFonts w:ascii="Minion Pro" w:hAnsi="Minion Pro"/>
          <w:b/>
          <w:bCs/>
        </w:rPr>
      </w:pPr>
      <w:r>
        <w:rPr>
          <w:rFonts w:ascii="Minion Pro" w:hAnsi="Minion Pro"/>
          <w:b/>
          <w:bCs/>
        </w:rPr>
        <w:t>K-Neighbors classification</w:t>
      </w:r>
    </w:p>
    <w:p w14:paraId="7E96736E" w14:textId="5AF9F573" w:rsidR="00230BE2" w:rsidRPr="00230BE2" w:rsidRDefault="00230BE2" w:rsidP="00230BE2">
      <w:pPr>
        <w:pStyle w:val="ListParagraph"/>
        <w:numPr>
          <w:ilvl w:val="0"/>
          <w:numId w:val="1"/>
        </w:numPr>
        <w:rPr>
          <w:rFonts w:ascii="Minion Pro" w:hAnsi="Minion Pro"/>
        </w:rPr>
      </w:pPr>
    </w:p>
    <w:p w14:paraId="7ADAD206" w14:textId="77777777" w:rsidR="006B05E4" w:rsidRPr="006B05E4" w:rsidRDefault="006B05E4" w:rsidP="006B05E4">
      <w:pPr>
        <w:ind w:left="360"/>
        <w:rPr>
          <w:rFonts w:ascii="Minion Pro" w:hAnsi="Minion Pro"/>
        </w:rPr>
      </w:pPr>
    </w:p>
    <w:p w14:paraId="093098C6" w14:textId="77777777" w:rsidR="006B05E4" w:rsidRPr="006B05E4" w:rsidRDefault="006B05E4" w:rsidP="006B05E4">
      <w:pPr>
        <w:ind w:left="360"/>
        <w:rPr>
          <w:rFonts w:ascii="Minion Pro" w:hAnsi="Minion Pro"/>
          <w:b/>
          <w:bCs/>
        </w:rPr>
      </w:pPr>
    </w:p>
    <w:sectPr w:rsidR="006B05E4" w:rsidRPr="006B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0F9D"/>
    <w:multiLevelType w:val="hybridMultilevel"/>
    <w:tmpl w:val="610A39F8"/>
    <w:lvl w:ilvl="0" w:tplc="BB787F68">
      <w:numFmt w:val="bullet"/>
      <w:lvlText w:val="-"/>
      <w:lvlJc w:val="left"/>
      <w:pPr>
        <w:ind w:left="720" w:hanging="360"/>
      </w:pPr>
      <w:rPr>
        <w:rFonts w:ascii="Minion Pro" w:eastAsiaTheme="minorEastAsia" w:hAnsi="Mini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8F"/>
    <w:rsid w:val="00193483"/>
    <w:rsid w:val="00230BE2"/>
    <w:rsid w:val="00280F7D"/>
    <w:rsid w:val="006B05E4"/>
    <w:rsid w:val="00750B8F"/>
    <w:rsid w:val="00E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AE92"/>
  <w15:chartTrackingRefBased/>
  <w15:docId w15:val="{AC201740-ACF4-486C-B9EC-76F88012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 LÂM</dc:creator>
  <cp:keywords/>
  <dc:description/>
  <cp:lastModifiedBy>NGUYỄN TÙNG LÂM</cp:lastModifiedBy>
  <cp:revision>1</cp:revision>
  <dcterms:created xsi:type="dcterms:W3CDTF">2024-02-25T04:29:00Z</dcterms:created>
  <dcterms:modified xsi:type="dcterms:W3CDTF">2024-02-25T08:31:00Z</dcterms:modified>
</cp:coreProperties>
</file>