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PingFang SC Semibold" w:cs="PingFang SC Semibold" w:hAnsi="PingFang SC Semibold" w:eastAsia="PingFang SC Semibold"/>
          <w:sz w:val="24"/>
          <w:szCs w:val="24"/>
        </w:rPr>
      </w:pPr>
      <w:r>
        <w:rPr>
          <w:rFonts w:ascii="PingFang SC Semibold" w:hAnsi="PingFang SC Semibold"/>
          <w:rtl w:val="0"/>
          <w:lang w:val="en-US"/>
        </w:rPr>
        <w:t>Q1.</w:t>
      </w:r>
      <w:r>
        <w:rPr>
          <w:rFonts w:ascii="PingFang SC Semibold" w:hAnsi="PingFang SC Semibold"/>
          <w:rtl w:val="0"/>
          <w:lang w:val="en-US"/>
        </w:rPr>
        <w:t xml:space="preserve">Requirements specification </w:t>
      </w:r>
    </w:p>
    <w:p>
      <w:pPr>
        <w:pStyle w:val="正文"/>
        <w:rPr>
          <w:rFonts w:ascii="PingFang SC Semibold" w:cs="PingFang SC Semibold" w:hAnsi="PingFang SC Semibold" w:eastAsia="PingFang SC Semibold"/>
          <w:sz w:val="24"/>
          <w:szCs w:val="24"/>
        </w:rPr>
      </w:pPr>
    </w:p>
    <w:p>
      <w:pPr>
        <w:pStyle w:val="正文"/>
        <w:rPr>
          <w:rFonts w:ascii="PingFang SC Semibold" w:cs="PingFang SC Semibold" w:hAnsi="PingFang SC Semibold" w:eastAsia="PingFang SC Semibold"/>
          <w:sz w:val="24"/>
          <w:szCs w:val="24"/>
        </w:rPr>
      </w:pPr>
      <w:r>
        <w:rPr>
          <w:rFonts w:ascii="PingFang SC Semibold" w:hAnsi="PingFang SC Semibold"/>
          <w:rtl w:val="0"/>
          <w:lang w:val="en-US"/>
        </w:rPr>
        <w:t xml:space="preserve">functional requirements </w:t>
      </w:r>
    </w:p>
    <w:p>
      <w:pPr>
        <w:pStyle w:val="正文"/>
        <w:numPr>
          <w:ilvl w:val="0"/>
          <w:numId w:val="2"/>
        </w:numPr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Add, delete, modify and </w:t>
      </w:r>
      <w:r>
        <w:rPr>
          <w:sz w:val="24"/>
          <w:szCs w:val="24"/>
          <w:rtl w:val="0"/>
          <w:lang w:val="en-US"/>
        </w:rPr>
        <w:t>search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functions to </w:t>
      </w:r>
      <w:r>
        <w:rPr>
          <w:sz w:val="24"/>
          <w:szCs w:val="24"/>
          <w:rtl w:val="0"/>
          <w:lang w:val="en-US"/>
        </w:rPr>
        <w:t>personal information of undergraduates and graduate students</w:t>
      </w:r>
      <w:r>
        <w:rPr>
          <w:sz w:val="24"/>
          <w:szCs w:val="24"/>
          <w:rtl w:val="0"/>
          <w:lang w:val="en-US"/>
        </w:rPr>
        <w:t xml:space="preserve"> ( only contain what COMSC need for student assigned, like name, degree..):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student enroll ,we can add them into the student table list 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student </w:t>
      </w:r>
      <w:r>
        <w:rPr>
          <w:sz w:val="24"/>
          <w:szCs w:val="24"/>
          <w:rtl w:val="0"/>
        </w:rPr>
        <w:t xml:space="preserve">transfer </w:t>
      </w:r>
      <w:r>
        <w:rPr>
          <w:sz w:val="24"/>
          <w:szCs w:val="24"/>
          <w:rtl w:val="0"/>
          <w:lang w:val="en-US"/>
        </w:rPr>
        <w:t xml:space="preserve">to another </w:t>
      </w:r>
      <w:r>
        <w:rPr>
          <w:sz w:val="24"/>
          <w:szCs w:val="24"/>
          <w:rtl w:val="0"/>
          <w:lang w:val="en-US"/>
        </w:rPr>
        <w:t>degree</w:t>
      </w:r>
      <w:r>
        <w:rPr>
          <w:sz w:val="24"/>
          <w:szCs w:val="24"/>
          <w:rtl w:val="0"/>
          <w:lang w:val="en-US"/>
        </w:rPr>
        <w:t xml:space="preserve"> ,we can alter them in the student table list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student leave or gone ,we can delete them from the student table list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potential mentor want to search certain student , we can use search function to student list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(In total :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>dd, delete, modify, and check the information of all the staff members  who can be candidates as mentors</w:t>
      </w:r>
      <w:r>
        <w:rPr>
          <w:sz w:val="24"/>
          <w:szCs w:val="24"/>
          <w:rtl w:val="0"/>
          <w:lang w:val="en-US"/>
        </w:rPr>
        <w:t xml:space="preserve"> ( only contain what COMSC need for student assigned, like name, degree..)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university employee new stuff or member, we can add them into the </w:t>
      </w:r>
      <w:r>
        <w:rPr>
          <w:sz w:val="24"/>
          <w:szCs w:val="24"/>
          <w:rtl w:val="0"/>
          <w:lang w:val="en-US"/>
        </w:rPr>
        <w:t>staff</w:t>
      </w:r>
      <w:r>
        <w:rPr>
          <w:sz w:val="24"/>
          <w:szCs w:val="24"/>
          <w:rtl w:val="0"/>
          <w:lang w:val="en-US"/>
        </w:rPr>
        <w:t xml:space="preserve"> table list 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stuff </w:t>
      </w:r>
      <w:r>
        <w:rPr>
          <w:sz w:val="24"/>
          <w:szCs w:val="24"/>
          <w:rtl w:val="0"/>
        </w:rPr>
        <w:t xml:space="preserve">transfer </w:t>
      </w:r>
      <w:r>
        <w:rPr>
          <w:sz w:val="24"/>
          <w:szCs w:val="24"/>
          <w:rtl w:val="0"/>
          <w:lang w:val="en-US"/>
        </w:rPr>
        <w:t>to another depart ,we can alter them in the student table list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stuff leave or gone ,we can delete them from the student table list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</w:t>
      </w:r>
      <w:r>
        <w:rPr>
          <w:sz w:val="24"/>
          <w:szCs w:val="24"/>
          <w:rtl w:val="0"/>
          <w:lang w:val="it-IT"/>
        </w:rPr>
        <w:t xml:space="preserve">Senior Personal Tutor </w:t>
      </w:r>
      <w:r>
        <w:rPr>
          <w:sz w:val="24"/>
          <w:szCs w:val="24"/>
          <w:rtl w:val="0"/>
          <w:lang w:val="en-US"/>
        </w:rPr>
        <w:t>need to search certain tutor candidate , we can use search function to student list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(In total :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Automatically match students and </w:t>
      </w:r>
      <w:r>
        <w:rPr>
          <w:sz w:val="24"/>
          <w:szCs w:val="24"/>
          <w:rtl w:val="0"/>
          <w:lang w:val="en-US"/>
        </w:rPr>
        <w:t>mentor</w:t>
      </w:r>
      <w:r>
        <w:rPr>
          <w:sz w:val="24"/>
          <w:szCs w:val="24"/>
          <w:rtl w:val="0"/>
          <w:lang w:val="en-US"/>
        </w:rPr>
        <w:t xml:space="preserve"> according to </w:t>
      </w:r>
      <w:r>
        <w:rPr>
          <w:sz w:val="24"/>
          <w:szCs w:val="24"/>
          <w:rtl w:val="0"/>
          <w:lang w:val="en-US"/>
        </w:rPr>
        <w:t>degree</w:t>
      </w:r>
      <w:r>
        <w:rPr>
          <w:sz w:val="24"/>
          <w:szCs w:val="24"/>
          <w:rtl w:val="0"/>
          <w:lang w:val="en-US"/>
        </w:rPr>
        <w:t xml:space="preserve"> and randomly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rFonts w:ascii="PingFang SC Semibold" w:hAnsi="PingFang SC Semibold"/>
          <w:sz w:val="22"/>
          <w:szCs w:val="22"/>
          <w:rtl w:val="0"/>
          <w:lang w:val="en-US"/>
        </w:rPr>
        <w:t xml:space="preserve">non-functional requirements </w:t>
      </w:r>
      <w:r>
        <w:rPr>
          <w:sz w:val="24"/>
          <w:szCs w:val="24"/>
        </w:rPr>
        <w:br w:type="textWrapping"/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4. 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Manual assig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 xml:space="preserve">match students and </w:t>
      </w:r>
      <w:r>
        <w:rPr>
          <w:sz w:val="24"/>
          <w:szCs w:val="24"/>
          <w:rtl w:val="0"/>
          <w:lang w:val="en-US"/>
        </w:rPr>
        <w:t>mentor (</w:t>
      </w:r>
      <w:r>
        <w:rPr>
          <w:sz w:val="24"/>
          <w:szCs w:val="24"/>
          <w:rtl w:val="0"/>
          <w:lang w:val="fr-FR"/>
        </w:rPr>
        <w:t>acceptance criteria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en-US"/>
        </w:rPr>
        <w:t>Can choose specific tutors and students to prevent special situations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）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5. </w:t>
      </w:r>
      <w:r>
        <w:rPr>
          <w:sz w:val="24"/>
          <w:szCs w:val="24"/>
          <w:rtl w:val="0"/>
          <w:lang w:val="en-US"/>
        </w:rPr>
        <w:t>csv data export and import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（</w:t>
      </w:r>
      <w:r>
        <w:rPr>
          <w:sz w:val="24"/>
          <w:szCs w:val="24"/>
          <w:rtl w:val="0"/>
          <w:lang w:val="fr-FR"/>
        </w:rPr>
        <w:t>acceptance criteria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en-US"/>
        </w:rPr>
        <w:t xml:space="preserve">Compatible with the csv file data of the previous manual </w:t>
      </w:r>
      <w:r>
        <w:rPr>
          <w:sz w:val="24"/>
          <w:szCs w:val="24"/>
          <w:rtl w:val="0"/>
          <w:lang w:val="en-US"/>
        </w:rPr>
        <w:t>time.</w:t>
      </w:r>
      <w:r>
        <w:rPr>
          <w:sz w:val="24"/>
          <w:szCs w:val="24"/>
          <w:rtl w:val="0"/>
          <w:lang w:val="en-US"/>
        </w:rPr>
        <w:t xml:space="preserve">After all, the </w:t>
      </w:r>
      <w:r>
        <w:rPr>
          <w:sz w:val="24"/>
          <w:szCs w:val="24"/>
          <w:rtl w:val="0"/>
          <w:lang w:val="en-US"/>
        </w:rPr>
        <w:t>university</w:t>
      </w:r>
      <w:r>
        <w:rPr>
          <w:sz w:val="24"/>
          <w:szCs w:val="24"/>
          <w:rtl w:val="0"/>
          <w:lang w:val="en-US"/>
        </w:rPr>
        <w:t xml:space="preserve"> has existed longer than our system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）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</w:t>
      </w:r>
      <w:r>
        <w:rPr>
          <w:sz w:val="24"/>
          <w:szCs w:val="24"/>
          <w:rtl w:val="0"/>
          <w:lang w:val="en-US"/>
        </w:rPr>
        <w:t>Authorization system (acceptance criteria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en-US"/>
        </w:rPr>
        <w:t>only Senior Personal Tutor can log in and use all functions)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默认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en-US"/>
        </w:rPr>
        <w:t>Q2. ML</w:t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cs="PingFang SC Semibold" w:hAnsi="PingFang SC Semibold" w:eastAsia="PingFang SC Semibold"/>
        </w:rPr>
        <w:drawing xmlns:a="http://schemas.openxmlformats.org/drawingml/2006/main">
          <wp:inline distT="0" distB="0" distL="0" distR="0">
            <wp:extent cx="6120057" cy="3398664"/>
            <wp:effectExtent l="0" t="0" r="0" b="0"/>
            <wp:docPr id="1073741825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像" descr="图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986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rPr>
          <w:rFonts w:ascii="PingFang SC Semibold" w:cs="PingFang SC Semibold" w:hAnsi="PingFang SC Semibold" w:eastAsia="PingFang SC Semibold"/>
        </w:rPr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cs="PingFang SC Semibold" w:hAnsi="PingFang SC Semibold" w:eastAsia="PingFang SC Semibold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405727</wp:posOffset>
            </wp:positionV>
            <wp:extent cx="6120057" cy="19409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像" descr="图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40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  <w:r>
        <w:rPr>
          <w:rFonts w:ascii="PingFang SC Semibold" w:cs="PingFang SC Semibold" w:hAnsi="PingFang SC Semibold" w:eastAsia="PingFang SC Semibold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