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智能问答系统</w:t>
      </w:r>
    </w:p>
    <w:p>
      <w:pPr>
        <w:pStyle w:val="副标题"/>
        <w:bidi w:val="0"/>
      </w:pPr>
    </w:p>
    <w:p>
      <w:pPr>
        <w:pStyle w:val="属性"/>
        <w:bidi w:val="0"/>
      </w:pPr>
    </w:p>
    <w:p>
      <w:pPr>
        <w:pStyle w:val="属性"/>
        <w:bidi w:val="0"/>
      </w:pPr>
      <w:r>
        <w:rPr>
          <w:rFonts w:cs="Arial Unicode MS" w:eastAsia="Arial Unicode MS"/>
          <w:rtl w:val="0"/>
          <w:lang w:val="es-ES_tradnl"/>
        </w:rPr>
        <w:t>abel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2022年7月4日</w:t>
      </w:r>
      <w:r>
        <w:rPr/>
        <w:fldChar w:fldCharType="end" w:fldLock="1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整体技术栈选择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整体的技术架构：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后端</w:t>
      </w:r>
      <w:r>
        <w:rPr>
          <w:rFonts w:cs="Arial Unicode MS" w:eastAsia="Arial Unicode MS"/>
          <w:rtl w:val="0"/>
          <w:lang w:val="zh-CN" w:eastAsia="zh-CN"/>
        </w:rPr>
        <w:t xml:space="preserve">flask/flask-cors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r>
        <w:rPr>
          <w:rFonts w:cs="Arial Unicode MS" w:eastAsia="Arial Unicode MS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化；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</w:t>
      </w:r>
      <w:r>
        <w:rPr>
          <w:rFonts w:cs="Arial Unicode MS" w:eastAsia="Arial Unicode MS"/>
          <w:rtl w:val="0"/>
          <w:lang w:val="zh-CN" w:eastAsia="zh-CN"/>
        </w:rPr>
        <w:t>bootstrap/vue/jquery/jinjia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模版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知识图谱可视化部分：</w:t>
      </w:r>
      <w:r>
        <w:rPr>
          <w:rFonts w:cs="Arial Unicode MS" w:eastAsia="Arial Unicode MS"/>
          <w:rtl w:val="0"/>
          <w:lang w:val="zh-CN" w:eastAsia="zh-CN"/>
        </w:rPr>
        <w:t>d3/echart/vue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对话系统模块：</w:t>
      </w:r>
      <w:r>
        <w:rPr>
          <w:rFonts w:cs="Arial Unicode MS" w:eastAsia="Arial Unicode MS"/>
          <w:rtl w:val="0"/>
          <w:lang w:val="en-US"/>
        </w:rPr>
        <w:t>python3/numpy/sklearn/pandas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cs="Arial Unicode MS" w:eastAsia="Arial Unicode MS"/>
          <w:rtl w:val="0"/>
          <w:lang w:val="de-DE"/>
        </w:rPr>
        <w:t>ChatterBot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引擎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正常流程应该如下：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用户通过浏览器访问我们的</w:t>
      </w:r>
      <w:r>
        <w:rPr>
          <w:rFonts w:cs="Arial Unicode MS" w:eastAsia="Arial Unicode MS"/>
          <w:rtl w:val="0"/>
          <w:lang w:val="zh-CN" w:eastAsia="zh-CN"/>
        </w:rPr>
        <w:t>wsgi host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的网站前端网页，然后可以搜索关键词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输入初始问题，请求访问</w:t>
      </w:r>
      <w:r>
        <w:rPr>
          <w:rFonts w:cs="Arial Unicode MS" w:eastAsia="Arial Unicode MS"/>
          <w:rtl w:val="0"/>
          <w:lang w:val="zh-CN" w:eastAsia="zh-CN"/>
        </w:rPr>
        <w:t>WSGI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cs="Arial Unicode MS" w:eastAsia="Arial Unicode MS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和中间逻辑层</w:t>
      </w:r>
      <w:r>
        <w:rPr>
          <w:rFonts w:cs="Arial Unicode MS" w:eastAsia="Arial Unicode MS"/>
          <w:rtl w:val="0"/>
          <w:lang w:val="zh-CN" w:eastAsia="zh-CN"/>
        </w:rPr>
        <w:t>Application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部分，我们的对话系统应该模块化，把训练好的模型</w:t>
      </w:r>
      <w:r>
        <w:rPr>
          <w:rFonts w:cs="Arial Unicode MS" w:eastAsia="Arial Unicode MS"/>
          <w:rtl w:val="0"/>
          <w:lang w:val="zh-CN" w:eastAsia="zh-CN"/>
        </w:rPr>
        <w:t>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Fonts w:cs="Arial Unicode MS" w:eastAsia="Arial Unicode MS"/>
          <w:rtl w:val="0"/>
          <w:lang w:val="zh-CN" w:eastAsia="zh-CN"/>
        </w:rPr>
        <w:t>WSGI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cs="Arial Unicode MS" w:eastAsia="Arial Unicode MS"/>
          <w:rtl w:val="0"/>
          <w:lang w:val="zh-CN" w:eastAsia="zh-CN"/>
        </w:rPr>
        <w:t>flask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层，我们的知识图谱可视化应该在</w:t>
      </w:r>
      <w:r>
        <w:rPr>
          <w:rFonts w:cs="Arial Unicode MS" w:eastAsia="Arial Unicode MS"/>
          <w:rtl w:val="0"/>
          <w:lang w:val="zh-CN" w:eastAsia="zh-CN"/>
        </w:rPr>
        <w:t>Flask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层完成数据的动态加载，给网站的前端</w:t>
      </w:r>
      <w:r>
        <w:rPr>
          <w:rFonts w:cs="Arial Unicode MS" w:eastAsia="Arial Unicode MS"/>
          <w:rtl w:val="0"/>
          <w:lang w:val="zh-CN" w:eastAsia="zh-CN"/>
        </w:rPr>
        <w:t>d3/echart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的图谱可视化提供动态数据和关系维护：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5003800" cy="1625600"/>
            <wp:effectExtent l="0" t="0" r="0" b="0"/>
            <wp:docPr id="1073741831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像" descr="图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62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对话系统模块方案</w:t>
      </w:r>
      <w:r>
        <w:rPr>
          <w:rFonts w:ascii="Helvetica" w:hAnsi="Helvetica" w:eastAsia="Arial Unicode MS"/>
          <w:rtl w:val="0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模版方法区分出时间</w:t>
      </w:r>
      <w:r>
        <w:rPr>
          <w:rFonts w:ascii="Helvetica" w:hAnsi="Helvetic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初始问题进入，先可以使用简单的模版方法，进去区分：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用户是询问时间、地点还是询问实体、实体属性或者其他，并提取问题中的关键词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。其中询问实体部分就需要提前构建好知识图谱，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具体是将独立的知识转化为三元组形式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。这一步模版方法逻辑先：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区分中英文，从而</w:t>
      </w:r>
      <w:r>
        <w:rPr>
          <w:rFonts w:cs="Arial Unicode MS" w:eastAsia="Arial Unicode MS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端进入不同的对话模型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（知道啦中英文后，我们后续对话部分，就可以知道是进入模型是</w:t>
      </w:r>
      <w:r>
        <w:rPr>
          <w:rFonts w:cs="Arial Unicode MS" w:eastAsia="Arial Unicode MS"/>
          <w:rtl w:val="0"/>
        </w:rPr>
        <w:t>corpus</w:t>
      </w:r>
      <w:r>
        <w:rPr>
          <w:rFonts w:cs="Arial Unicode MS" w:eastAsia="Arial Unicode MS"/>
          <w:rtl w:val="0"/>
          <w:lang w:val="en-US"/>
        </w:rPr>
        <w:t xml:space="preserve">.english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还是</w:t>
      </w:r>
      <w:r>
        <w:rPr>
          <w:rFonts w:cs="Arial Unicode MS" w:eastAsia="Arial Unicode MS"/>
          <w:rtl w:val="0"/>
          <w:lang w:val="de-DE"/>
        </w:rPr>
        <w:t>chatterbot.c</w:t>
      </w:r>
      <w:r>
        <w:rPr>
          <w:rFonts w:cs="Arial Unicode MS" w:eastAsia="Arial Unicode MS"/>
          <w:rtl w:val="0"/>
          <w:lang w:val="zh-CN" w:eastAsia="zh-CN"/>
        </w:rPr>
        <w:t xml:space="preserve">hinese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哪一种开源数据集的模型啦）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训练</w:t>
      </w:r>
      <w:r>
        <w:rPr>
          <w:rFonts w:cs="Arial Unicode MS" w:eastAsia="Arial Unicode MS"/>
          <w:rtl w:val="0"/>
          <w:lang w:val="de-DE"/>
        </w:rPr>
        <w:t>ChatterBot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内嵌英文语料库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根据模版方法区分是地点查询、时间查询，还是实体查询，还是其他，从而进入地点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时间的</w:t>
      </w:r>
      <w:r>
        <w:rPr>
          <w:rFonts w:cs="Arial Unicode MS" w:eastAsia="Arial Unicode MS"/>
          <w:rtl w:val="0"/>
          <w:lang w:val="zh-CN" w:eastAsia="zh-CN"/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函数，或者进入下一轮对话模型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基于模板的问答方法属于比较传统的方法，设计者需要提前设定模板，依据问题相关部分，选取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不同模板，生成答案。这种方法优点是</w:t>
      </w:r>
      <w:r>
        <w:rPr>
          <w:rFonts w:cs="Arial Unicode MS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可以获得比较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准确的答案，回答响应速度快。缺点</w:t>
      </w:r>
      <w:r>
        <w:rPr>
          <w:rFonts w:cs="Arial Unicode MS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需要耗费大量人力进行模板校对，以及模板库维护。但是，针对问答领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域多跳复杂问题，最新的模板方法也能提供解决思路，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当前该方法研究重点更侧重于模板自动生成，克服耗时耗力难题。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这里我们只有用他来区分时间，地点和实体或者其他。模版可以使用</w:t>
      </w:r>
      <w:r>
        <w:rPr>
          <w:rFonts w:cs="Arial Unicode MS" w:eastAsia="Arial Unicode MS"/>
          <w:rtl w:val="0"/>
          <w:lang w:val="zh-CN" w:eastAsia="zh-CN"/>
        </w:rPr>
        <w:t>json/python 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存储，根据不同的量级。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对话系统模块方案</w:t>
      </w:r>
      <w:r>
        <w:rPr>
          <w:rFonts w:ascii="Helvetica" w:hAnsi="Helvetica" w:eastAsia="Arial Unicode MS"/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知识图谱的知识抽取和查询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cs="Arial Unicode MS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对于知识图谱需要的知识抽取，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我们会从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en-US"/>
        </w:rPr>
        <w:t>CausalityEventExtraction ComplexEventExtraction</w:t>
      </w:r>
      <w:r>
        <w:rPr>
          <w:rFonts w:cs="Arial Unicode MS" w:eastAsia="Arial Unicode MS"/>
          <w:b w:val="1"/>
          <w:bCs w:val="1"/>
          <w:rtl w:val="0"/>
          <w:lang w:val="zh-CN" w:eastAsia="zh-CN"/>
        </w:rPr>
        <w:t xml:space="preserve">  </w:t>
      </w:r>
      <w:r>
        <w:rPr>
          <w:rFonts w:cs="Arial Unicode MS" w:eastAsia="Arial Unicode MS"/>
          <w:b w:val="1"/>
          <w:bCs w:val="1"/>
          <w:rtl w:val="0"/>
          <w:lang w:val="en-US"/>
        </w:rPr>
        <w:t>SequentialEventExtration</w:t>
      </w:r>
      <w:r>
        <w:rPr>
          <w:rFonts w:cs="Arial Unicode MS" w:eastAsia="Arial Unicode MS"/>
          <w:b w:val="1"/>
          <w:bCs w:val="1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</w:t>
      </w: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个，作为抽取算法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最好设计成从已有的知网</w:t>
      </w:r>
      <w:r>
        <w:rPr>
          <w:rFonts w:cs="Arial Unicode MS" w:eastAsia="Arial Unicode MS"/>
          <w:rtl w:val="0"/>
          <w:lang w:val="zh-CN" w:eastAsia="zh-CN"/>
        </w:rPr>
        <w:t>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中能自动</w:t>
      </w:r>
      <w:r>
        <w:rPr>
          <w:rFonts w:cs="Arial Unicode MS" w:eastAsia="Arial Unicode MS"/>
          <w:rtl w:val="0"/>
          <w:lang w:val="zh-CN" w:eastAsia="zh-CN"/>
        </w:rPr>
        <w:t>ocr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内容变成</w:t>
      </w:r>
      <w:r>
        <w:rPr>
          <w:rFonts w:cs="Arial Unicode MS" w:eastAsia="Arial Unicode MS"/>
          <w:rtl w:val="0"/>
          <w:lang w:val="zh-CN" w:eastAsia="zh-CN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后，作为素材，传入效果最好的抽取算法中，然后抽取出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元组之后，代码支持导出为</w:t>
      </w:r>
      <w:r>
        <w:rPr>
          <w:rFonts w:cs="Arial Unicode MS" w:eastAsia="Arial Unicode MS"/>
          <w:rtl w:val="0"/>
        </w:rPr>
        <w:t>json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>xml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上面说过，实现了基于</w:t>
      </w:r>
      <w:r>
        <w:rPr>
          <w:rFonts w:cs="Arial Unicode MS" w:eastAsia="Arial Unicode MS"/>
          <w:rtl w:val="0"/>
        </w:rPr>
        <w:t>flask+echart+vue+d3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实现知识图谱的可视化，也会设计用户系统（注册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登录，首页，上传</w:t>
      </w:r>
      <w:r>
        <w:rPr>
          <w:rFonts w:cs="Arial Unicode MS" w:eastAsia="Arial Unicode MS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三元组的功能）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数据输入方式：这里应该不是只知识图谱的上传，我觉得应该是需要提取的素材的上传，然后运行抽取算法，那么这里就先改成支持上传</w:t>
      </w:r>
      <w:r>
        <w:rPr>
          <w:rFonts w:cs="Arial Unicode MS" w:eastAsia="Arial Unicode MS"/>
          <w:rtl w:val="0"/>
          <w:lang w:val="es-ES_tradnl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文件吧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这里用户可以手动标注</w:t>
      </w:r>
      <w:r>
        <w:rPr>
          <w:rFonts w:cs="Arial Unicode MS" w:eastAsia="Arial Unicode MS"/>
          <w:b w:val="1"/>
          <w:bCs w:val="1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元组，因为虽然可以用机器学习准确率找到最好的知识抽取算法，但是有时候还是需要手工标注一些</w:t>
      </w:r>
      <w:r>
        <w:rPr>
          <w:rFonts w:cs="Arial Unicode MS" w:eastAsia="Arial Unicode MS"/>
          <w:b w:val="1"/>
          <w:bCs w:val="1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元组，去掉明显的错误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这部分可以帮助用户搜索或者问问题的时候，提供相关的知识图谱可视化，同时知识图谱的知识抽取的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元组可以帮助回答基于实体的问题，例如：用户的问题中出现啦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cs="Arial Unicode MS" w:eastAsia="Arial Unicode MS"/>
          <w:rtl w:val="0"/>
          <w:lang w:val="zh-CN" w:eastAsia="zh-CN"/>
        </w:rPr>
        <w:t>IOT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是做什么的？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，如果在知识图谱的查询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cs="Arial Unicode MS" w:eastAsia="Arial Unicode MS"/>
          <w:rtl w:val="0"/>
          <w:lang w:val="en-US"/>
        </w:rPr>
        <w:t>IOT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中可以得到结果，我们的对话系统就不应该遵循上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以基于已知对话的集合生成响应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，而是进行知识图谱语义查询的优先级超过</w:t>
      </w:r>
      <w:r>
        <w:rPr>
          <w:rFonts w:cs="Arial Unicode MS" w:eastAsia="Arial Unicode MS"/>
          <w:rtl w:val="0"/>
          <w:lang w:val="de-DE"/>
        </w:rPr>
        <w:t>ChatterBot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的自动生成的对话。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找知识库中的实体以及与实体相关的知识，在结构化形式的知识图谱上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进行查询，最高效的方法是利用结构化查询语句，类似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Times New Roman" w:hAnsi="Times New Roman"/>
          <w:rtl w:val="0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New Roman" w:hAnsi="Times New Roman"/>
          <w:rtl w:val="0"/>
        </w:rPr>
        <w:t xml:space="preserve">SPARQL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语句等，然而对普通用户来说，设计规范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的查询语句存在困难。基于知识图谱的语义解析问答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系统实现，需要两个关键步骤</w:t>
      </w:r>
      <w:r>
        <w:rPr>
          <w:rFonts w:cs="Arial Unicode MS" w:eastAsia="Arial Unicode MS"/>
          <w:rtl w:val="0"/>
        </w:rPr>
        <w:t>:(</w:t>
      </w:r>
      <w:r>
        <w:rPr>
          <w:rFonts w:ascii="Times New Roman" w:hAnsi="Times New Roman"/>
          <w:rtl w:val="0"/>
        </w:rPr>
        <w:t>1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使用语义解析器将问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题转换成机器能够理解和运行的语义表示</w:t>
      </w:r>
      <w:r>
        <w:rPr>
          <w:rFonts w:cs="Arial Unicode MS" w:eastAsia="Arial Unicode MS"/>
          <w:rtl w:val="0"/>
        </w:rPr>
        <w:t>;(</w:t>
      </w:r>
      <w:r>
        <w:rPr>
          <w:rFonts w:ascii="Times New Roman" w:hAnsi="Times New Roman"/>
          <w:rtl w:val="0"/>
        </w:rPr>
        <w:t>2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使用该语义产生结构化查询语言，对知识图谱进行查询，并从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返回的实体集合中寻找答案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比如语义分析：作者</w:t>
      </w:r>
      <w:r>
        <w:rPr>
          <w:rFonts w:cs="Arial Unicode MS" w:eastAsia="Arial Unicode MS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和作者</w:t>
      </w:r>
      <w:r>
        <w:rPr>
          <w:rFonts w:cs="Arial Unicode MS" w:eastAsia="Arial Unicode MS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共同编写的知网论文有哪些？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>Select  ?x where {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>?x(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作者）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（作者</w:t>
      </w:r>
      <w:r>
        <w:rPr>
          <w:rFonts w:cs="Arial Unicode MS" w:eastAsia="Arial Unicode MS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>?x(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作者）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（作者</w:t>
      </w:r>
      <w:r>
        <w:rPr>
          <w:rFonts w:cs="Arial Unicode MS" w:eastAsia="Arial Unicode MS"/>
          <w:rtl w:val="0"/>
          <w:lang w:val="en-US"/>
        </w:rPr>
        <w:t>b),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en-US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在三元组中根据类</w:t>
      </w:r>
      <w:r>
        <w:rPr>
          <w:rFonts w:cs="Arial Unicode MS" w:eastAsia="Arial Unicode MS"/>
          <w:rtl w:val="0"/>
          <w:lang w:val="zh-CN" w:eastAsia="zh-CN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查找</w:t>
      </w:r>
    </w:p>
    <w:p>
      <w:pPr>
        <w:pStyle w:val="正文"/>
        <w:bidi w:val="0"/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Palatino" w:hAnsi="Palatino"/>
          <w:rtl w:val="0"/>
          <w:lang w:val="de-DE"/>
        </w:rPr>
        <w:t>MATCH p=(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知识抽取</w:t>
      </w:r>
      <w:r>
        <w:rPr>
          <w:rFonts w:ascii="Palatino" w:hAnsi="Palatino"/>
          <w:rtl w:val="0"/>
          <w:lang w:val="pt-PT"/>
        </w:rPr>
        <w:t>)-[r: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最早研究</w:t>
      </w:r>
      <w:r>
        <w:rPr>
          <w:rFonts w:ascii="Palatino" w:hAnsi="Palatino"/>
          <w:rtl w:val="0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综述研究</w:t>
      </w:r>
      <w:r>
        <w:rPr>
          <w:rFonts w:ascii="Palatino" w:hAnsi="Palatino"/>
          <w:rtl w:val="0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最新研究</w:t>
      </w:r>
      <w:r>
        <w:rPr>
          <w:rFonts w:ascii="Palatino" w:hAnsi="Palatino"/>
          <w:rtl w:val="0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网络文献</w:t>
      </w:r>
      <w:r>
        <w:rPr>
          <w:rFonts w:ascii="Palatino" w:hAnsi="Palatino"/>
          <w:rtl w:val="0"/>
          <w:lang w:val="en-US"/>
        </w:rPr>
        <w:t>]-&gt;()</w:t>
      </w:r>
      <w:r>
        <w:rPr>
          <w:rFonts w:ascii="Palatino" w:cs="Palatino" w:hAnsi="Palatino" w:eastAsia="Palatino"/>
          <w:rtl w:val="0"/>
        </w:rPr>
        <w:br w:type="textWrapping"/>
      </w:r>
      <w:r>
        <w:rPr>
          <w:rFonts w:ascii="Palatino" w:hAnsi="Palatino"/>
          <w:rtl w:val="0"/>
          <w:lang w:val="de-DE"/>
        </w:rPr>
        <w:t xml:space="preserve">RETURN p LIMIT </w:t>
      </w:r>
      <w:r>
        <w:rPr>
          <w:rFonts w:ascii="Palatino" w:hAnsi="Palatino"/>
          <w:rtl w:val="0"/>
          <w:lang w:val="zh-CN" w:eastAsia="zh-CN"/>
        </w:rPr>
        <w:t>5</w:t>
      </w:r>
      <w:r>
        <w:rPr>
          <w:rFonts w:ascii="Palatino" w:cs="Palatino" w:hAnsi="Palatino" w:eastAsia="Palatino"/>
          <w:rtl w:val="0"/>
        </w:rPr>
        <w:br w:type="textWrapping"/>
      </w:r>
      <w:r>
        <w:rPr>
          <w:rFonts w:ascii="Palatino" w:cs="Palatino" w:hAnsi="Palatino" w:eastAsia="Palatino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对检索结果限制在</w:t>
      </w:r>
      <w:r>
        <w:rPr>
          <w:rFonts w:ascii="Palatino" w:hAnsi="Palatino"/>
          <w:rtl w:val="0"/>
        </w:rPr>
        <w:t xml:space="preserve"> </w:t>
      </w:r>
      <w:r>
        <w:rPr>
          <w:rFonts w:ascii="Palatino" w:hAnsi="Palatino"/>
          <w:rtl w:val="0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条以内，检索结果如图</w:t>
      </w:r>
      <w:r>
        <w:rPr>
          <w:rFonts w:ascii="Palatino" w:hAnsi="Palatino"/>
          <w:rtl w:val="0"/>
        </w:rPr>
        <w:t xml:space="preserve"> </w:t>
      </w:r>
      <w:r>
        <w:rPr>
          <w:rFonts w:ascii="Palatino" w:hAnsi="Palatino"/>
          <w:rtl w:val="0"/>
        </w:rPr>
        <w:t>8(a)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知网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文献与网络文献的角度对知识抽取领域的研究成果进行</w:t>
      </w:r>
      <w:r>
        <w:rPr>
          <w:rFonts w:ascii="Palatino" w:hAnsi="Palatino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脉络梳理，帮助研究者快速了解领域概貌。除此之外，研究</w:t>
      </w:r>
      <w:r>
        <w:rPr>
          <w:rFonts w:ascii="Palatino" w:hAnsi="Palatino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人员也可根据几个相同关键词的标引，快速匹配出相似度最</w:t>
      </w:r>
      <w:r>
        <w:rPr>
          <w:rFonts w:ascii="Palatino" w:hAnsi="Palatino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高的文献，并以图的形式展示如图</w:t>
      </w:r>
      <w:r>
        <w:rPr>
          <w:rFonts w:ascii="Palatino" w:hAnsi="Palatino"/>
          <w:rtl w:val="0"/>
        </w:rPr>
        <w:t xml:space="preserve"> </w:t>
      </w:r>
      <w:r>
        <w:rPr>
          <w:rFonts w:ascii="Palatino" w:hAnsi="Palatino"/>
          <w:rtl w:val="0"/>
        </w:rPr>
        <w:t>8(b)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，以免漏掉重要文献，</w:t>
      </w:r>
      <w:r>
        <w:rPr>
          <w:rFonts w:ascii="Palatino" w:hAnsi="Palatino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提高检索效率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Times Roman" w:hAnsi="Times Roman"/>
          <w:rtl w:val="0"/>
        </w:rPr>
        <w:t xml:space="preserve">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如果有精力，我们的所有提取的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元组的原始材料应该放入</w:t>
      </w:r>
      <w:r>
        <w:rPr>
          <w:rFonts w:cs="Arial Unicode MS" w:eastAsia="Arial Unicode MS"/>
          <w:b w:val="1"/>
          <w:bCs w:val="1"/>
          <w:rtl w:val="0"/>
        </w:rPr>
        <w:t>Elasticsearch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中，我们可以查找的时候，提供出</w:t>
      </w:r>
      <w:r>
        <w:rPr>
          <w:rFonts w:cs="Arial Unicode MS" w:eastAsia="Arial Unicode MS"/>
          <w:rtl w:val="0"/>
        </w:rPr>
        <w:t>Elasticsearch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的链接，溯源到原始的文档。</w:t>
      </w:r>
    </w:p>
    <w:p>
      <w:pPr>
        <w:pStyle w:val="正文"/>
        <w:bidi w:val="0"/>
      </w:pP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2" name="officeArt object" descr="从里面看到的灯塔灯笼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从里面看到的灯塔灯笼房" descr="从里面看到的灯塔灯笼房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868" t="0" r="1171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3" name="officeArt object" descr="黄昏下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黄昏下的灯塔" descr="黄昏下的灯塔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411" t="0" r="111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4" name="officeArt object" descr="蜿蜒的金属楼梯的黑白照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蜿蜒的金属楼梯的黑白照片" descr="蜿蜒的金属楼梯的黑白照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981" t="5612" r="245" b="31634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说明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对话系统模块方案</w:t>
      </w:r>
      <w:r>
        <w:rPr>
          <w:rFonts w:ascii="Helvetica" w:hAnsi="Helvetica" w:eastAsia="Arial Unicode MS"/>
          <w:rtl w:val="0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对话上下文训练，基于机器学习的上下文对话，对付非时间</w:t>
      </w:r>
      <w:r>
        <w:rPr>
          <w:rFonts w:ascii="Helvetica" w:hAnsi="Helvetic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</w:t>
      </w:r>
      <w:r>
        <w:rPr>
          <w:rFonts w:ascii="Helvetica" w:hAnsi="Helvetic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实体的对话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我们总体方案已经选择啦</w:t>
      </w:r>
      <w:r>
        <w:rPr>
          <w:rFonts w:cs="Arial Unicode MS" w:eastAsia="Arial Unicode MS"/>
          <w:rtl w:val="0"/>
          <w:lang w:val="de-DE"/>
        </w:rPr>
        <w:t>ChatterBot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框架支持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创建了四个训练类，包括</w:t>
      </w:r>
      <w:r>
        <w:rPr>
          <w:rFonts w:cs="Arial Unicode MS" w:eastAsia="Arial Unicode MS"/>
          <w:rtl w:val="0"/>
          <w:lang w:val="de-DE"/>
        </w:rPr>
        <w:t>ListTrainer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de-DE"/>
        </w:rPr>
        <w:t>ChatterBotCorpusTrainer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en-US"/>
        </w:rPr>
        <w:t>TwitterTrainer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de-DE"/>
        </w:rPr>
        <w:t>UbuntuCorpusTrainer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我们针对知网的知识对话，我们只需要使用头</w:t>
      </w: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种：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de-DE"/>
        </w:rPr>
        <w:t>ListTrainer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：训练样本由用户输入的</w:t>
      </w:r>
      <w:r>
        <w:rPr>
          <w:rFonts w:cs="Arial Unicode MS" w:eastAsia="Arial Unicode MS"/>
          <w:rtl w:val="0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类型的语句列表构成，按照语句的先后顺序放在</w:t>
      </w:r>
      <w:r>
        <w:rPr>
          <w:rFonts w:cs="Arial Unicode MS" w:eastAsia="Arial Unicode MS"/>
          <w:rtl w:val="0"/>
          <w:lang w:val="en-US"/>
        </w:rPr>
        <w:t>statement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（专门存放对话语句的列表）中。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de-DE"/>
        </w:rPr>
        <w:t>ChatterBotCorpusTrainer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：训练样本由自身提供的语料库构成，按照语句先后顺序放在</w:t>
      </w:r>
      <w:r>
        <w:rPr>
          <w:rFonts w:cs="Arial Unicode MS" w:eastAsia="Arial Unicode MS"/>
          <w:rtl w:val="0"/>
          <w:lang w:val="en-US"/>
        </w:rPr>
        <w:t>statement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中。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我们平时</w:t>
      </w:r>
      <w:r>
        <w:rPr>
          <w:rFonts w:cs="Arial Unicode MS" w:eastAsia="Arial Unicode MS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在线对话系统保存下用户和机器人的对话，先根据中英文，分成</w:t>
      </w: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类，分别作为中文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英文语料，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添加到</w:t>
      </w:r>
      <w:r>
        <w:rPr>
          <w:rFonts w:cs="Arial Unicode MS" w:eastAsia="Arial Unicode MS"/>
          <w:b w:val="1"/>
          <w:bCs w:val="1"/>
          <w:outline w:val="0"/>
          <w:color w:val="ad1502"/>
          <w:rtl w:val="0"/>
          <w:lang w:val="de-DE"/>
          <w14:textFill>
            <w14:solidFill>
              <w14:srgbClr w14:val="AD1603"/>
            </w14:solidFill>
          </w14:textFill>
        </w:rPr>
        <w:t>ListTrainer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的</w:t>
      </w:r>
      <w:r>
        <w:rPr>
          <w:rFonts w:cs="Arial Unicode MS" w:eastAsia="Arial Unicode MS"/>
          <w:b w:val="1"/>
          <w:bCs w:val="1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或者</w:t>
      </w:r>
      <w:r>
        <w:rPr>
          <w:rFonts w:cs="Arial Unicode MS" w:eastAsia="Arial Unicode MS"/>
          <w:b w:val="1"/>
          <w:bCs w:val="1"/>
          <w:outline w:val="0"/>
          <w:color w:val="ad1502"/>
          <w:rtl w:val="0"/>
          <w:lang w:val="de-DE"/>
          <w14:textFill>
            <w14:solidFill>
              <w14:srgbClr w14:val="AD1603"/>
            </w14:solidFill>
          </w14:textFill>
        </w:rPr>
        <w:t>ChatterBotCorpusTrainer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的文件中，进行模型训练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训练好的模型作为模块，变成函数化可以调用，继承进入</w:t>
      </w:r>
      <w:r>
        <w:rPr>
          <w:rFonts w:cs="Arial Unicode MS" w:eastAsia="Arial Unicode MS"/>
          <w:rtl w:val="0"/>
          <w:lang w:val="zh-CN" w:eastAsia="zh-CN"/>
        </w:rPr>
        <w:t>flask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11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智能问答系统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en-US"/>
        <w14:textFill>
          <w14:solidFill>
            <w14:srgbClr w14:val="008CB4"/>
          </w14:solidFill>
        </w14:textFill>
      </w:rPr>
      <w:t>abel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960"/>
        </w:tabs>
        <w:ind w:left="36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</w:tabs>
        <w:ind w:left="72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</w:tabs>
        <w:ind w:left="108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144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</w:tabs>
        <w:ind w:left="180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</w:tabs>
        <w:ind w:left="216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</w:tabs>
        <w:ind w:left="252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</w:tabs>
        <w:ind w:left="288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</w:tabs>
        <w:ind w:left="324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575452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numbering" w:styleId="编号">
    <w:name w:val="编号"/>
    <w:pPr>
      <w:numPr>
        <w:numId w:val="1"/>
      </w:numPr>
    </w:p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t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