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000" w:firstRow="0" w:lastRow="0" w:firstColumn="0" w:lastColumn="0" w:noHBand="0" w:noVBand="0"/>
        <w:tblLayout w:type="fixed"/>
        <w:tblCellMar>
          <w:left w:w="99" w:type="dxa"/>
          <w:right w:w="99" w:type="dxa"/>
        </w:tblCellMar>
      </w:tblPr>
      <w:tblGrid>
        <w:gridCol w:w="9699"/>
      </w:tblGrid>
      <w:tr>
        <w:trPr>
          <w:trHeight w:val="689" w:hRule="atLeast"/>
        </w:trPr>
        <w:tc>
          <w:tcPr>
            <w:tcW w:w="9699" w:type="dxa"/>
            <w:vAlign w:val="center"/>
          </w:tcPr>
          <w:p>
            <w:pPr>
              <w:pStyle w:val="ac"/>
            </w:pPr>
            <w:r>
              <w:rPr>
                <w:rFonts w:hint="eastAsia"/>
              </w:rPr>
              <w:t>개</w:t>
            </w:r>
            <w:r>
              <w:t xml:space="preserve"> </w:t>
            </w:r>
            <w:r>
              <w:rPr>
                <w:rFonts w:hint="eastAsia"/>
              </w:rPr>
              <w:t>인</w:t>
            </w:r>
            <w:r>
              <w:t xml:space="preserve"> </w:t>
            </w:r>
            <w:r>
              <w:rPr>
                <w:rFonts w:hint="eastAsia"/>
              </w:rPr>
              <w:t>이</w:t>
            </w:r>
            <w:r>
              <w:t xml:space="preserve"> </w:t>
            </w:r>
            <w:r>
              <w:rPr>
                <w:rFonts w:hint="eastAsia"/>
              </w:rPr>
              <w:t>력</w:t>
            </w:r>
            <w:r>
              <w:t xml:space="preserve"> </w:t>
            </w:r>
            <w:r>
              <w:rPr>
                <w:rFonts w:hint="eastAsia"/>
              </w:rPr>
              <w:t>카</w:t>
            </w:r>
            <w:r>
              <w:t xml:space="preserve"> </w:t>
            </w:r>
            <w:r>
              <w:rPr>
                <w:rFonts w:hint="eastAsia"/>
              </w:rPr>
              <w:t>드</w:t>
            </w:r>
          </w:p>
        </w:tc>
      </w:tr>
    </w:tbl>
    <w:p>
      <w:pPr>
        <w:ind w:right="-594"/>
        <w:rPr>
          <w:rFonts w:asciiTheme="minorEastAsia" w:eastAsiaTheme="minorEastAsia" w:hAnsiTheme="minorEastAsia"/>
          <w:b/>
          <w:bCs/>
          <w:color w:val="0000FF"/>
        </w:rPr>
      </w:pPr>
      <w:r>
        <w:rPr>
          <w:rFonts w:asciiTheme="minorEastAsia" w:eastAsiaTheme="minorEastAsia" w:hAnsiTheme="minorEastAsia"/>
          <w:b/>
          <w:bCs/>
          <w:color w:val="0000FF"/>
        </w:rPr>
        <w:t>(학사16년차, 즉시 근무가능)</w:t>
      </w:r>
    </w:p>
    <w:tbl>
      <w:tblPr>
        <w:tblW w:w="97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tblLayout w:type="fixed"/>
        <w:tblCellMar>
          <w:left w:w="99" w:type="dxa"/>
          <w:right w:w="99" w:type="dxa"/>
        </w:tblCellMar>
      </w:tblPr>
      <w:tblGrid>
        <w:gridCol w:w="1413"/>
        <w:gridCol w:w="2126"/>
        <w:gridCol w:w="1985"/>
        <w:gridCol w:w="2268"/>
        <w:gridCol w:w="1977"/>
      </w:tblGrid>
      <w:tr>
        <w:trPr>
          <w:cantSplit/>
          <w:trHeight w:val="450" w:hRule="atLeast"/>
        </w:trPr>
        <w:tc>
          <w:tcPr>
            <w:tcW w:w="1413" w:type="dxa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Theme="minorEastAsia" w:eastAsiaTheme="minorEastAsia" w:hAnsiTheme="minorEastAsia"/>
                <w:b/>
                <w:sz w:val="19"/>
              </w:rPr>
            </w:pPr>
            <w:r>
              <w:rPr>
                <w:rFonts w:asciiTheme="minorEastAsia" w:eastAsiaTheme="minorEastAsia" w:hAnsiTheme="minorEastAsia"/>
                <w:b/>
                <w:sz w:val="19"/>
              </w:rPr>
              <w:t>성</w:t>
            </w:r>
            <w:r>
              <w:rPr>
                <w:rFonts w:asciiTheme="minorEastAsia" w:eastAsiaTheme="minorEastAsia" w:hAnsiTheme="minorEastAsia"/>
                <w:b/>
                <w:sz w:val="19"/>
              </w:rPr>
              <w:t xml:space="preserve"> </w:t>
            </w:r>
            <w:r>
              <w:rPr>
                <w:rFonts w:asciiTheme="minorEastAsia" w:eastAsiaTheme="minorEastAsia" w:hAnsiTheme="minorEastAsia"/>
                <w:b/>
                <w:sz w:val="19"/>
              </w:rPr>
              <w:t>명</w:t>
            </w:r>
          </w:p>
        </w:tc>
        <w:tc>
          <w:tcPr>
            <w:tcW w:w="2126" w:type="dxa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Theme="minorEastAsia" w:eastAsiaTheme="minorEastAsia" w:hAnsiTheme="minorEastAsia"/>
                <w:bCs/>
                <w:sz w:val="19"/>
              </w:rPr>
            </w:pPr>
            <w:r>
              <w:rPr>
                <w:rFonts w:asciiTheme="minorEastAsia" w:eastAsiaTheme="minorEastAsia" w:hAnsiTheme="minorEastAsia"/>
                <w:bCs/>
                <w:sz w:val="19"/>
              </w:rPr>
              <w:t>박영순</w:t>
            </w:r>
          </w:p>
        </w:tc>
        <w:tc>
          <w:tcPr>
            <w:tcW w:w="1985" w:type="dxa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Theme="minorEastAsia" w:eastAsiaTheme="minorEastAsia" w:hAnsiTheme="minorEastAsia"/>
                <w:b/>
                <w:sz w:val="19"/>
              </w:rPr>
            </w:pPr>
            <w:r>
              <w:rPr>
                <w:rFonts w:asciiTheme="minorEastAsia" w:eastAsiaTheme="minorEastAsia" w:hAnsiTheme="minorEastAsia"/>
                <w:b/>
                <w:sz w:val="19"/>
              </w:rPr>
              <w:t>생년월일</w:t>
            </w:r>
          </w:p>
        </w:tc>
        <w:tc>
          <w:tcPr>
            <w:tcW w:w="2268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19</w:t>
            </w:r>
            <w:r>
              <w:rPr>
                <w:rFonts w:asciiTheme="minorEastAsia" w:eastAsiaTheme="minorEastAsia" w:hAnsiTheme="minorEastAsia"/>
              </w:rPr>
              <w:t>8</w:t>
            </w:r>
            <w:r>
              <w:rPr>
                <w:rFonts w:asciiTheme="minorEastAsia" w:eastAsiaTheme="minorEastAsia" w:hAnsiTheme="minorEastAsia"/>
              </w:rPr>
              <w:t>2년 12월 1</w:t>
            </w:r>
            <w:r>
              <w:rPr>
                <w:rFonts w:asciiTheme="minorEastAsia" w:eastAsiaTheme="minorEastAsia" w:hAnsiTheme="minorEastAsia"/>
              </w:rPr>
              <w:t>5</w:t>
            </w:r>
            <w:r>
              <w:rPr>
                <w:rFonts w:asciiTheme="minorEastAsia" w:eastAsiaTheme="minorEastAsia" w:hAnsiTheme="minorEastAsia"/>
              </w:rPr>
              <w:t>일</w:t>
            </w:r>
          </w:p>
        </w:tc>
        <w:tc>
          <w:tcPr>
            <w:tcW w:w="1977" w:type="dxa"/>
            <w:vMerge w:val="restart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Theme="minorEastAsia" w:eastAsiaTheme="minorEastAsia" w:hAnsiTheme="minorEastAsia"/>
                <w:b/>
                <w:sz w:val="19"/>
              </w:rPr>
            </w:pPr>
            <w:r>
              <w:rPr>
                <w:rFonts w:ascii="굴림체" w:eastAsia="굴림체" w:hAnsi="굴림체" w:hint="eastAsia"/>
                <w:noProof/>
              </w:rPr>
              <w:drawing>
                <wp:inline distT="0" distB="0" distL="0" distR="0">
                  <wp:extent cx="1079500" cy="1079500"/>
                  <wp:effectExtent l="0" t="0" r="0" b="0"/>
                  <wp:docPr id="1025" name="shape102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" cy="1079500"/>
                          </a:xfrm>
                          <a:prstGeom prst="rect"/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50" w:hRule="atLeast"/>
        </w:trPr>
        <w:tc>
          <w:tcPr>
            <w:tcW w:w="1413" w:type="dxa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Theme="minorEastAsia" w:eastAsiaTheme="minorEastAsia" w:hAnsiTheme="minorEastAsia"/>
                <w:b/>
                <w:sz w:val="19"/>
              </w:rPr>
            </w:pPr>
            <w:r>
              <w:rPr>
                <w:rFonts w:asciiTheme="minorEastAsia" w:eastAsiaTheme="minorEastAsia" w:hAnsiTheme="minorEastAsia"/>
                <w:b/>
                <w:sz w:val="19"/>
              </w:rPr>
              <w:t>성 별</w:t>
            </w:r>
          </w:p>
        </w:tc>
        <w:tc>
          <w:tcPr>
            <w:tcW w:w="2126" w:type="dxa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Theme="minorEastAsia" w:eastAsiaTheme="minorEastAsia" w:hAnsiTheme="minorEastAsia"/>
                <w:bCs/>
                <w:sz w:val="19"/>
              </w:rPr>
            </w:pPr>
            <w:r>
              <w:rPr>
                <w:rFonts w:asciiTheme="minorEastAsia" w:eastAsiaTheme="minorEastAsia" w:hAnsiTheme="minorEastAsia"/>
                <w:bCs/>
                <w:sz w:val="19"/>
              </w:rPr>
              <w:t>남</w:t>
            </w:r>
          </w:p>
        </w:tc>
        <w:tc>
          <w:tcPr>
            <w:tcW w:w="1985" w:type="dxa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Theme="minorEastAsia" w:eastAsiaTheme="minorEastAsia" w:hAnsiTheme="minorEastAsia"/>
                <w:b/>
                <w:sz w:val="19"/>
              </w:rPr>
            </w:pPr>
            <w:r>
              <w:rPr>
                <w:rFonts w:asciiTheme="minorEastAsia" w:eastAsiaTheme="minorEastAsia" w:hAnsiTheme="minorEastAsia"/>
                <w:b/>
                <w:sz w:val="19"/>
              </w:rPr>
              <w:t>경력</w:t>
            </w:r>
          </w:p>
        </w:tc>
        <w:tc>
          <w:tcPr>
            <w:tcW w:w="2268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15년2개월</w:t>
            </w:r>
          </w:p>
        </w:tc>
        <w:tc>
          <w:tcPr>
            <w:tcW w:w="1977" w:type="dxa"/>
            <w:vMerge w:val="continue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Theme="minorEastAsia" w:eastAsiaTheme="minorEastAsia" w:hAnsiTheme="minorEastAsia"/>
                <w:sz w:val="18"/>
              </w:rPr>
            </w:pPr>
          </w:p>
        </w:tc>
      </w:tr>
      <w:tr>
        <w:trPr>
          <w:cantSplit/>
          <w:trHeight w:val="450" w:hRule="atLeast"/>
        </w:trPr>
        <w:tc>
          <w:tcPr>
            <w:tcW w:w="1413" w:type="dxa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Theme="minorEastAsia" w:eastAsiaTheme="minorEastAsia" w:hAnsiTheme="minorEastAsia"/>
                <w:b/>
                <w:sz w:val="19"/>
              </w:rPr>
            </w:pPr>
            <w:r>
              <w:rPr>
                <w:rFonts w:asciiTheme="minorEastAsia" w:eastAsiaTheme="minorEastAsia" w:hAnsiTheme="minorEastAsia"/>
                <w:b/>
                <w:sz w:val="19"/>
              </w:rPr>
              <w:t>소 속</w:t>
            </w:r>
          </w:p>
        </w:tc>
        <w:tc>
          <w:tcPr>
            <w:tcW w:w="2126" w:type="dxa"/>
            <w:vAlign w:val="center"/>
          </w:tcPr>
          <w:p>
            <w:pPr>
              <w:pStyle w:val="a3"/>
              <w:ind w:firstLineChars="100" w:firstLine="180"/>
              <w:jc w:val="center"/>
              <w:spacing w:line="240" w:lineRule="auto"/>
              <w:rPr>
                <w:rFonts w:asciiTheme="minorEastAsia" w:eastAsiaTheme="minorEastAsia" w:hAnsiTheme="minorEastAsia"/>
                <w:b/>
                <w:sz w:val="19"/>
              </w:rPr>
            </w:pPr>
            <w:r>
              <w:rPr>
                <w:rFonts w:ascii="맑은 고딕" w:eastAsia="맑은 고딕" w:hAnsi="맑은 고딕" w:cs="Arial"/>
                <w:bCs/>
                <w:sz w:val="18"/>
              </w:rPr>
              <w:t>㈜</w:t>
            </w:r>
            <w:r>
              <w:rPr>
                <w:rFonts w:ascii="맑은 고딕" w:eastAsia="맑은 고딕" w:hAnsi="맑은 고딕" w:cs="Arial" w:hint="eastAsia"/>
                <w:bCs/>
                <w:sz w:val="18"/>
              </w:rPr>
              <w:t>인밸류비즈</w:t>
            </w:r>
          </w:p>
        </w:tc>
        <w:tc>
          <w:tcPr>
            <w:tcW w:w="1985" w:type="dxa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Theme="minorEastAsia" w:eastAsiaTheme="minorEastAsia" w:hAnsiTheme="minorEastAsia"/>
                <w:b/>
                <w:sz w:val="19"/>
              </w:rPr>
            </w:pPr>
            <w:r>
              <w:rPr>
                <w:rFonts w:asciiTheme="minorEastAsia" w:eastAsiaTheme="minorEastAsia" w:hAnsiTheme="minorEastAsia"/>
                <w:b/>
                <w:sz w:val="19"/>
              </w:rPr>
              <w:t>직급</w:t>
            </w:r>
          </w:p>
        </w:tc>
        <w:tc>
          <w:tcPr>
            <w:tcW w:w="2268" w:type="dxa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Theme="minorEastAsia" w:eastAsiaTheme="minorEastAsia" w:hAnsiTheme="minorEastAsia"/>
                <w:bCs/>
                <w:sz w:val="19"/>
              </w:rPr>
            </w:pPr>
            <w:r>
              <w:rPr>
                <w:rFonts w:asciiTheme="minorEastAsia" w:eastAsiaTheme="minorEastAsia" w:hAnsiTheme="minorEastAsia"/>
                <w:bCs/>
                <w:sz w:val="19"/>
              </w:rPr>
              <w:t>차장</w:t>
            </w:r>
          </w:p>
        </w:tc>
        <w:tc>
          <w:tcPr>
            <w:tcW w:w="1977" w:type="dxa"/>
            <w:vMerge w:val="continue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</w:tr>
      <w:tr>
        <w:trPr>
          <w:cantSplit/>
          <w:trHeight w:val="450" w:hRule="atLeast"/>
        </w:trPr>
        <w:tc>
          <w:tcPr>
            <w:tcW w:w="1413" w:type="dxa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Theme="minorEastAsia" w:eastAsiaTheme="minorEastAsia" w:hAnsiTheme="minorEastAsia"/>
                <w:b/>
                <w:sz w:val="19"/>
              </w:rPr>
            </w:pPr>
            <w:r>
              <w:rPr>
                <w:rFonts w:asciiTheme="minorEastAsia" w:eastAsiaTheme="minorEastAsia" w:hAnsiTheme="minorEastAsia"/>
                <w:b/>
                <w:sz w:val="19"/>
              </w:rPr>
              <w:t>병 역</w:t>
            </w:r>
          </w:p>
        </w:tc>
        <w:tc>
          <w:tcPr>
            <w:tcW w:w="2126" w:type="dxa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Theme="minorEastAsia" w:eastAsiaTheme="minorEastAsia" w:hAnsiTheme="minorEastAsia"/>
                <w:bCs/>
                <w:sz w:val="19"/>
              </w:rPr>
            </w:pPr>
            <w:r>
              <w:rPr>
                <w:rFonts w:asciiTheme="minorEastAsia" w:eastAsiaTheme="minorEastAsia" w:hAnsiTheme="minorEastAsia"/>
                <w:bCs/>
                <w:sz w:val="19"/>
              </w:rPr>
              <w:t>필</w:t>
            </w:r>
          </w:p>
        </w:tc>
        <w:tc>
          <w:tcPr>
            <w:tcW w:w="1985" w:type="dxa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Theme="minorEastAsia" w:eastAsiaTheme="minorEastAsia" w:hAnsiTheme="minorEastAsia"/>
                <w:b/>
                <w:sz w:val="19"/>
              </w:rPr>
            </w:pPr>
            <w:r>
              <w:rPr>
                <w:rFonts w:asciiTheme="minorEastAsia" w:eastAsiaTheme="minorEastAsia" w:hAnsiTheme="minorEastAsia"/>
                <w:b/>
                <w:sz w:val="19"/>
              </w:rPr>
              <w:t>결혼</w:t>
            </w:r>
          </w:p>
        </w:tc>
        <w:tc>
          <w:tcPr>
            <w:tcW w:w="2268" w:type="dxa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Theme="minorEastAsia" w:eastAsiaTheme="minorEastAsia" w:hAnsiTheme="minorEastAsia"/>
                <w:bCs/>
                <w:sz w:val="19"/>
              </w:rPr>
            </w:pPr>
            <w:r>
              <w:rPr>
                <w:rFonts w:asciiTheme="minorEastAsia" w:eastAsiaTheme="minorEastAsia" w:hAnsiTheme="minorEastAsia"/>
                <w:bCs/>
                <w:sz w:val="19"/>
              </w:rPr>
              <w:t>기혼</w:t>
            </w:r>
          </w:p>
        </w:tc>
        <w:tc>
          <w:tcPr>
            <w:tcW w:w="1977" w:type="dxa"/>
            <w:vMerge w:val="continue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</w:tr>
      <w:tr>
        <w:trPr>
          <w:cantSplit/>
          <w:trHeight w:val="450" w:hRule="atLeast"/>
        </w:trPr>
        <w:tc>
          <w:tcPr>
            <w:tcW w:w="1413" w:type="dxa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Theme="minorEastAsia" w:eastAsiaTheme="minorEastAsia" w:hAnsiTheme="minorEastAsia"/>
                <w:b/>
                <w:sz w:val="19"/>
              </w:rPr>
            </w:pPr>
            <w:r>
              <w:rPr>
                <w:rFonts w:asciiTheme="minorEastAsia" w:eastAsiaTheme="minorEastAsia" w:hAnsiTheme="minorEastAsia"/>
                <w:b/>
                <w:sz w:val="19"/>
              </w:rPr>
              <w:t>주 소</w:t>
            </w:r>
          </w:p>
        </w:tc>
        <w:tc>
          <w:tcPr>
            <w:tcW w:w="6379" w:type="dxa"/>
            <w:gridSpan w:val="3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Theme="minorEastAsia" w:eastAsiaTheme="minorEastAsia" w:hAnsiTheme="minorEastAsia"/>
                <w:b/>
                <w:sz w:val="19"/>
              </w:rPr>
            </w:pPr>
            <w:r>
              <w:rPr>
                <w:rFonts w:ascii="맑은 고딕" w:eastAsia="맑은 고딕" w:hAnsi="맑은 고딕" w:cs="Tahoma" w:hint="eastAsia"/>
              </w:rPr>
              <w:t xml:space="preserve">경기도 성남시 수정구 탄리로 </w:t>
            </w:r>
            <w:r>
              <w:rPr>
                <w:rFonts w:ascii="맑은 고딕" w:eastAsia="맑은 고딕" w:hAnsi="맑은 고딕" w:cs="Tahoma"/>
              </w:rPr>
              <w:t>77</w:t>
            </w:r>
          </w:p>
        </w:tc>
        <w:tc>
          <w:tcPr>
            <w:tcW w:w="1977" w:type="dxa"/>
            <w:vMerge w:val="continue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</w:tr>
    </w:tbl>
    <w:p>
      <w:pPr>
        <w:rPr>
          <w:rFonts w:asciiTheme="minorEastAsia" w:eastAsiaTheme="minorEastAsia" w:hAnsiTheme="minorEastAsia"/>
        </w:rPr>
      </w:pPr>
    </w:p>
    <w:tbl>
      <w:tblPr>
        <w:tblW w:w="96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tblLayout w:type="fixed"/>
        <w:tblCellMar>
          <w:left w:w="99" w:type="dxa"/>
          <w:right w:w="99" w:type="dxa"/>
        </w:tblCellMar>
      </w:tblPr>
      <w:tblGrid>
        <w:gridCol w:w="5699"/>
        <w:gridCol w:w="300"/>
        <w:gridCol w:w="2400"/>
        <w:gridCol w:w="1300"/>
      </w:tblGrid>
      <w:tr>
        <w:trPr>
          <w:trHeight w:val="405" w:hRule="atLeast"/>
        </w:trPr>
        <w:tc>
          <w:tcPr>
            <w:tcW w:w="5699" w:type="dxa"/>
            <w:vAlign w:val="center"/>
          </w:tcPr>
          <w:p>
            <w:pPr>
              <w:pStyle w:val="aa"/>
              <w:jc w:val="right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여주대학교 컴퓨터정보과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졸업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2006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년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2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월</w:t>
            </w:r>
          </w:p>
        </w:tc>
        <w:tc>
          <w:tcPr>
            <w:tcW w:w="300" w:type="dxa"/>
            <w:tcBorders>
              <w:top w:val="nil"/>
              <w:bottom w:val="nil"/>
            </w:tcBorders>
          </w:tcPr>
          <w:p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2400" w:type="dxa"/>
            <w:shd w:val="clear" w:color="auto" w:fill="FFFF00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b/>
                <w:sz w:val="19"/>
              </w:rPr>
              <w:t>자</w:t>
            </w:r>
            <w:r>
              <w:rPr>
                <w:rFonts w:asciiTheme="minorEastAsia" w:eastAsiaTheme="minorEastAsia" w:hAnsiTheme="minorEastAsia"/>
                <w:b/>
                <w:sz w:val="19"/>
              </w:rPr>
              <w:t xml:space="preserve"> </w:t>
            </w:r>
            <w:r>
              <w:rPr>
                <w:rFonts w:asciiTheme="minorEastAsia" w:eastAsiaTheme="minorEastAsia" w:hAnsiTheme="minorEastAsia"/>
                <w:b/>
                <w:sz w:val="19"/>
              </w:rPr>
              <w:t>격</w:t>
            </w:r>
            <w:r>
              <w:rPr>
                <w:rFonts w:asciiTheme="minorEastAsia" w:eastAsiaTheme="minorEastAsia" w:hAnsiTheme="minorEastAsia"/>
                <w:b/>
                <w:sz w:val="19"/>
              </w:rPr>
              <w:t xml:space="preserve"> </w:t>
            </w:r>
            <w:r>
              <w:rPr>
                <w:rFonts w:asciiTheme="minorEastAsia" w:eastAsiaTheme="minorEastAsia" w:hAnsiTheme="minorEastAsia"/>
                <w:b/>
                <w:sz w:val="19"/>
              </w:rPr>
              <w:t>증</w:t>
            </w:r>
            <w:r>
              <w:rPr>
                <w:rFonts w:asciiTheme="minorEastAsia" w:eastAsiaTheme="minorEastAsia" w:hAnsiTheme="minorEastAsia"/>
                <w:b/>
                <w:sz w:val="19"/>
              </w:rPr>
              <w:t xml:space="preserve"> </w:t>
            </w:r>
            <w:r>
              <w:rPr>
                <w:rFonts w:asciiTheme="minorEastAsia" w:eastAsiaTheme="minorEastAsia" w:hAnsiTheme="minorEastAsia"/>
                <w:b/>
                <w:sz w:val="19"/>
              </w:rPr>
              <w:t>명</w:t>
            </w:r>
          </w:p>
        </w:tc>
        <w:tc>
          <w:tcPr>
            <w:tcW w:w="1300" w:type="dxa"/>
            <w:shd w:val="clear" w:color="auto" w:fill="FFFF00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b/>
                <w:sz w:val="19"/>
              </w:rPr>
              <w:t>취득일</w:t>
            </w:r>
          </w:p>
        </w:tc>
      </w:tr>
      <w:tr>
        <w:trPr>
          <w:trHeight w:val="405" w:hRule="atLeast"/>
        </w:trPr>
        <w:tc>
          <w:tcPr>
            <w:tcW w:w="5699" w:type="dxa"/>
            <w:vAlign w:val="center"/>
          </w:tcPr>
          <w:p>
            <w:pPr>
              <w:pStyle w:val="aa"/>
              <w:jc w:val="right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원주영서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등학교  졸업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2001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년 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2 월</w:t>
            </w:r>
          </w:p>
        </w:tc>
        <w:tc>
          <w:tcPr>
            <w:tcW w:w="300" w:type="dxa"/>
            <w:tcBorders>
              <w:top w:val="nil"/>
              <w:bottom w:val="nil"/>
            </w:tcBorders>
          </w:tcPr>
          <w:p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2400" w:type="dxa"/>
            <w:vAlign w:val="center"/>
          </w:tcPr>
          <w:p>
            <w:pPr>
              <w:ind w:firstLineChars="100" w:firstLine="180"/>
              <w:jc w:val="center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  <w:kern w:val="0"/>
              </w:rPr>
              <w:t>정보처리기능사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  <w:kern w:val="0"/>
              </w:rPr>
              <w:t>1999.12</w:t>
            </w:r>
          </w:p>
        </w:tc>
      </w:tr>
      <w:tr>
        <w:trPr>
          <w:trHeight w:val="405" w:hRule="atLeast"/>
        </w:trPr>
        <w:tc>
          <w:tcPr>
            <w:tcW w:w="5699" w:type="dxa"/>
            <w:vAlign w:val="center"/>
          </w:tcPr>
          <w:p>
            <w:pPr>
              <w:pStyle w:val="aa"/>
              <w:jc w:val="right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</w:tcPr>
          <w:p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2400" w:type="dxa"/>
            <w:vAlign w:val="center"/>
          </w:tcPr>
          <w:p>
            <w:pPr>
              <w:ind w:firstLineChars="100" w:firstLine="180"/>
              <w:jc w:val="center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  <w:kern w:val="0"/>
              </w:rPr>
              <w:t>정보기기운용기능사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  <w:kern w:val="0"/>
              </w:rPr>
              <w:t>1999.12</w:t>
            </w:r>
          </w:p>
        </w:tc>
      </w:tr>
      <w:tr>
        <w:trPr>
          <w:trHeight w:val="405" w:hRule="atLeast"/>
        </w:trPr>
        <w:tc>
          <w:tcPr>
            <w:tcW w:w="5699" w:type="dxa"/>
            <w:vAlign w:val="center"/>
          </w:tcPr>
          <w:p>
            <w:pPr>
              <w:pStyle w:val="aa"/>
              <w:jc w:val="right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</w:tcPr>
          <w:p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2400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inorEastAsia" w:eastAsiaTheme="minorEastAsia" w:hAnsiTheme="minorEastAsia"/>
                <w:color w:val="000000"/>
                <w:sz w:val="18"/>
              </w:rPr>
            </w:pPr>
          </w:p>
        </w:tc>
        <w:tc>
          <w:tcPr>
            <w:tcW w:w="1300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inorEastAsia" w:eastAsiaTheme="minorEastAsia" w:hAnsiTheme="minorEastAsia"/>
                <w:color w:val="000000"/>
                <w:sz w:val="18"/>
              </w:rPr>
            </w:pPr>
          </w:p>
        </w:tc>
      </w:tr>
    </w:tbl>
    <w:p>
      <w:pPr>
        <w:rPr>
          <w:rFonts w:asciiTheme="minorEastAsia" w:eastAsiaTheme="minorEastAsia" w:hAnsiTheme="minorEastAsia"/>
          <w:b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tblLayout w:type="fixed"/>
        <w:tblCellMar>
          <w:left w:w="99" w:type="dxa"/>
          <w:right w:w="99" w:type="dxa"/>
        </w:tblCellMar>
      </w:tblPr>
      <w:tblGrid>
        <w:gridCol w:w="2799"/>
        <w:gridCol w:w="1128"/>
        <w:gridCol w:w="1268"/>
        <w:gridCol w:w="1604"/>
        <w:gridCol w:w="2835"/>
      </w:tblGrid>
      <w:tr>
        <w:trPr>
          <w:cantSplit/>
          <w:trHeight w:val="293" w:hRule="atLeast"/>
        </w:trPr>
        <w:tc>
          <w:tcPr>
            <w:tcW w:w="2799" w:type="dxa"/>
            <w:vMerge w:val="restart"/>
            <w:shd w:val="clear" w:color="auto" w:fill="FFFF00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Theme="minorEastAsia" w:eastAsiaTheme="minorEastAsia" w:hAnsiTheme="minorEastAsia"/>
                <w:b/>
                <w:sz w:val="19"/>
              </w:rPr>
            </w:pPr>
            <w:r>
              <w:rPr>
                <w:rFonts w:asciiTheme="minorEastAsia" w:eastAsiaTheme="minorEastAsia" w:hAnsiTheme="minorEastAsia"/>
                <w:b/>
                <w:sz w:val="19"/>
              </w:rPr>
              <w:t>회</w:t>
            </w:r>
            <w:r>
              <w:rPr>
                <w:rFonts w:asciiTheme="minorEastAsia" w:eastAsiaTheme="minorEastAsia" w:hAnsiTheme="minorEastAsia"/>
                <w:b/>
                <w:sz w:val="19"/>
              </w:rPr>
              <w:t xml:space="preserve">  </w:t>
            </w:r>
            <w:r>
              <w:rPr>
                <w:rFonts w:asciiTheme="minorEastAsia" w:eastAsiaTheme="minorEastAsia" w:hAnsiTheme="minorEastAsia"/>
                <w:b/>
                <w:sz w:val="19"/>
              </w:rPr>
              <w:t>사</w:t>
            </w:r>
            <w:r>
              <w:rPr>
                <w:rFonts w:asciiTheme="minorEastAsia" w:eastAsiaTheme="minorEastAsia" w:hAnsiTheme="minorEastAsia"/>
                <w:b/>
                <w:sz w:val="19"/>
              </w:rPr>
              <w:t xml:space="preserve">  </w:t>
            </w:r>
            <w:r>
              <w:rPr>
                <w:rFonts w:asciiTheme="minorEastAsia" w:eastAsiaTheme="minorEastAsia" w:hAnsiTheme="minorEastAsia"/>
                <w:b/>
                <w:sz w:val="19"/>
              </w:rPr>
              <w:t>명</w:t>
            </w:r>
          </w:p>
        </w:tc>
        <w:tc>
          <w:tcPr>
            <w:tcW w:w="2396" w:type="dxa"/>
            <w:gridSpan w:val="2"/>
            <w:shd w:val="clear" w:color="auto" w:fill="FFFF00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Theme="minorEastAsia" w:eastAsiaTheme="minorEastAsia" w:hAnsiTheme="minorEastAsia"/>
                <w:b/>
                <w:sz w:val="19"/>
                <w:highlight w:val="yellow"/>
              </w:rPr>
            </w:pPr>
            <w:r>
              <w:rPr>
                <w:rFonts w:asciiTheme="minorEastAsia" w:eastAsiaTheme="minorEastAsia" w:hAnsiTheme="minorEastAsia"/>
                <w:b/>
                <w:sz w:val="19"/>
              </w:rPr>
              <w:t>기</w:t>
            </w:r>
            <w:r>
              <w:rPr>
                <w:rFonts w:asciiTheme="minorEastAsia" w:eastAsiaTheme="minorEastAsia" w:hAnsiTheme="minorEastAsia"/>
                <w:b/>
                <w:sz w:val="19"/>
              </w:rPr>
              <w:t xml:space="preserve">    </w:t>
            </w:r>
            <w:r>
              <w:rPr>
                <w:rFonts w:asciiTheme="minorEastAsia" w:eastAsiaTheme="minorEastAsia" w:hAnsiTheme="minorEastAsia"/>
                <w:b/>
                <w:sz w:val="19"/>
              </w:rPr>
              <w:t>간</w:t>
            </w:r>
          </w:p>
        </w:tc>
        <w:tc>
          <w:tcPr>
            <w:tcW w:w="1604" w:type="dxa"/>
            <w:vMerge w:val="restart"/>
            <w:shd w:val="clear" w:color="auto" w:fill="FFFF00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Theme="minorEastAsia" w:eastAsiaTheme="minorEastAsia" w:hAnsiTheme="minorEastAsia"/>
                <w:b/>
                <w:sz w:val="19"/>
              </w:rPr>
            </w:pPr>
            <w:r>
              <w:rPr>
                <w:rFonts w:asciiTheme="minorEastAsia" w:eastAsiaTheme="minorEastAsia" w:hAnsiTheme="minorEastAsia"/>
                <w:b/>
                <w:sz w:val="19"/>
              </w:rPr>
              <w:t>직</w:t>
            </w:r>
            <w:r>
              <w:rPr>
                <w:rFonts w:asciiTheme="minorEastAsia" w:eastAsiaTheme="minorEastAsia" w:hAnsiTheme="minorEastAsia"/>
                <w:b/>
                <w:sz w:val="19"/>
              </w:rPr>
              <w:t xml:space="preserve">    </w:t>
            </w:r>
            <w:r>
              <w:rPr>
                <w:rFonts w:asciiTheme="minorEastAsia" w:eastAsiaTheme="minorEastAsia" w:hAnsiTheme="minorEastAsia"/>
                <w:b/>
                <w:sz w:val="19"/>
              </w:rPr>
              <w:t>위</w:t>
            </w:r>
          </w:p>
        </w:tc>
        <w:tc>
          <w:tcPr>
            <w:tcW w:w="2835" w:type="dxa"/>
            <w:vMerge w:val="restart"/>
            <w:shd w:val="clear" w:color="auto" w:fill="FFFF00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b/>
                <w:sz w:val="19"/>
              </w:rPr>
              <w:t>담</w:t>
            </w:r>
            <w:r>
              <w:rPr>
                <w:rFonts w:asciiTheme="minorEastAsia" w:eastAsiaTheme="minorEastAsia" w:hAnsiTheme="minorEastAsia"/>
                <w:b/>
                <w:sz w:val="19"/>
              </w:rPr>
              <w:t xml:space="preserve">  </w:t>
            </w:r>
            <w:r>
              <w:rPr>
                <w:rFonts w:asciiTheme="minorEastAsia" w:eastAsiaTheme="minorEastAsia" w:hAnsiTheme="minorEastAsia"/>
                <w:b/>
                <w:sz w:val="19"/>
              </w:rPr>
              <w:t>당</w:t>
            </w:r>
            <w:r>
              <w:rPr>
                <w:rFonts w:asciiTheme="minorEastAsia" w:eastAsiaTheme="minorEastAsia" w:hAnsiTheme="minorEastAsia"/>
                <w:b/>
                <w:sz w:val="19"/>
              </w:rPr>
              <w:t xml:space="preserve">  </w:t>
            </w:r>
            <w:r>
              <w:rPr>
                <w:rFonts w:asciiTheme="minorEastAsia" w:eastAsiaTheme="minorEastAsia" w:hAnsiTheme="minorEastAsia"/>
                <w:b/>
                <w:sz w:val="19"/>
              </w:rPr>
              <w:t>업</w:t>
            </w:r>
            <w:r>
              <w:rPr>
                <w:rFonts w:asciiTheme="minorEastAsia" w:eastAsiaTheme="minorEastAsia" w:hAnsiTheme="minorEastAsia"/>
                <w:b/>
                <w:sz w:val="19"/>
              </w:rPr>
              <w:t xml:space="preserve">  </w:t>
            </w:r>
            <w:r>
              <w:rPr>
                <w:rFonts w:asciiTheme="minorEastAsia" w:eastAsiaTheme="minorEastAsia" w:hAnsiTheme="minorEastAsia"/>
                <w:b/>
                <w:sz w:val="19"/>
              </w:rPr>
              <w:t>무</w:t>
            </w:r>
          </w:p>
        </w:tc>
      </w:tr>
      <w:tr>
        <w:trPr>
          <w:cantSplit/>
          <w:trHeight w:val="283" w:hRule="atLeast"/>
        </w:trPr>
        <w:tc>
          <w:tcPr>
            <w:tcW w:w="2799" w:type="dxa"/>
            <w:vMerge w:val="continue"/>
            <w:shd w:val="clear" w:color="auto" w:fill="FFFF00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Theme="minorEastAsia" w:eastAsiaTheme="minorEastAsia" w:hAnsiTheme="minorEastAsia"/>
                <w:b/>
                <w:sz w:val="19"/>
              </w:rPr>
            </w:pPr>
          </w:p>
        </w:tc>
        <w:tc>
          <w:tcPr>
            <w:tcW w:w="1128" w:type="dxa"/>
            <w:shd w:val="clear" w:color="auto" w:fill="FFFF00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Theme="minorEastAsia" w:eastAsiaTheme="minorEastAsia" w:hAnsiTheme="minorEastAsia"/>
                <w:b/>
                <w:sz w:val="19"/>
              </w:rPr>
            </w:pPr>
            <w:r>
              <w:rPr>
                <w:rFonts w:asciiTheme="minorEastAsia" w:eastAsiaTheme="minorEastAsia" w:hAnsiTheme="minorEastAsia"/>
                <w:b/>
                <w:sz w:val="19"/>
              </w:rPr>
              <w:t>시작일</w:t>
            </w:r>
          </w:p>
        </w:tc>
        <w:tc>
          <w:tcPr>
            <w:tcW w:w="1268" w:type="dxa"/>
            <w:shd w:val="clear" w:color="auto" w:fill="FFFF00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Theme="minorEastAsia" w:eastAsiaTheme="minorEastAsia" w:hAnsiTheme="minorEastAsia"/>
                <w:b/>
                <w:sz w:val="19"/>
                <w:highlight w:val="yellow"/>
              </w:rPr>
            </w:pPr>
            <w:r>
              <w:rPr>
                <w:rFonts w:asciiTheme="minorEastAsia" w:eastAsiaTheme="minorEastAsia" w:hAnsiTheme="minorEastAsia"/>
                <w:b/>
                <w:sz w:val="19"/>
                <w:highlight w:val="yellow"/>
              </w:rPr>
              <w:t>종료일</w:t>
            </w:r>
          </w:p>
        </w:tc>
        <w:tc>
          <w:tcPr>
            <w:tcW w:w="1604" w:type="dxa"/>
            <w:vMerge w:val="continue"/>
            <w:shd w:val="clear" w:color="auto" w:fill="FFFF00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Theme="minorEastAsia" w:eastAsiaTheme="minorEastAsia" w:hAnsiTheme="minorEastAsia"/>
                <w:b/>
                <w:sz w:val="19"/>
              </w:rPr>
            </w:pPr>
          </w:p>
        </w:tc>
        <w:tc>
          <w:tcPr>
            <w:tcW w:w="2835" w:type="dxa"/>
            <w:vMerge w:val="continue"/>
            <w:shd w:val="clear" w:color="auto" w:fill="FFFF00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b/>
                <w:sz w:val="19"/>
              </w:rPr>
            </w:pPr>
          </w:p>
        </w:tc>
      </w:tr>
      <w:tr>
        <w:trPr>
          <w:cantSplit/>
          <w:trHeight w:val="259" w:hRule="atLeast"/>
        </w:trPr>
        <w:tc>
          <w:tcPr>
            <w:tcW w:w="2799" w:type="dxa"/>
            <w:vAlign w:val="center"/>
          </w:tcPr>
          <w:p>
            <w:pPr>
              <w:jc w:val="lef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필라웨어</w:t>
            </w:r>
          </w:p>
        </w:tc>
        <w:tc>
          <w:tcPr>
            <w:tcW w:w="1128" w:type="dxa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2025.03</w:t>
            </w:r>
          </w:p>
        </w:tc>
        <w:tc>
          <w:tcPr>
            <w:tcW w:w="1268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2025.09</w:t>
            </w:r>
          </w:p>
        </w:tc>
        <w:tc>
          <w:tcPr>
            <w:tcW w:w="1604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프리랜서(책임)</w:t>
            </w:r>
          </w:p>
        </w:tc>
        <w:tc>
          <w:tcPr>
            <w:tcW w:w="2835" w:type="dxa"/>
            <w:vAlign w:val="center"/>
          </w:tcPr>
          <w:p>
            <w:pPr>
              <w:jc w:val="lef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Smart VCF</w:t>
            </w:r>
            <w:r>
              <w:rPr>
                <w:rFonts w:asciiTheme="minorEastAsia" w:eastAsiaTheme="minorEastAsia" w:hAnsiTheme="minorEastAsia"/>
              </w:rPr>
              <w:t xml:space="preserve"> (SI 개발 )</w:t>
            </w:r>
          </w:p>
        </w:tc>
      </w:tr>
      <w:tr>
        <w:trPr>
          <w:cantSplit/>
          <w:trHeight w:val="259" w:hRule="atLeast"/>
        </w:trPr>
        <w:tc>
          <w:tcPr>
            <w:tcW w:w="2799" w:type="dxa"/>
            <w:vAlign w:val="center"/>
          </w:tcPr>
          <w:p>
            <w:pPr>
              <w:jc w:val="lef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거민시스템</w:t>
            </w:r>
          </w:p>
        </w:tc>
        <w:tc>
          <w:tcPr>
            <w:tcW w:w="1128" w:type="dxa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2024.08</w:t>
            </w:r>
          </w:p>
        </w:tc>
        <w:tc>
          <w:tcPr>
            <w:tcW w:w="1268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2024.12</w:t>
            </w:r>
          </w:p>
        </w:tc>
        <w:tc>
          <w:tcPr>
            <w:tcW w:w="1604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프리랜서(차장)</w:t>
            </w:r>
          </w:p>
        </w:tc>
        <w:tc>
          <w:tcPr>
            <w:tcW w:w="2835" w:type="dxa"/>
            <w:vAlign w:val="center"/>
          </w:tcPr>
          <w:p>
            <w:pPr>
              <w:jc w:val="lef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선박솔루션 고도화</w:t>
            </w:r>
          </w:p>
        </w:tc>
      </w:tr>
      <w:tr>
        <w:trPr>
          <w:cantSplit/>
          <w:trHeight w:val="335" w:hRule="atLeast"/>
        </w:trPr>
        <w:tc>
          <w:tcPr>
            <w:tcW w:w="2799" w:type="dxa"/>
            <w:vAlign w:val="center"/>
          </w:tcPr>
          <w:p>
            <w:pPr>
              <w:jc w:val="lef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와이리즘</w:t>
            </w:r>
          </w:p>
        </w:tc>
        <w:tc>
          <w:tcPr>
            <w:tcW w:w="1128" w:type="dxa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2024.05</w:t>
            </w:r>
          </w:p>
        </w:tc>
        <w:tc>
          <w:tcPr>
            <w:tcW w:w="1268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2024.07</w:t>
            </w:r>
          </w:p>
        </w:tc>
        <w:tc>
          <w:tcPr>
            <w:tcW w:w="1604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프리랜서(팀원)</w:t>
            </w:r>
          </w:p>
        </w:tc>
        <w:tc>
          <w:tcPr>
            <w:tcW w:w="2835" w:type="dxa"/>
            <w:vAlign w:val="center"/>
          </w:tcPr>
          <w:p>
            <w:pPr>
              <w:jc w:val="lef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신규개발 및 유지보수</w:t>
            </w:r>
          </w:p>
        </w:tc>
      </w:tr>
      <w:tr>
        <w:trPr>
          <w:cantSplit/>
          <w:trHeight w:val="241" w:hRule="atLeast"/>
        </w:trPr>
        <w:tc>
          <w:tcPr>
            <w:tcW w:w="2799" w:type="dxa"/>
            <w:vAlign w:val="center"/>
          </w:tcPr>
          <w:p>
            <w:pPr>
              <w:jc w:val="lef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㈜</w:t>
            </w:r>
            <w:r>
              <w:rPr>
                <w:rFonts w:asciiTheme="minorEastAsia" w:eastAsiaTheme="minorEastAsia" w:hAnsiTheme="minorEastAsia"/>
              </w:rPr>
              <w:t>제이에이치씨</w:t>
            </w:r>
          </w:p>
        </w:tc>
        <w:tc>
          <w:tcPr>
            <w:tcW w:w="1128" w:type="dxa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Theme="minorEastAsia" w:eastAsiaTheme="minorEastAsia" w:hAnsiTheme="minorEastAsia" w:cs="굴림"/>
              </w:rPr>
            </w:pPr>
            <w:r>
              <w:rPr>
                <w:rFonts w:asciiTheme="minorEastAsia" w:eastAsiaTheme="minorEastAsia" w:hAnsiTheme="minorEastAsia" w:cs="굴림"/>
              </w:rPr>
              <w:t>2024.01</w:t>
            </w:r>
          </w:p>
        </w:tc>
        <w:tc>
          <w:tcPr>
            <w:tcW w:w="1268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2024.04</w:t>
            </w:r>
          </w:p>
        </w:tc>
        <w:tc>
          <w:tcPr>
            <w:tcW w:w="1604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차장</w:t>
            </w:r>
          </w:p>
        </w:tc>
        <w:tc>
          <w:tcPr>
            <w:tcW w:w="2835" w:type="dxa"/>
            <w:vAlign w:val="center"/>
          </w:tcPr>
          <w:p>
            <w:pPr>
              <w:jc w:val="lef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신규개발 및 유지보수</w:t>
            </w:r>
          </w:p>
        </w:tc>
      </w:tr>
      <w:tr>
        <w:trPr>
          <w:cantSplit/>
          <w:trHeight w:val="303" w:hRule="atLeast"/>
        </w:trPr>
        <w:tc>
          <w:tcPr>
            <w:tcW w:w="2799" w:type="dxa"/>
            <w:vAlign w:val="center"/>
          </w:tcPr>
          <w:p>
            <w:pPr>
              <w:jc w:val="lef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실리콘투</w:t>
            </w:r>
          </w:p>
        </w:tc>
        <w:tc>
          <w:tcPr>
            <w:tcW w:w="1128" w:type="dxa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2021.02</w:t>
            </w:r>
          </w:p>
        </w:tc>
        <w:tc>
          <w:tcPr>
            <w:tcW w:w="1268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2023.11</w:t>
            </w:r>
          </w:p>
        </w:tc>
        <w:tc>
          <w:tcPr>
            <w:tcW w:w="1604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차장</w:t>
            </w:r>
          </w:p>
        </w:tc>
        <w:tc>
          <w:tcPr>
            <w:tcW w:w="2835" w:type="dxa"/>
            <w:vAlign w:val="center"/>
          </w:tcPr>
          <w:p>
            <w:pPr>
              <w:jc w:val="lef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유지보수 및 서버관리</w:t>
            </w:r>
          </w:p>
        </w:tc>
      </w:tr>
      <w:tr>
        <w:trPr>
          <w:cantSplit/>
          <w:trHeight w:val="379" w:hRule="atLeast"/>
        </w:trPr>
        <w:tc>
          <w:tcPr>
            <w:tcW w:w="2799" w:type="dxa"/>
            <w:vAlign w:val="center"/>
          </w:tcPr>
          <w:p>
            <w:pPr>
              <w:jc w:val="lef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오토브레인</w:t>
            </w:r>
          </w:p>
        </w:tc>
        <w:tc>
          <w:tcPr>
            <w:tcW w:w="1128" w:type="dxa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2020.08</w:t>
            </w:r>
          </w:p>
        </w:tc>
        <w:tc>
          <w:tcPr>
            <w:tcW w:w="1268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2020.10</w:t>
            </w:r>
          </w:p>
        </w:tc>
        <w:tc>
          <w:tcPr>
            <w:tcW w:w="1604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과장</w:t>
            </w:r>
          </w:p>
        </w:tc>
        <w:tc>
          <w:tcPr>
            <w:tcW w:w="2835" w:type="dxa"/>
            <w:vAlign w:val="center"/>
          </w:tcPr>
          <w:p>
            <w:pPr>
              <w:jc w:val="lef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신규개발 및 리뉴얼</w:t>
            </w:r>
          </w:p>
        </w:tc>
      </w:tr>
      <w:tr>
        <w:trPr>
          <w:cantSplit/>
          <w:trHeight w:val="379" w:hRule="atLeast"/>
        </w:trPr>
        <w:tc>
          <w:tcPr>
            <w:tcW w:w="2799" w:type="dxa"/>
            <w:vAlign w:val="center"/>
          </w:tcPr>
          <w:p>
            <w:pPr>
              <w:jc w:val="lef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글로벌21</w:t>
            </w:r>
          </w:p>
        </w:tc>
        <w:tc>
          <w:tcPr>
            <w:tcW w:w="1128" w:type="dxa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2019.01</w:t>
            </w:r>
          </w:p>
        </w:tc>
        <w:tc>
          <w:tcPr>
            <w:tcW w:w="1268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2019.11</w:t>
            </w:r>
          </w:p>
        </w:tc>
        <w:tc>
          <w:tcPr>
            <w:tcW w:w="1604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선임연구원</w:t>
            </w:r>
          </w:p>
        </w:tc>
        <w:tc>
          <w:tcPr>
            <w:tcW w:w="2835" w:type="dxa"/>
            <w:vAlign w:val="center"/>
          </w:tcPr>
          <w:p>
            <w:pPr>
              <w:jc w:val="lef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유지보수 및 서버관리</w:t>
            </w:r>
          </w:p>
        </w:tc>
      </w:tr>
      <w:tr>
        <w:trPr>
          <w:cantSplit/>
          <w:trHeight w:val="379" w:hRule="atLeast"/>
        </w:trPr>
        <w:tc>
          <w:tcPr>
            <w:tcW w:w="2799" w:type="dxa"/>
            <w:vAlign w:val="center"/>
          </w:tcPr>
          <w:p>
            <w:pPr>
              <w:jc w:val="lef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경록</w:t>
            </w:r>
            <w:r>
              <w:rPr>
                <w:rFonts w:asciiTheme="minorEastAsia" w:eastAsiaTheme="minorEastAsia" w:hAnsiTheme="minorEastAsia"/>
              </w:rPr>
              <w:t>㈜</w:t>
            </w:r>
          </w:p>
        </w:tc>
        <w:tc>
          <w:tcPr>
            <w:tcW w:w="1128" w:type="dxa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2018.03</w:t>
            </w:r>
          </w:p>
        </w:tc>
        <w:tc>
          <w:tcPr>
            <w:tcW w:w="1268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2018.11</w:t>
            </w:r>
          </w:p>
        </w:tc>
        <w:tc>
          <w:tcPr>
            <w:tcW w:w="1604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선임연구원</w:t>
            </w:r>
          </w:p>
        </w:tc>
        <w:tc>
          <w:tcPr>
            <w:tcW w:w="2835" w:type="dxa"/>
            <w:vAlign w:val="center"/>
          </w:tcPr>
          <w:p>
            <w:pPr>
              <w:jc w:val="lef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신규개발 및 유지보수</w:t>
            </w:r>
          </w:p>
        </w:tc>
      </w:tr>
      <w:tr>
        <w:trPr>
          <w:cantSplit/>
          <w:trHeight w:val="379" w:hRule="atLeast"/>
        </w:trPr>
        <w:tc>
          <w:tcPr>
            <w:tcW w:w="2799" w:type="dxa"/>
            <w:vAlign w:val="center"/>
          </w:tcPr>
          <w:p>
            <w:pPr>
              <w:jc w:val="lef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하이컨시오</w:t>
            </w:r>
          </w:p>
        </w:tc>
        <w:tc>
          <w:tcPr>
            <w:tcW w:w="1128" w:type="dxa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2017.02</w:t>
            </w:r>
          </w:p>
        </w:tc>
        <w:tc>
          <w:tcPr>
            <w:tcW w:w="1268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2017.09</w:t>
            </w:r>
          </w:p>
        </w:tc>
        <w:tc>
          <w:tcPr>
            <w:tcW w:w="1604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선임연구원</w:t>
            </w:r>
          </w:p>
        </w:tc>
        <w:tc>
          <w:tcPr>
            <w:tcW w:w="2835" w:type="dxa"/>
            <w:vAlign w:val="center"/>
          </w:tcPr>
          <w:p>
            <w:pPr>
              <w:jc w:val="lef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신규사이트 개발</w:t>
            </w:r>
          </w:p>
        </w:tc>
      </w:tr>
      <w:tr>
        <w:trPr>
          <w:cantSplit/>
          <w:trHeight w:val="379" w:hRule="atLeast"/>
        </w:trPr>
        <w:tc>
          <w:tcPr>
            <w:tcW w:w="2799" w:type="dxa"/>
            <w:vAlign w:val="center"/>
          </w:tcPr>
          <w:p>
            <w:pPr>
              <w:jc w:val="lef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카엘</w:t>
            </w:r>
          </w:p>
        </w:tc>
        <w:tc>
          <w:tcPr>
            <w:tcW w:w="1128" w:type="dxa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2015.02</w:t>
            </w:r>
          </w:p>
        </w:tc>
        <w:tc>
          <w:tcPr>
            <w:tcW w:w="1268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2016.12</w:t>
            </w:r>
          </w:p>
        </w:tc>
        <w:tc>
          <w:tcPr>
            <w:tcW w:w="1604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팀원</w:t>
            </w:r>
          </w:p>
        </w:tc>
        <w:tc>
          <w:tcPr>
            <w:tcW w:w="2835" w:type="dxa"/>
            <w:vAlign w:val="center"/>
          </w:tcPr>
          <w:p>
            <w:pPr>
              <w:jc w:val="lef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사이트 개발 및 운영</w:t>
            </w:r>
          </w:p>
        </w:tc>
      </w:tr>
      <w:tr>
        <w:trPr>
          <w:cantSplit/>
          <w:trHeight w:val="379" w:hRule="atLeast"/>
        </w:trPr>
        <w:tc>
          <w:tcPr>
            <w:tcW w:w="2799" w:type="dxa"/>
            <w:vAlign w:val="center"/>
          </w:tcPr>
          <w:p>
            <w:pPr>
              <w:jc w:val="lef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나인스쿨</w:t>
            </w:r>
          </w:p>
        </w:tc>
        <w:tc>
          <w:tcPr>
            <w:tcW w:w="1128" w:type="dxa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2013.09</w:t>
            </w:r>
          </w:p>
        </w:tc>
        <w:tc>
          <w:tcPr>
            <w:tcW w:w="1268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2014.03</w:t>
            </w:r>
          </w:p>
        </w:tc>
        <w:tc>
          <w:tcPr>
            <w:tcW w:w="1604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대리</w:t>
            </w:r>
          </w:p>
        </w:tc>
        <w:tc>
          <w:tcPr>
            <w:tcW w:w="2835" w:type="dxa"/>
            <w:vAlign w:val="center"/>
          </w:tcPr>
          <w:p>
            <w:pPr>
              <w:jc w:val="lef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신규사이트 개발</w:t>
            </w:r>
          </w:p>
        </w:tc>
      </w:tr>
      <w:tr>
        <w:trPr>
          <w:cantSplit/>
          <w:trHeight w:val="379" w:hRule="atLeast"/>
        </w:trPr>
        <w:tc>
          <w:tcPr>
            <w:tcW w:w="2799" w:type="dxa"/>
            <w:vAlign w:val="center"/>
          </w:tcPr>
          <w:p>
            <w:pPr>
              <w:jc w:val="lef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제오젠</w:t>
            </w:r>
          </w:p>
        </w:tc>
        <w:tc>
          <w:tcPr>
            <w:tcW w:w="1128" w:type="dxa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2012.02</w:t>
            </w:r>
          </w:p>
        </w:tc>
        <w:tc>
          <w:tcPr>
            <w:tcW w:w="1268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2013.05</w:t>
            </w:r>
          </w:p>
        </w:tc>
        <w:tc>
          <w:tcPr>
            <w:tcW w:w="1604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대리</w:t>
            </w:r>
          </w:p>
        </w:tc>
        <w:tc>
          <w:tcPr>
            <w:tcW w:w="2835" w:type="dxa"/>
            <w:vAlign w:val="center"/>
          </w:tcPr>
          <w:p>
            <w:pPr>
              <w:jc w:val="lef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신규개발 및 유지보수</w:t>
            </w:r>
          </w:p>
        </w:tc>
      </w:tr>
      <w:tr>
        <w:trPr>
          <w:cantSplit/>
          <w:trHeight w:val="379" w:hRule="atLeast"/>
        </w:trPr>
        <w:tc>
          <w:tcPr>
            <w:tcW w:w="2799" w:type="dxa"/>
            <w:vAlign w:val="center"/>
          </w:tcPr>
          <w:p>
            <w:pPr>
              <w:jc w:val="lef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에듀박스</w:t>
            </w:r>
          </w:p>
        </w:tc>
        <w:tc>
          <w:tcPr>
            <w:tcW w:w="1128" w:type="dxa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2011.10</w:t>
            </w:r>
          </w:p>
        </w:tc>
        <w:tc>
          <w:tcPr>
            <w:tcW w:w="1268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2012.01</w:t>
            </w:r>
          </w:p>
        </w:tc>
        <w:tc>
          <w:tcPr>
            <w:tcW w:w="1604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사원</w:t>
            </w:r>
          </w:p>
        </w:tc>
        <w:tc>
          <w:tcPr>
            <w:tcW w:w="2835" w:type="dxa"/>
            <w:vAlign w:val="center"/>
          </w:tcPr>
          <w:p>
            <w:pPr>
              <w:jc w:val="lef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사이트 리뉴얼 작업</w:t>
            </w:r>
          </w:p>
        </w:tc>
      </w:tr>
      <w:tr>
        <w:trPr>
          <w:cantSplit/>
          <w:trHeight w:val="379" w:hRule="atLeast"/>
        </w:trPr>
        <w:tc>
          <w:tcPr>
            <w:tcW w:w="2799" w:type="dxa"/>
            <w:vAlign w:val="center"/>
          </w:tcPr>
          <w:p>
            <w:pPr>
              <w:jc w:val="lef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리드온</w:t>
            </w:r>
          </w:p>
        </w:tc>
        <w:tc>
          <w:tcPr>
            <w:tcW w:w="1128" w:type="dxa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2010.12</w:t>
            </w:r>
          </w:p>
        </w:tc>
        <w:tc>
          <w:tcPr>
            <w:tcW w:w="1268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2011.06</w:t>
            </w:r>
          </w:p>
        </w:tc>
        <w:tc>
          <w:tcPr>
            <w:tcW w:w="1604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주임</w:t>
            </w:r>
          </w:p>
        </w:tc>
        <w:tc>
          <w:tcPr>
            <w:tcW w:w="2835" w:type="dxa"/>
            <w:vAlign w:val="center"/>
          </w:tcPr>
          <w:p>
            <w:pPr>
              <w:jc w:val="lef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신규개발 및 유지보수</w:t>
            </w:r>
          </w:p>
        </w:tc>
      </w:tr>
      <w:tr>
        <w:trPr>
          <w:cantSplit/>
          <w:trHeight w:val="379" w:hRule="atLeast"/>
        </w:trPr>
        <w:tc>
          <w:tcPr>
            <w:tcW w:w="2799" w:type="dxa"/>
            <w:vAlign w:val="center"/>
          </w:tcPr>
          <w:p>
            <w:pPr>
              <w:jc w:val="lef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라오니스</w:t>
            </w:r>
          </w:p>
        </w:tc>
        <w:tc>
          <w:tcPr>
            <w:tcW w:w="1128" w:type="dxa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2010.08</w:t>
            </w:r>
          </w:p>
        </w:tc>
        <w:tc>
          <w:tcPr>
            <w:tcW w:w="1268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2010.11</w:t>
            </w:r>
          </w:p>
        </w:tc>
        <w:tc>
          <w:tcPr>
            <w:tcW w:w="1604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사원</w:t>
            </w:r>
          </w:p>
        </w:tc>
        <w:tc>
          <w:tcPr>
            <w:tcW w:w="2835" w:type="dxa"/>
            <w:vAlign w:val="center"/>
          </w:tcPr>
          <w:p>
            <w:pPr>
              <w:jc w:val="lef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신규개발 및 리뉴얼</w:t>
            </w:r>
          </w:p>
        </w:tc>
      </w:tr>
      <w:tr>
        <w:trPr>
          <w:cantSplit/>
          <w:trHeight w:val="379" w:hRule="atLeast"/>
        </w:trPr>
        <w:tc>
          <w:tcPr>
            <w:tcW w:w="2799" w:type="dxa"/>
            <w:vAlign w:val="center"/>
          </w:tcPr>
          <w:p>
            <w:pPr>
              <w:jc w:val="lef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글로벌콘텐츠리퍼블릭</w:t>
            </w:r>
          </w:p>
        </w:tc>
        <w:tc>
          <w:tcPr>
            <w:tcW w:w="1128" w:type="dxa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2007.06</w:t>
            </w:r>
          </w:p>
        </w:tc>
        <w:tc>
          <w:tcPr>
            <w:tcW w:w="1268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2010.06</w:t>
            </w:r>
          </w:p>
        </w:tc>
        <w:tc>
          <w:tcPr>
            <w:tcW w:w="1604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사원</w:t>
            </w:r>
          </w:p>
        </w:tc>
        <w:tc>
          <w:tcPr>
            <w:tcW w:w="2835" w:type="dxa"/>
            <w:vAlign w:val="center"/>
          </w:tcPr>
          <w:p>
            <w:pPr>
              <w:jc w:val="lef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신규개발 및 유지보수</w:t>
            </w:r>
          </w:p>
        </w:tc>
      </w:tr>
    </w:tbl>
    <w:p>
      <w:pPr>
        <w:jc w:val="center"/>
        <w:rPr>
          <w:rFonts w:asciiTheme="minorEastAsia" w:eastAsiaTheme="minorEastAsia" w:hAnsiTheme="minorEastAsia"/>
        </w:rPr>
      </w:pPr>
    </w:p>
    <w:tbl>
      <w:tblPr>
        <w:tblW w:w="9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tblLayout w:type="fixed"/>
        <w:tblCellMar>
          <w:left w:w="99" w:type="dxa"/>
          <w:right w:w="99" w:type="dxa"/>
        </w:tblCellMar>
      </w:tblPr>
      <w:tblGrid>
        <w:gridCol w:w="1803"/>
        <w:gridCol w:w="1131"/>
        <w:gridCol w:w="1134"/>
        <w:gridCol w:w="1569"/>
        <w:gridCol w:w="372"/>
        <w:gridCol w:w="2404"/>
        <w:gridCol w:w="1302"/>
      </w:tblGrid>
      <w:tr>
        <w:trPr>
          <w:trHeight w:val="387" w:hRule="atLeast"/>
        </w:trPr>
        <w:tc>
          <w:tcPr>
            <w:tcW w:w="1803" w:type="dxa"/>
            <w:shd w:val="clear" w:color="auto" w:fill="FFFF00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Theme="minorEastAsia" w:eastAsiaTheme="minorEastAsia" w:hAnsiTheme="minorEastAsia"/>
                <w:b/>
                <w:sz w:val="19"/>
              </w:rPr>
            </w:pPr>
            <w:r>
              <w:rPr>
                <w:rFonts w:asciiTheme="minorEastAsia" w:eastAsiaTheme="minorEastAsia" w:hAnsiTheme="minorEastAsia"/>
                <w:b/>
                <w:sz w:val="19"/>
              </w:rPr>
              <w:t>교</w:t>
            </w:r>
            <w:r>
              <w:rPr>
                <w:rFonts w:asciiTheme="minorEastAsia" w:eastAsiaTheme="minorEastAsia" w:hAnsiTheme="minorEastAsia"/>
                <w:b/>
                <w:sz w:val="19"/>
              </w:rPr>
              <w:t xml:space="preserve">  </w:t>
            </w:r>
            <w:r>
              <w:rPr>
                <w:rFonts w:asciiTheme="minorEastAsia" w:eastAsiaTheme="minorEastAsia" w:hAnsiTheme="minorEastAsia"/>
                <w:b/>
                <w:sz w:val="19"/>
              </w:rPr>
              <w:t>육</w:t>
            </w:r>
            <w:r>
              <w:rPr>
                <w:rFonts w:asciiTheme="minorEastAsia" w:eastAsiaTheme="minorEastAsia" w:hAnsiTheme="minorEastAsia"/>
                <w:b/>
                <w:sz w:val="19"/>
              </w:rPr>
              <w:t xml:space="preserve">  </w:t>
            </w:r>
            <w:r>
              <w:rPr>
                <w:rFonts w:asciiTheme="minorEastAsia" w:eastAsiaTheme="minorEastAsia" w:hAnsiTheme="minorEastAsia"/>
                <w:b/>
                <w:sz w:val="19"/>
              </w:rPr>
              <w:t>명</w:t>
            </w:r>
          </w:p>
        </w:tc>
        <w:tc>
          <w:tcPr>
            <w:tcW w:w="1131" w:type="dxa"/>
            <w:shd w:val="clear" w:color="auto" w:fill="FFFF00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Theme="minorEastAsia" w:eastAsiaTheme="minorEastAsia" w:hAnsiTheme="minorEastAsia"/>
                <w:b/>
                <w:sz w:val="19"/>
              </w:rPr>
            </w:pPr>
            <w:r>
              <w:rPr>
                <w:rFonts w:asciiTheme="minorEastAsia" w:eastAsiaTheme="minorEastAsia" w:hAnsiTheme="minorEastAsia"/>
                <w:b/>
                <w:sz w:val="19"/>
              </w:rPr>
              <w:t>시</w:t>
            </w:r>
            <w:r>
              <w:rPr>
                <w:rFonts w:asciiTheme="minorEastAsia" w:eastAsiaTheme="minorEastAsia" w:hAnsiTheme="minorEastAsia"/>
                <w:b/>
                <w:sz w:val="19"/>
              </w:rPr>
              <w:t xml:space="preserve"> </w:t>
            </w:r>
            <w:r>
              <w:rPr>
                <w:rFonts w:asciiTheme="minorEastAsia" w:eastAsiaTheme="minorEastAsia" w:hAnsiTheme="minorEastAsia"/>
                <w:b/>
                <w:sz w:val="19"/>
              </w:rPr>
              <w:t>작</w:t>
            </w:r>
            <w:r>
              <w:rPr>
                <w:rFonts w:asciiTheme="minorEastAsia" w:eastAsiaTheme="minorEastAsia" w:hAnsiTheme="minorEastAsia"/>
                <w:b/>
                <w:sz w:val="19"/>
              </w:rPr>
              <w:t xml:space="preserve"> </w:t>
            </w:r>
            <w:r>
              <w:rPr>
                <w:rFonts w:asciiTheme="minorEastAsia" w:eastAsiaTheme="minorEastAsia" w:hAnsiTheme="minorEastAsia"/>
                <w:b/>
                <w:sz w:val="19"/>
              </w:rPr>
              <w:t>일</w:t>
            </w:r>
          </w:p>
        </w:tc>
        <w:tc>
          <w:tcPr>
            <w:tcW w:w="1134" w:type="dxa"/>
            <w:shd w:val="clear" w:color="auto" w:fill="FFFF00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Theme="minorEastAsia" w:eastAsiaTheme="minorEastAsia" w:hAnsiTheme="minorEastAsia"/>
                <w:b/>
                <w:sz w:val="19"/>
              </w:rPr>
            </w:pPr>
            <w:r>
              <w:rPr>
                <w:rFonts w:asciiTheme="minorEastAsia" w:eastAsiaTheme="minorEastAsia" w:hAnsiTheme="minorEastAsia"/>
                <w:b/>
                <w:sz w:val="19"/>
              </w:rPr>
              <w:t>종</w:t>
            </w:r>
            <w:r>
              <w:rPr>
                <w:rFonts w:asciiTheme="minorEastAsia" w:eastAsiaTheme="minorEastAsia" w:hAnsiTheme="minorEastAsia"/>
                <w:b/>
                <w:sz w:val="19"/>
              </w:rPr>
              <w:t xml:space="preserve"> </w:t>
            </w:r>
            <w:r>
              <w:rPr>
                <w:rFonts w:asciiTheme="minorEastAsia" w:eastAsiaTheme="minorEastAsia" w:hAnsiTheme="minorEastAsia"/>
                <w:b/>
                <w:sz w:val="19"/>
              </w:rPr>
              <w:t>료</w:t>
            </w:r>
            <w:r>
              <w:rPr>
                <w:rFonts w:asciiTheme="minorEastAsia" w:eastAsiaTheme="minorEastAsia" w:hAnsiTheme="minorEastAsia"/>
                <w:b/>
                <w:sz w:val="19"/>
              </w:rPr>
              <w:t xml:space="preserve"> </w:t>
            </w:r>
            <w:r>
              <w:rPr>
                <w:rFonts w:asciiTheme="minorEastAsia" w:eastAsiaTheme="minorEastAsia" w:hAnsiTheme="minorEastAsia"/>
                <w:b/>
                <w:sz w:val="19"/>
              </w:rPr>
              <w:t>일</w:t>
            </w:r>
          </w:p>
        </w:tc>
        <w:tc>
          <w:tcPr>
            <w:tcW w:w="1569" w:type="dxa"/>
            <w:shd w:val="clear" w:color="auto" w:fill="FFFF00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Theme="minorEastAsia" w:eastAsiaTheme="minorEastAsia" w:hAnsiTheme="minorEastAsia"/>
                <w:b/>
                <w:sz w:val="19"/>
              </w:rPr>
            </w:pPr>
            <w:r>
              <w:rPr>
                <w:rFonts w:asciiTheme="minorEastAsia" w:eastAsiaTheme="minorEastAsia" w:hAnsiTheme="minorEastAsia"/>
                <w:b/>
                <w:sz w:val="19"/>
              </w:rPr>
              <w:t>기</w:t>
            </w:r>
            <w:r>
              <w:rPr>
                <w:rFonts w:asciiTheme="minorEastAsia" w:eastAsiaTheme="minorEastAsia" w:hAnsiTheme="minorEastAsia"/>
                <w:b/>
                <w:sz w:val="19"/>
              </w:rPr>
              <w:t xml:space="preserve">    </w:t>
            </w:r>
            <w:r>
              <w:rPr>
                <w:rFonts w:asciiTheme="minorEastAsia" w:eastAsiaTheme="minorEastAsia" w:hAnsiTheme="minorEastAsia"/>
                <w:b/>
                <w:sz w:val="19"/>
              </w:rPr>
              <w:t>관</w:t>
            </w:r>
          </w:p>
        </w:tc>
        <w:tc>
          <w:tcPr>
            <w:tcW w:w="372" w:type="dxa"/>
            <w:tcBorders>
              <w:top w:val="nil"/>
              <w:bottom w:val="nil"/>
            </w:tcBorders>
            <w:vAlign w:val="center"/>
          </w:tcPr>
          <w:p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2404" w:type="dxa"/>
            <w:shd w:val="clear" w:color="auto" w:fill="FFFF00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Theme="minorEastAsia" w:eastAsiaTheme="minorEastAsia" w:hAnsiTheme="minorEastAsia"/>
                <w:b/>
                <w:sz w:val="19"/>
              </w:rPr>
            </w:pPr>
            <w:r>
              <w:rPr>
                <w:rFonts w:asciiTheme="minorEastAsia" w:eastAsiaTheme="minorEastAsia" w:hAnsiTheme="minorEastAsia"/>
                <w:b/>
                <w:sz w:val="19"/>
              </w:rPr>
              <w:t>보유기술</w:t>
            </w:r>
          </w:p>
        </w:tc>
        <w:tc>
          <w:tcPr>
            <w:tcW w:w="1302" w:type="dxa"/>
            <w:shd w:val="clear" w:color="auto" w:fill="FFFF00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Theme="minorEastAsia" w:eastAsiaTheme="minorEastAsia" w:hAnsiTheme="minorEastAsia"/>
                <w:b/>
                <w:sz w:val="19"/>
              </w:rPr>
            </w:pPr>
            <w:r>
              <w:rPr>
                <w:rFonts w:asciiTheme="minorEastAsia" w:eastAsiaTheme="minorEastAsia" w:hAnsiTheme="minorEastAsia"/>
                <w:b/>
                <w:sz w:val="19"/>
              </w:rPr>
              <w:t>숙련도</w:t>
            </w:r>
          </w:p>
          <w:p>
            <w:pPr>
              <w:pStyle w:val="a3"/>
              <w:jc w:val="center"/>
              <w:spacing w:line="240" w:lineRule="auto"/>
              <w:rPr>
                <w:rFonts w:asciiTheme="minorEastAsia" w:eastAsiaTheme="minorEastAsia" w:hAnsiTheme="minorEastAsia"/>
                <w:b/>
                <w:sz w:val="19"/>
              </w:rPr>
            </w:pPr>
            <w:r>
              <w:rPr>
                <w:rFonts w:asciiTheme="minorEastAsia" w:eastAsiaTheme="minorEastAsia" w:hAnsiTheme="minorEastAsia"/>
                <w:b/>
                <w:sz w:val="19"/>
              </w:rPr>
              <w:t>(A,B,C)</w:t>
            </w:r>
          </w:p>
        </w:tc>
      </w:tr>
      <w:tr>
        <w:trPr>
          <w:trHeight w:val="131" w:hRule="atLeast"/>
        </w:trPr>
        <w:tc>
          <w:tcPr>
            <w:tcW w:w="1803" w:type="dxa"/>
            <w:vAlign w:val="center"/>
          </w:tcPr>
          <w:p>
            <w:pPr>
              <w:rPr>
                <w:rFonts w:asciiTheme="minorEastAsia" w:eastAsiaTheme="minorEastAsia" w:hAnsiTheme="minorEastAsia"/>
                <w:bCs/>
              </w:rPr>
            </w:pPr>
          </w:p>
        </w:tc>
        <w:tc>
          <w:tcPr>
            <w:tcW w:w="1131" w:type="dxa"/>
            <w:vAlign w:val="center"/>
          </w:tcPr>
          <w:p>
            <w:pPr>
              <w:jc w:val="lef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569" w:type="dxa"/>
            <w:vAlign w:val="center"/>
          </w:tcPr>
          <w:p>
            <w:pPr>
              <w:rPr>
                <w:rFonts w:asciiTheme="minorEastAsia" w:eastAsiaTheme="minorEastAsia" w:hAnsiTheme="minorEastAsia"/>
                <w:sz w:val="14"/>
                <w:szCs w:val="14"/>
              </w:rPr>
            </w:pPr>
          </w:p>
        </w:tc>
        <w:tc>
          <w:tcPr>
            <w:tcW w:w="372" w:type="dxa"/>
            <w:tcBorders>
              <w:top w:val="nil"/>
              <w:bottom w:val="nil"/>
            </w:tcBorders>
            <w:vAlign w:val="center"/>
          </w:tcPr>
          <w:p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2404" w:type="dxa"/>
            <w:vAlign w:val="center"/>
          </w:tcPr>
          <w:p>
            <w:pPr>
              <w:rPr>
                <w:rFonts w:asciiTheme="minorEastAsia" w:eastAsiaTheme="minorEastAsia" w:hAnsiTheme="minorEastAsia"/>
              </w:rPr>
            </w:pPr>
            <w:r>
              <w:rPr>
                <w:rFonts w:ascii="맑은 고딕" w:eastAsia="맑은 고딕" w:hAnsi="맑은 고딕" w:hint="eastAsia"/>
              </w:rPr>
              <w:t>C</w:t>
            </w:r>
            <w:r>
              <w:rPr>
                <w:rFonts w:ascii="맑은 고딕" w:eastAsia="맑은 고딕" w:hAnsi="맑은 고딕"/>
              </w:rPr>
              <w:t>#/Winform</w:t>
            </w:r>
          </w:p>
        </w:tc>
        <w:tc>
          <w:tcPr>
            <w:tcW w:w="1302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="돋움체" w:eastAsia="돋움체" w:hAnsi="돋움체" w:hint="eastAsia"/>
                <w:bCs/>
              </w:rPr>
              <w:t>B</w:t>
            </w:r>
          </w:p>
        </w:tc>
      </w:tr>
      <w:tr>
        <w:trPr>
          <w:trHeight w:val="317" w:hRule="atLeast"/>
        </w:trPr>
        <w:tc>
          <w:tcPr>
            <w:tcW w:w="1803" w:type="dxa"/>
            <w:vAlign w:val="center"/>
          </w:tcPr>
          <w:p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131" w:type="dxa"/>
            <w:vAlign w:val="center"/>
          </w:tcPr>
          <w:p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569" w:type="dxa"/>
            <w:vAlign w:val="center"/>
          </w:tcPr>
          <w:p>
            <w:pPr>
              <w:rPr>
                <w:rFonts w:asciiTheme="minorEastAsia" w:eastAsiaTheme="minorEastAsia" w:hAnsiTheme="minorEastAsia"/>
                <w:sz w:val="14"/>
                <w:szCs w:val="14"/>
              </w:rPr>
            </w:pPr>
          </w:p>
        </w:tc>
        <w:tc>
          <w:tcPr>
            <w:tcW w:w="372" w:type="dxa"/>
            <w:tcBorders>
              <w:top w:val="nil"/>
              <w:bottom w:val="nil"/>
            </w:tcBorders>
            <w:vAlign w:val="center"/>
          </w:tcPr>
          <w:p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2404" w:type="dxa"/>
            <w:vAlign w:val="center"/>
          </w:tcPr>
          <w:p>
            <w:pPr>
              <w:rPr>
                <w:rFonts w:asciiTheme="minorEastAsia" w:eastAsiaTheme="minorEastAsia" w:hAnsiTheme="minorEastAsia"/>
              </w:rPr>
            </w:pPr>
            <w:r>
              <w:rPr>
                <w:rFonts w:ascii="맑은 고딕" w:eastAsia="맑은 고딕" w:hAnsi="맑은 고딕" w:hint="eastAsia"/>
              </w:rPr>
              <w:t>C</w:t>
            </w:r>
            <w:r>
              <w:rPr>
                <w:rFonts w:ascii="맑은 고딕" w:eastAsia="맑은 고딕" w:hAnsi="맑은 고딕"/>
              </w:rPr>
              <w:t>#/Webform</w:t>
            </w:r>
          </w:p>
        </w:tc>
        <w:tc>
          <w:tcPr>
            <w:tcW w:w="1302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="돋움체" w:eastAsia="돋움체" w:hAnsi="돋움체" w:hint="eastAsia"/>
                <w:bCs/>
              </w:rPr>
              <w:t>A</w:t>
            </w:r>
          </w:p>
        </w:tc>
      </w:tr>
      <w:tr>
        <w:trPr>
          <w:trHeight w:val="81" w:hRule="atLeast"/>
        </w:trPr>
        <w:tc>
          <w:tcPr>
            <w:tcW w:w="1803" w:type="dxa"/>
            <w:vAlign w:val="center"/>
          </w:tcPr>
          <w:p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131" w:type="dxa"/>
            <w:vAlign w:val="center"/>
          </w:tcPr>
          <w:p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569" w:type="dxa"/>
            <w:vAlign w:val="center"/>
          </w:tcPr>
          <w:p>
            <w:pPr>
              <w:rPr>
                <w:rFonts w:asciiTheme="minorEastAsia" w:eastAsiaTheme="minorEastAsia" w:hAnsiTheme="minorEastAsia"/>
                <w:sz w:val="14"/>
                <w:szCs w:val="14"/>
              </w:rPr>
            </w:pPr>
          </w:p>
        </w:tc>
        <w:tc>
          <w:tcPr>
            <w:tcW w:w="372" w:type="dxa"/>
            <w:tcBorders>
              <w:top w:val="nil"/>
              <w:bottom w:val="nil"/>
            </w:tcBorders>
            <w:vAlign w:val="center"/>
          </w:tcPr>
          <w:p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2404" w:type="dxa"/>
            <w:vAlign w:val="center"/>
          </w:tcPr>
          <w:p>
            <w:pPr>
              <w:rPr>
                <w:rFonts w:asciiTheme="minorEastAsia" w:eastAsiaTheme="minorEastAsia" w:hAnsiTheme="minorEastAsia"/>
              </w:rPr>
            </w:pPr>
            <w:r>
              <w:rPr>
                <w:rFonts w:ascii="맑은 고딕" w:eastAsia="맑은 고딕" w:hAnsi="맑은 고딕" w:hint="eastAsia"/>
              </w:rPr>
              <w:t>C</w:t>
            </w:r>
            <w:r>
              <w:rPr>
                <w:rFonts w:ascii="맑은 고딕" w:eastAsia="맑은 고딕" w:hAnsi="맑은 고딕"/>
              </w:rPr>
              <w:t>#/</w:t>
            </w:r>
            <w:r>
              <w:rPr>
                <w:rFonts w:ascii="맑은 고딕" w:eastAsia="맑은 고딕" w:hAnsi="맑은 고딕" w:hint="eastAsia"/>
              </w:rPr>
              <w:t>MVC</w:t>
            </w:r>
          </w:p>
        </w:tc>
        <w:tc>
          <w:tcPr>
            <w:tcW w:w="1302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="돋움체" w:eastAsia="돋움체" w:hAnsi="돋움체" w:hint="eastAsia"/>
                <w:bCs/>
              </w:rPr>
              <w:t>A</w:t>
            </w:r>
          </w:p>
        </w:tc>
      </w:tr>
      <w:tr>
        <w:trPr>
          <w:trHeight w:val="264" w:hRule="atLeast"/>
        </w:trPr>
        <w:tc>
          <w:tcPr>
            <w:tcW w:w="1803" w:type="dxa"/>
            <w:vAlign w:val="center"/>
          </w:tcPr>
          <w:p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131" w:type="dxa"/>
            <w:vAlign w:val="center"/>
          </w:tcPr>
          <w:p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569" w:type="dxa"/>
            <w:vAlign w:val="center"/>
          </w:tcPr>
          <w:p>
            <w:pPr>
              <w:rPr>
                <w:rFonts w:asciiTheme="minorEastAsia" w:eastAsiaTheme="minorEastAsia" w:hAnsiTheme="minorEastAsia"/>
                <w:sz w:val="14"/>
                <w:szCs w:val="14"/>
              </w:rPr>
            </w:pPr>
          </w:p>
        </w:tc>
        <w:tc>
          <w:tcPr>
            <w:tcW w:w="372" w:type="dxa"/>
            <w:tcBorders>
              <w:top w:val="nil"/>
              <w:bottom w:val="nil"/>
            </w:tcBorders>
            <w:vAlign w:val="center"/>
          </w:tcPr>
          <w:p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2404" w:type="dxa"/>
            <w:vAlign w:val="center"/>
          </w:tcPr>
          <w:p>
            <w:pPr>
              <w:rPr>
                <w:rFonts w:asciiTheme="minorEastAsia" w:eastAsiaTheme="minorEastAsia" w:hAnsiTheme="minorEastAsia"/>
              </w:rPr>
            </w:pPr>
            <w:r>
              <w:rPr>
                <w:rFonts w:ascii="맑은 고딕" w:eastAsia="맑은 고딕" w:hAnsi="맑은 고딕"/>
              </w:rPr>
              <w:t>MS-SQL</w:t>
            </w:r>
          </w:p>
        </w:tc>
        <w:tc>
          <w:tcPr>
            <w:tcW w:w="1302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="돋움체" w:eastAsia="돋움체" w:hAnsi="돋움체" w:hint="eastAsia"/>
                <w:bCs/>
              </w:rPr>
              <w:t>B</w:t>
            </w:r>
          </w:p>
        </w:tc>
      </w:tr>
      <w:tr>
        <w:trPr>
          <w:trHeight w:val="172" w:hRule="atLeast"/>
        </w:trPr>
        <w:tc>
          <w:tcPr>
            <w:tcW w:w="1803" w:type="dxa"/>
            <w:vAlign w:val="center"/>
          </w:tcPr>
          <w:p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131" w:type="dxa"/>
            <w:vAlign w:val="center"/>
          </w:tcPr>
          <w:p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569" w:type="dxa"/>
            <w:vAlign w:val="center"/>
          </w:tcPr>
          <w:p>
            <w:pPr>
              <w:rPr>
                <w:rFonts w:asciiTheme="minorEastAsia" w:eastAsiaTheme="minorEastAsia" w:hAnsiTheme="minorEastAsia"/>
                <w:sz w:val="14"/>
                <w:szCs w:val="14"/>
              </w:rPr>
            </w:pPr>
          </w:p>
        </w:tc>
        <w:tc>
          <w:tcPr>
            <w:tcW w:w="372" w:type="dxa"/>
            <w:tcBorders>
              <w:top w:val="nil"/>
              <w:bottom w:val="nil"/>
            </w:tcBorders>
            <w:vAlign w:val="center"/>
          </w:tcPr>
          <w:p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2404" w:type="dxa"/>
            <w:vAlign w:val="center"/>
          </w:tcPr>
          <w:p>
            <w:pPr>
              <w:rPr>
                <w:rFonts w:asciiTheme="minorEastAsia" w:eastAsiaTheme="minorEastAsia" w:hAnsiTheme="minorEastAsia"/>
              </w:rPr>
            </w:pPr>
            <w:r>
              <w:rPr>
                <w:rFonts w:ascii="맑은 고딕" w:eastAsia="맑은 고딕" w:hAnsi="맑은 고딕" w:hint="eastAsia"/>
              </w:rPr>
              <w:t>O</w:t>
            </w:r>
            <w:r>
              <w:rPr>
                <w:rFonts w:ascii="맑은 고딕" w:eastAsia="맑은 고딕" w:hAnsi="맑은 고딕"/>
              </w:rPr>
              <w:t>racle</w:t>
            </w:r>
          </w:p>
        </w:tc>
        <w:tc>
          <w:tcPr>
            <w:tcW w:w="1302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="돋움체" w:eastAsia="돋움체" w:hAnsi="돋움체" w:hint="eastAsia"/>
                <w:bCs/>
              </w:rPr>
              <w:t>B</w:t>
            </w:r>
          </w:p>
        </w:tc>
      </w:tr>
      <w:tr>
        <w:trPr>
          <w:trHeight w:val="172" w:hRule="atLeast"/>
        </w:trPr>
        <w:tc>
          <w:tcPr>
            <w:tcW w:w="1803" w:type="dxa"/>
            <w:vAlign w:val="center"/>
          </w:tcPr>
          <w:p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131" w:type="dxa"/>
            <w:vAlign w:val="center"/>
          </w:tcPr>
          <w:p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569" w:type="dxa"/>
            <w:vAlign w:val="center"/>
          </w:tcPr>
          <w:p>
            <w:pPr>
              <w:rPr>
                <w:rFonts w:asciiTheme="minorEastAsia" w:eastAsiaTheme="minorEastAsia" w:hAnsiTheme="minorEastAsia"/>
                <w:sz w:val="14"/>
                <w:szCs w:val="14"/>
              </w:rPr>
            </w:pPr>
          </w:p>
        </w:tc>
        <w:tc>
          <w:tcPr>
            <w:tcW w:w="372" w:type="dxa"/>
            <w:tcBorders>
              <w:top w:val="nil"/>
              <w:bottom w:val="nil"/>
            </w:tcBorders>
            <w:vAlign w:val="center"/>
          </w:tcPr>
          <w:p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2404" w:type="dxa"/>
            <w:vAlign w:val="center"/>
          </w:tcPr>
          <w:p>
            <w:pPr>
              <w:rPr>
                <w:rFonts w:asciiTheme="minorEastAsia" w:eastAsiaTheme="minorEastAsia" w:hAnsiTheme="minorEastAsia"/>
              </w:rPr>
            </w:pPr>
            <w:r>
              <w:rPr>
                <w:rFonts w:ascii="맑은 고딕" w:eastAsia="맑은 고딕" w:hAnsi="맑은 고딕" w:hint="eastAsia"/>
              </w:rPr>
              <w:t>J</w:t>
            </w:r>
            <w:r>
              <w:rPr>
                <w:rFonts w:ascii="맑은 고딕" w:eastAsia="맑은 고딕" w:hAnsi="맑은 고딕"/>
              </w:rPr>
              <w:t>avascript(jQuery)</w:t>
            </w:r>
          </w:p>
        </w:tc>
        <w:tc>
          <w:tcPr>
            <w:tcW w:w="1302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="돋움체" w:eastAsia="돋움체" w:hAnsi="돋움체" w:hint="eastAsia"/>
                <w:bCs/>
              </w:rPr>
              <w:t>A</w:t>
            </w:r>
          </w:p>
        </w:tc>
      </w:tr>
      <w:tr>
        <w:trPr>
          <w:trHeight w:val="172" w:hRule="atLeast"/>
        </w:trPr>
        <w:tc>
          <w:tcPr>
            <w:tcW w:w="1803" w:type="dxa"/>
            <w:vAlign w:val="center"/>
          </w:tcPr>
          <w:p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131" w:type="dxa"/>
            <w:vAlign w:val="center"/>
          </w:tcPr>
          <w:p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569" w:type="dxa"/>
            <w:vAlign w:val="center"/>
          </w:tcPr>
          <w:p>
            <w:pPr>
              <w:rPr>
                <w:rFonts w:asciiTheme="minorEastAsia" w:eastAsiaTheme="minorEastAsia" w:hAnsiTheme="minorEastAsia"/>
                <w:sz w:val="14"/>
                <w:szCs w:val="14"/>
              </w:rPr>
            </w:pPr>
          </w:p>
        </w:tc>
        <w:tc>
          <w:tcPr>
            <w:tcW w:w="372" w:type="dxa"/>
            <w:tcBorders>
              <w:top w:val="nil"/>
              <w:bottom w:val="nil"/>
            </w:tcBorders>
            <w:vAlign w:val="center"/>
          </w:tcPr>
          <w:p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2404" w:type="dxa"/>
            <w:vAlign w:val="center"/>
          </w:tcPr>
          <w:p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J</w:t>
            </w:r>
            <w:r>
              <w:rPr>
                <w:rFonts w:ascii="맑은 고딕" w:eastAsia="맑은 고딕" w:hAnsi="맑은 고딕"/>
              </w:rPr>
              <w:t>avascript(</w:t>
            </w:r>
            <w:r>
              <w:rPr>
                <w:rFonts w:ascii="맑은 고딕" w:eastAsia="맑은 고딕" w:hAnsi="맑은 고딕" w:hint="eastAsia"/>
              </w:rPr>
              <w:t>ES5</w:t>
            </w:r>
            <w:r>
              <w:rPr>
                <w:rFonts w:ascii="맑은 고딕" w:eastAsia="맑은 고딕" w:hAnsi="맑은 고딕"/>
              </w:rPr>
              <w:t>)</w:t>
            </w:r>
          </w:p>
        </w:tc>
        <w:tc>
          <w:tcPr>
            <w:tcW w:w="1302" w:type="dxa"/>
            <w:vAlign w:val="center"/>
          </w:tcPr>
          <w:p>
            <w:pPr>
              <w:jc w:val="center"/>
              <w:rPr>
                <w:rFonts w:ascii="돋움체" w:eastAsia="돋움체" w:hAnsi="돋움체"/>
                <w:bCs/>
              </w:rPr>
            </w:pPr>
            <w:r>
              <w:rPr>
                <w:rFonts w:ascii="돋움체" w:eastAsia="돋움체" w:hAnsi="돋움체" w:hint="eastAsia"/>
                <w:bCs/>
              </w:rPr>
              <w:t>A</w:t>
            </w:r>
          </w:p>
        </w:tc>
      </w:tr>
      <w:tr>
        <w:trPr>
          <w:trHeight w:val="172" w:hRule="atLeast"/>
        </w:trPr>
        <w:tc>
          <w:tcPr>
            <w:tcW w:w="1803" w:type="dxa"/>
            <w:vAlign w:val="center"/>
          </w:tcPr>
          <w:p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131" w:type="dxa"/>
            <w:vAlign w:val="center"/>
          </w:tcPr>
          <w:p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569" w:type="dxa"/>
            <w:vAlign w:val="center"/>
          </w:tcPr>
          <w:p>
            <w:pPr>
              <w:rPr>
                <w:rFonts w:asciiTheme="minorEastAsia" w:eastAsiaTheme="minorEastAsia" w:hAnsiTheme="minorEastAsia"/>
                <w:sz w:val="14"/>
                <w:szCs w:val="14"/>
              </w:rPr>
            </w:pPr>
          </w:p>
        </w:tc>
        <w:tc>
          <w:tcPr>
            <w:tcW w:w="372" w:type="dxa"/>
            <w:tcBorders>
              <w:top w:val="nil"/>
              <w:bottom w:val="nil"/>
            </w:tcBorders>
            <w:vAlign w:val="center"/>
          </w:tcPr>
          <w:p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2404" w:type="dxa"/>
            <w:vAlign w:val="center"/>
          </w:tcPr>
          <w:p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HTML/</w:t>
            </w:r>
            <w:r>
              <w:rPr>
                <w:rFonts w:ascii="맑은 고딕" w:eastAsia="맑은 고딕" w:hAnsi="맑은 고딕" w:hint="eastAsia"/>
              </w:rPr>
              <w:t>C</w:t>
            </w:r>
            <w:r>
              <w:rPr>
                <w:rFonts w:ascii="맑은 고딕" w:eastAsia="맑은 고딕" w:hAnsi="맑은 고딕"/>
              </w:rPr>
              <w:t>SS</w:t>
            </w:r>
          </w:p>
        </w:tc>
        <w:tc>
          <w:tcPr>
            <w:tcW w:w="1302" w:type="dxa"/>
            <w:vAlign w:val="center"/>
          </w:tcPr>
          <w:p>
            <w:pPr>
              <w:jc w:val="center"/>
              <w:rPr>
                <w:rFonts w:ascii="돋움체" w:eastAsia="돋움체" w:hAnsi="돋움체"/>
                <w:bCs/>
              </w:rPr>
            </w:pPr>
            <w:r>
              <w:rPr>
                <w:rFonts w:ascii="돋움체" w:eastAsia="돋움체" w:hAnsi="돋움체" w:hint="eastAsia"/>
                <w:bCs/>
              </w:rPr>
              <w:t>A</w:t>
            </w:r>
          </w:p>
        </w:tc>
      </w:tr>
      <w:tr>
        <w:trPr>
          <w:trHeight w:val="172" w:hRule="atLeast"/>
        </w:trPr>
        <w:tc>
          <w:tcPr>
            <w:tcW w:w="1803" w:type="dxa"/>
            <w:vAlign w:val="center"/>
          </w:tcPr>
          <w:p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131" w:type="dxa"/>
            <w:vAlign w:val="center"/>
          </w:tcPr>
          <w:p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569" w:type="dxa"/>
            <w:vAlign w:val="center"/>
          </w:tcPr>
          <w:p>
            <w:pPr>
              <w:rPr>
                <w:rFonts w:asciiTheme="minorEastAsia" w:eastAsiaTheme="minorEastAsia" w:hAnsiTheme="minorEastAsia"/>
                <w:sz w:val="14"/>
                <w:szCs w:val="14"/>
              </w:rPr>
            </w:pPr>
          </w:p>
        </w:tc>
        <w:tc>
          <w:tcPr>
            <w:tcW w:w="372" w:type="dxa"/>
            <w:tcBorders>
              <w:top w:val="nil"/>
              <w:bottom w:val="nil"/>
            </w:tcBorders>
            <w:vAlign w:val="center"/>
          </w:tcPr>
          <w:p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2404" w:type="dxa"/>
            <w:vAlign w:val="center"/>
          </w:tcPr>
          <w:p>
            <w:pPr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굴림체" w:eastAsia="굴림체" w:hAnsi="굴림체" w:cs="Arial"/>
                <w:b/>
                <w:bCs/>
                <w:color w:val="333333"/>
              </w:rPr>
              <w:t xml:space="preserve">Window </w:t>
            </w:r>
            <w:r>
              <w:rPr>
                <w:rFonts w:ascii="굴림체" w:eastAsia="굴림체" w:hAnsi="굴림체" w:cs="Arial" w:hint="eastAsia"/>
                <w:b/>
                <w:bCs/>
                <w:color w:val="333333"/>
              </w:rPr>
              <w:t>S</w:t>
            </w:r>
            <w:r>
              <w:rPr>
                <w:rFonts w:ascii="굴림체" w:eastAsia="굴림체" w:hAnsi="굴림체" w:cs="Arial"/>
                <w:b/>
                <w:bCs/>
                <w:color w:val="333333"/>
              </w:rPr>
              <w:t>erver</w:t>
            </w:r>
            <w:r>
              <w:rPr>
                <w:rFonts w:ascii="굴림체" w:eastAsia="굴림체" w:hAnsi="굴림체" w:cs="Arial" w:hint="eastAsia"/>
                <w:b/>
                <w:bCs/>
                <w:color w:val="333333"/>
              </w:rPr>
              <w:t xml:space="preserve"> / IIS</w:t>
            </w:r>
          </w:p>
        </w:tc>
        <w:tc>
          <w:tcPr>
            <w:tcW w:w="1302" w:type="dxa"/>
            <w:vAlign w:val="center"/>
          </w:tcPr>
          <w:p>
            <w:pPr>
              <w:jc w:val="center"/>
              <w:rPr>
                <w:rFonts w:ascii="돋움체" w:eastAsia="돋움체" w:hAnsi="돋움체"/>
                <w:bCs/>
              </w:rPr>
            </w:pPr>
            <w:r>
              <w:rPr>
                <w:rFonts w:ascii="돋움체" w:eastAsia="돋움체" w:hAnsi="돋움체" w:hint="eastAsia"/>
                <w:bCs/>
              </w:rPr>
              <w:t>A</w:t>
            </w:r>
          </w:p>
        </w:tc>
      </w:tr>
    </w:tbl>
    <w:p>
      <w:pPr>
        <w:rPr>
          <w:rFonts w:asciiTheme="minorEastAsia" w:eastAsiaTheme="minorEastAsia" w:hAnsiTheme="minorEastAsia"/>
        </w:rPr>
        <w:sectPr>
          <w:pgSz w:w="11907" w:h="16840" w:code="9"/>
          <w:pgMar w:top="1458" w:right="1207" w:bottom="1458" w:left="1100" w:header="851" w:footer="992" w:gutter="0"/>
          <w:cols/>
          <w:docGrid w:linePitch="365" w:type="lines"/>
        </w:sectPr>
      </w:pPr>
    </w:p>
    <w:tbl>
      <w:tblPr>
        <w:tblW w:w="1633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000" w:firstRow="0" w:lastRow="0" w:firstColumn="0" w:lastColumn="0" w:noHBand="0" w:noVBand="0"/>
        <w:jc w:val="center"/>
        <w:tblLayout w:type="fixed"/>
        <w:tblCellMar>
          <w:left w:w="99" w:type="dxa"/>
          <w:right w:w="99" w:type="dxa"/>
        </w:tblCellMar>
      </w:tblPr>
      <w:tblGrid>
        <w:gridCol w:w="16339"/>
      </w:tblGrid>
      <w:tr>
        <w:trPr>
          <w:jc w:val="center"/>
          <w:trHeight w:val="723" w:hRule="atLeast"/>
        </w:trPr>
        <w:tc>
          <w:tcPr>
            <w:tcW w:w="16339" w:type="dxa"/>
            <w:vAlign w:val="center"/>
          </w:tcPr>
          <w:p>
            <w:pPr>
              <w:pStyle w:val="1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SKILL INVENTORY</w:t>
            </w:r>
          </w:p>
        </w:tc>
      </w:tr>
    </w:tbl>
    <w:p>
      <w:pPr>
        <w:ind w:left="-70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 xml:space="preserve">         </w:t>
      </w:r>
    </w:p>
    <w:tbl>
      <w:tblPr>
        <w:tblW w:w="162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tblLayout w:type="fixed"/>
        <w:tblCellMar>
          <w:left w:w="99" w:type="dxa"/>
          <w:right w:w="99" w:type="dxa"/>
        </w:tblCellMar>
      </w:tblPr>
      <w:tblGrid>
        <w:gridCol w:w="2410"/>
        <w:gridCol w:w="1372"/>
        <w:gridCol w:w="793"/>
        <w:gridCol w:w="624"/>
        <w:gridCol w:w="1277"/>
        <w:gridCol w:w="610"/>
        <w:gridCol w:w="718"/>
        <w:gridCol w:w="843"/>
        <w:gridCol w:w="846"/>
        <w:gridCol w:w="992"/>
        <w:gridCol w:w="1481"/>
        <w:gridCol w:w="1284"/>
        <w:gridCol w:w="1144"/>
        <w:gridCol w:w="701"/>
        <w:gridCol w:w="1142"/>
      </w:tblGrid>
      <w:tr>
        <w:trPr>
          <w:cantSplit/>
          <w:jc w:val="center"/>
          <w:trHeight w:val="555" w:hRule="atLeast"/>
        </w:trPr>
        <w:tc>
          <w:tcPr>
            <w:tcW w:w="2410" w:type="dxa"/>
            <w:vMerge w:val="restart"/>
            <w:shd w:val="clear" w:color="auto" w:fill="FFFF00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Theme="minorEastAsia" w:eastAsiaTheme="minorEastAsia" w:hAnsiTheme="minorEastAsia"/>
                <w:b/>
                <w:sz w:val="19"/>
              </w:rPr>
            </w:pPr>
            <w:r>
              <w:rPr>
                <w:rFonts w:asciiTheme="minorEastAsia" w:eastAsiaTheme="minorEastAsia" w:hAnsiTheme="minorEastAsia"/>
                <w:b/>
                <w:sz w:val="19"/>
              </w:rPr>
              <w:t>프로젝트명</w:t>
            </w:r>
          </w:p>
          <w:p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b/>
                <w:sz w:val="19"/>
              </w:rPr>
              <w:t>(</w:t>
            </w:r>
            <w:r>
              <w:rPr>
                <w:rFonts w:asciiTheme="minorEastAsia" w:eastAsiaTheme="minorEastAsia" w:hAnsiTheme="minorEastAsia"/>
                <w:b/>
                <w:sz w:val="19"/>
              </w:rPr>
              <w:t>업</w:t>
            </w:r>
            <w:r>
              <w:rPr>
                <w:rFonts w:asciiTheme="minorEastAsia" w:eastAsiaTheme="minorEastAsia" w:hAnsiTheme="minorEastAsia"/>
                <w:b/>
                <w:sz w:val="19"/>
              </w:rPr>
              <w:t xml:space="preserve"> </w:t>
            </w:r>
            <w:r>
              <w:rPr>
                <w:rFonts w:asciiTheme="minorEastAsia" w:eastAsiaTheme="minorEastAsia" w:hAnsiTheme="minorEastAsia"/>
                <w:b/>
                <w:sz w:val="19"/>
              </w:rPr>
              <w:t>무</w:t>
            </w:r>
            <w:r>
              <w:rPr>
                <w:rFonts w:asciiTheme="minorEastAsia" w:eastAsiaTheme="minorEastAsia" w:hAnsiTheme="minorEastAsia"/>
                <w:b/>
                <w:sz w:val="19"/>
              </w:rPr>
              <w:t xml:space="preserve"> </w:t>
            </w:r>
            <w:r>
              <w:rPr>
                <w:rFonts w:asciiTheme="minorEastAsia" w:eastAsiaTheme="minorEastAsia" w:hAnsiTheme="minorEastAsia"/>
                <w:b/>
                <w:sz w:val="19"/>
              </w:rPr>
              <w:t>명</w:t>
            </w:r>
            <w:r>
              <w:rPr>
                <w:rFonts w:asciiTheme="minorEastAsia" w:eastAsiaTheme="minorEastAsia" w:hAnsiTheme="minorEastAsia"/>
                <w:b/>
                <w:sz w:val="19"/>
              </w:rPr>
              <w:t>)</w:t>
            </w:r>
          </w:p>
        </w:tc>
        <w:tc>
          <w:tcPr>
            <w:tcW w:w="1372" w:type="dxa"/>
            <w:vMerge w:val="restart"/>
            <w:shd w:val="clear" w:color="auto" w:fill="FFFF00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b/>
                <w:sz w:val="19"/>
              </w:rPr>
            </w:pPr>
            <w:r>
              <w:rPr>
                <w:rFonts w:asciiTheme="minorEastAsia" w:eastAsiaTheme="minorEastAsia" w:hAnsiTheme="minorEastAsia"/>
                <w:b/>
                <w:sz w:val="19"/>
              </w:rPr>
              <w:t>참여기간</w:t>
            </w:r>
          </w:p>
        </w:tc>
        <w:tc>
          <w:tcPr>
            <w:tcW w:w="1417" w:type="dxa"/>
            <w:gridSpan w:val="2"/>
            <w:vMerge w:val="restart"/>
            <w:shd w:val="clear" w:color="auto" w:fill="FFFF00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b/>
                <w:sz w:val="19"/>
              </w:rPr>
              <w:t>고객사</w:t>
            </w:r>
          </w:p>
        </w:tc>
        <w:tc>
          <w:tcPr>
            <w:tcW w:w="1277" w:type="dxa"/>
            <w:vMerge w:val="restart"/>
            <w:shd w:val="clear" w:color="auto" w:fill="FFFF00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b/>
                <w:sz w:val="19"/>
              </w:rPr>
              <w:t>근무회사</w:t>
            </w:r>
          </w:p>
        </w:tc>
        <w:tc>
          <w:tcPr>
            <w:tcW w:w="1328" w:type="dxa"/>
            <w:gridSpan w:val="2"/>
            <w:shd w:val="clear" w:color="auto" w:fill="FFFF00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b/>
                <w:sz w:val="19"/>
              </w:rPr>
              <w:t>개</w:t>
            </w:r>
            <w:r>
              <w:rPr>
                <w:rFonts w:asciiTheme="minorEastAsia" w:eastAsiaTheme="minorEastAsia" w:hAnsiTheme="minorEastAsia"/>
                <w:b/>
                <w:sz w:val="19"/>
              </w:rPr>
              <w:t xml:space="preserve"> </w:t>
            </w:r>
            <w:r>
              <w:rPr>
                <w:rFonts w:asciiTheme="minorEastAsia" w:eastAsiaTheme="minorEastAsia" w:hAnsiTheme="minorEastAsia"/>
                <w:b/>
                <w:sz w:val="19"/>
              </w:rPr>
              <w:t>발</w:t>
            </w:r>
            <w:r>
              <w:rPr>
                <w:rFonts w:asciiTheme="minorEastAsia" w:eastAsiaTheme="minorEastAsia" w:hAnsiTheme="minorEastAsia"/>
                <w:b/>
                <w:sz w:val="19"/>
              </w:rPr>
              <w:t xml:space="preserve"> </w:t>
            </w:r>
            <w:r>
              <w:rPr>
                <w:rFonts w:asciiTheme="minorEastAsia" w:eastAsiaTheme="minorEastAsia" w:hAnsiTheme="minorEastAsia"/>
                <w:b/>
                <w:sz w:val="19"/>
              </w:rPr>
              <w:t>분</w:t>
            </w:r>
            <w:r>
              <w:rPr>
                <w:rFonts w:asciiTheme="minorEastAsia" w:eastAsiaTheme="minorEastAsia" w:hAnsiTheme="minorEastAsia"/>
                <w:b/>
                <w:sz w:val="19"/>
              </w:rPr>
              <w:t xml:space="preserve"> </w:t>
            </w:r>
            <w:r>
              <w:rPr>
                <w:rFonts w:asciiTheme="minorEastAsia" w:eastAsiaTheme="minorEastAsia" w:hAnsiTheme="minorEastAsia"/>
                <w:b/>
                <w:sz w:val="19"/>
              </w:rPr>
              <w:t>야</w:t>
            </w:r>
          </w:p>
        </w:tc>
        <w:tc>
          <w:tcPr>
            <w:tcW w:w="843" w:type="dxa"/>
            <w:vMerge w:val="restart"/>
            <w:shd w:val="clear" w:color="auto" w:fill="FFFF00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b/>
                <w:sz w:val="19"/>
              </w:rPr>
              <w:t>역</w:t>
            </w:r>
            <w:r>
              <w:rPr>
                <w:rFonts w:asciiTheme="minorEastAsia" w:eastAsiaTheme="minorEastAsia" w:hAnsiTheme="minorEastAsia"/>
                <w:b/>
                <w:sz w:val="19"/>
              </w:rPr>
              <w:t xml:space="preserve">  </w:t>
            </w:r>
            <w:r>
              <w:rPr>
                <w:rFonts w:asciiTheme="minorEastAsia" w:eastAsiaTheme="minorEastAsia" w:hAnsiTheme="minorEastAsia"/>
                <w:b/>
                <w:sz w:val="19"/>
              </w:rPr>
              <w:t>할</w:t>
            </w:r>
          </w:p>
        </w:tc>
        <w:tc>
          <w:tcPr>
            <w:tcW w:w="7590" w:type="dxa"/>
            <w:gridSpan w:val="7"/>
            <w:shd w:val="clear" w:color="auto" w:fill="FFFF00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b/>
                <w:sz w:val="19"/>
              </w:rPr>
              <w:t>개</w:t>
            </w:r>
            <w:r>
              <w:rPr>
                <w:rFonts w:asciiTheme="minorEastAsia" w:eastAsiaTheme="minorEastAsia" w:hAnsiTheme="minorEastAsia"/>
                <w:b/>
                <w:sz w:val="19"/>
              </w:rPr>
              <w:t xml:space="preserve">   </w:t>
            </w:r>
            <w:r>
              <w:rPr>
                <w:rFonts w:asciiTheme="minorEastAsia" w:eastAsiaTheme="minorEastAsia" w:hAnsiTheme="minorEastAsia"/>
                <w:b/>
                <w:sz w:val="19"/>
              </w:rPr>
              <w:t>발</w:t>
            </w:r>
            <w:r>
              <w:rPr>
                <w:rFonts w:asciiTheme="minorEastAsia" w:eastAsiaTheme="minorEastAsia" w:hAnsiTheme="minorEastAsia"/>
                <w:b/>
                <w:sz w:val="19"/>
              </w:rPr>
              <w:t xml:space="preserve">   </w:t>
            </w:r>
            <w:r>
              <w:rPr>
                <w:rFonts w:asciiTheme="minorEastAsia" w:eastAsiaTheme="minorEastAsia" w:hAnsiTheme="minorEastAsia"/>
                <w:b/>
                <w:sz w:val="19"/>
              </w:rPr>
              <w:t>환</w:t>
            </w:r>
            <w:r>
              <w:rPr>
                <w:rFonts w:asciiTheme="minorEastAsia" w:eastAsiaTheme="minorEastAsia" w:hAnsiTheme="minorEastAsia"/>
                <w:b/>
                <w:sz w:val="19"/>
              </w:rPr>
              <w:t xml:space="preserve">   </w:t>
            </w:r>
            <w:r>
              <w:rPr>
                <w:rFonts w:asciiTheme="minorEastAsia" w:eastAsiaTheme="minorEastAsia" w:hAnsiTheme="minorEastAsia"/>
                <w:b/>
                <w:sz w:val="19"/>
              </w:rPr>
              <w:t>경</w:t>
            </w:r>
          </w:p>
        </w:tc>
      </w:tr>
      <w:tr>
        <w:trPr>
          <w:cantSplit/>
          <w:jc w:val="center"/>
          <w:trHeight w:val="555" w:hRule="atLeast"/>
        </w:trPr>
        <w:tc>
          <w:tcPr>
            <w:tcW w:w="2410" w:type="dxa"/>
            <w:vMerge w:val="continue"/>
            <w:shd w:val="clear" w:color="auto" w:fill="FFFF00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372" w:type="dxa"/>
            <w:vMerge w:val="continue"/>
            <w:shd w:val="clear" w:color="auto" w:fill="FFFF00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1417" w:type="dxa"/>
            <w:gridSpan w:val="2"/>
            <w:vMerge w:val="continue"/>
            <w:shd w:val="clear" w:color="auto" w:fill="FFFF00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77" w:type="dxa"/>
            <w:vMerge w:val="continue"/>
            <w:shd w:val="clear" w:color="auto" w:fill="FFFF00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610" w:type="dxa"/>
            <w:shd w:val="clear" w:color="auto" w:fill="FFFF00"/>
            <w:vAlign w:val="center"/>
          </w:tcPr>
          <w:p>
            <w:pPr>
              <w:pStyle w:val="a3"/>
              <w:ind w:rightChars="-49" w:right="-98"/>
              <w:jc w:val="center"/>
              <w:spacing w:line="240" w:lineRule="auto"/>
              <w:rPr>
                <w:rFonts w:asciiTheme="minorEastAsia" w:eastAsiaTheme="minorEastAsia" w:hAnsiTheme="minorEastAsia"/>
                <w:b/>
                <w:sz w:val="19"/>
              </w:rPr>
            </w:pPr>
            <w:r>
              <w:rPr>
                <w:rFonts w:asciiTheme="minorEastAsia" w:eastAsiaTheme="minorEastAsia" w:hAnsiTheme="minorEastAsia"/>
                <w:b/>
                <w:sz w:val="19"/>
              </w:rPr>
              <w:t>산업</w:t>
            </w:r>
          </w:p>
        </w:tc>
        <w:tc>
          <w:tcPr>
            <w:tcW w:w="718" w:type="dxa"/>
            <w:shd w:val="clear" w:color="auto" w:fill="FFFF00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Theme="minorEastAsia" w:eastAsiaTheme="minorEastAsia" w:hAnsiTheme="minorEastAsia"/>
                <w:b/>
                <w:sz w:val="19"/>
              </w:rPr>
            </w:pPr>
            <w:r>
              <w:rPr>
                <w:rFonts w:asciiTheme="minorEastAsia" w:eastAsiaTheme="minorEastAsia" w:hAnsiTheme="minorEastAsia"/>
                <w:b/>
                <w:sz w:val="19"/>
              </w:rPr>
              <w:t>응용</w:t>
            </w:r>
          </w:p>
        </w:tc>
        <w:tc>
          <w:tcPr>
            <w:tcW w:w="843" w:type="dxa"/>
            <w:vMerge w:val="continue"/>
            <w:shd w:val="clear" w:color="auto" w:fill="FFFF00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846" w:type="dxa"/>
            <w:shd w:val="clear" w:color="auto" w:fill="FFFF00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Theme="minorEastAsia" w:eastAsiaTheme="minorEastAsia" w:hAnsiTheme="minorEastAsia"/>
                <w:b/>
                <w:sz w:val="19"/>
              </w:rPr>
            </w:pPr>
            <w:r>
              <w:rPr>
                <w:rFonts w:asciiTheme="minorEastAsia" w:eastAsiaTheme="minorEastAsia" w:hAnsiTheme="minorEastAsia"/>
                <w:b/>
                <w:sz w:val="19"/>
              </w:rPr>
              <w:t>기</w:t>
            </w:r>
            <w:r>
              <w:rPr>
                <w:rFonts w:asciiTheme="minorEastAsia" w:eastAsiaTheme="minorEastAsia" w:hAnsiTheme="minorEastAsia"/>
                <w:b/>
                <w:sz w:val="19"/>
              </w:rPr>
              <w:t xml:space="preserve"> </w:t>
            </w:r>
            <w:r>
              <w:rPr>
                <w:rFonts w:asciiTheme="minorEastAsia" w:eastAsiaTheme="minorEastAsia" w:hAnsiTheme="minorEastAsia"/>
                <w:b/>
                <w:sz w:val="19"/>
              </w:rPr>
              <w:t>종</w:t>
            </w:r>
          </w:p>
        </w:tc>
        <w:tc>
          <w:tcPr>
            <w:tcW w:w="992" w:type="dxa"/>
            <w:shd w:val="clear" w:color="auto" w:fill="FFFF00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Theme="minorEastAsia" w:eastAsiaTheme="minorEastAsia" w:hAnsiTheme="minorEastAsia"/>
                <w:b/>
                <w:sz w:val="19"/>
              </w:rPr>
            </w:pPr>
            <w:r>
              <w:rPr>
                <w:rFonts w:asciiTheme="minorEastAsia" w:eastAsiaTheme="minorEastAsia" w:hAnsiTheme="minorEastAsia"/>
                <w:b/>
                <w:sz w:val="19"/>
              </w:rPr>
              <w:t>OS</w:t>
            </w:r>
          </w:p>
        </w:tc>
        <w:tc>
          <w:tcPr>
            <w:tcW w:w="1481" w:type="dxa"/>
            <w:shd w:val="clear" w:color="auto" w:fill="FFFF00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Theme="minorEastAsia" w:eastAsiaTheme="minorEastAsia" w:hAnsiTheme="minorEastAsia"/>
                <w:b/>
                <w:sz w:val="19"/>
              </w:rPr>
            </w:pPr>
            <w:r>
              <w:rPr>
                <w:rFonts w:asciiTheme="minorEastAsia" w:eastAsiaTheme="minorEastAsia" w:hAnsiTheme="minorEastAsia"/>
                <w:b/>
                <w:sz w:val="19"/>
              </w:rPr>
              <w:t>언</w:t>
            </w:r>
            <w:r>
              <w:rPr>
                <w:rFonts w:asciiTheme="minorEastAsia" w:eastAsiaTheme="minorEastAsia" w:hAnsiTheme="minorEastAsia"/>
                <w:b/>
                <w:sz w:val="19"/>
              </w:rPr>
              <w:t xml:space="preserve"> </w:t>
            </w:r>
            <w:r>
              <w:rPr>
                <w:rFonts w:asciiTheme="minorEastAsia" w:eastAsiaTheme="minorEastAsia" w:hAnsiTheme="minorEastAsia"/>
                <w:b/>
                <w:sz w:val="19"/>
              </w:rPr>
              <w:t>어</w:t>
            </w:r>
          </w:p>
        </w:tc>
        <w:tc>
          <w:tcPr>
            <w:tcW w:w="1284" w:type="dxa"/>
            <w:shd w:val="clear" w:color="auto" w:fill="FFFF00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Theme="minorEastAsia" w:eastAsiaTheme="minorEastAsia" w:hAnsiTheme="minorEastAsia"/>
                <w:b/>
                <w:sz w:val="19"/>
              </w:rPr>
            </w:pPr>
            <w:r>
              <w:rPr>
                <w:rFonts w:asciiTheme="minorEastAsia" w:eastAsiaTheme="minorEastAsia" w:hAnsiTheme="minorEastAsia"/>
                <w:b/>
                <w:sz w:val="19"/>
              </w:rPr>
              <w:t>DBMS</w:t>
            </w:r>
          </w:p>
        </w:tc>
        <w:tc>
          <w:tcPr>
            <w:tcW w:w="1144" w:type="dxa"/>
            <w:shd w:val="clear" w:color="auto" w:fill="FFFF00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Theme="minorEastAsia" w:eastAsiaTheme="minorEastAsia" w:hAnsiTheme="minorEastAsia"/>
                <w:b/>
                <w:sz w:val="19"/>
              </w:rPr>
            </w:pPr>
            <w:r>
              <w:rPr>
                <w:rFonts w:asciiTheme="minorEastAsia" w:eastAsiaTheme="minorEastAsia" w:hAnsiTheme="minorEastAsia"/>
                <w:b/>
                <w:sz w:val="19"/>
              </w:rPr>
              <w:t>TOOL</w:t>
            </w:r>
          </w:p>
        </w:tc>
        <w:tc>
          <w:tcPr>
            <w:tcW w:w="701" w:type="dxa"/>
            <w:shd w:val="clear" w:color="auto" w:fill="FFFF00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Theme="minorEastAsia" w:eastAsiaTheme="minorEastAsia" w:hAnsiTheme="minorEastAsia"/>
                <w:b/>
                <w:sz w:val="19"/>
              </w:rPr>
            </w:pPr>
            <w:r>
              <w:rPr>
                <w:rFonts w:asciiTheme="minorEastAsia" w:eastAsiaTheme="minorEastAsia" w:hAnsiTheme="minorEastAsia"/>
                <w:b/>
                <w:sz w:val="19"/>
              </w:rPr>
              <w:t>통</w:t>
            </w:r>
            <w:r>
              <w:rPr>
                <w:rFonts w:asciiTheme="minorEastAsia" w:eastAsiaTheme="minorEastAsia" w:hAnsiTheme="minorEastAsia"/>
                <w:b/>
                <w:sz w:val="19"/>
              </w:rPr>
              <w:t xml:space="preserve"> </w:t>
            </w:r>
            <w:r>
              <w:rPr>
                <w:rFonts w:asciiTheme="minorEastAsia" w:eastAsiaTheme="minorEastAsia" w:hAnsiTheme="minorEastAsia"/>
                <w:b/>
                <w:sz w:val="19"/>
              </w:rPr>
              <w:t>신</w:t>
            </w:r>
          </w:p>
        </w:tc>
        <w:tc>
          <w:tcPr>
            <w:tcW w:w="1142" w:type="dxa"/>
            <w:shd w:val="clear" w:color="auto" w:fill="FFFF00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Theme="minorEastAsia" w:eastAsiaTheme="minorEastAsia" w:hAnsiTheme="minorEastAsia"/>
                <w:b/>
                <w:sz w:val="19"/>
              </w:rPr>
            </w:pPr>
            <w:r>
              <w:rPr>
                <w:rFonts w:asciiTheme="minorEastAsia" w:eastAsiaTheme="minorEastAsia" w:hAnsiTheme="minorEastAsia"/>
                <w:b/>
                <w:sz w:val="19"/>
              </w:rPr>
              <w:t>기</w:t>
            </w:r>
            <w:r>
              <w:rPr>
                <w:rFonts w:asciiTheme="minorEastAsia" w:eastAsiaTheme="minorEastAsia" w:hAnsiTheme="minorEastAsia"/>
                <w:b/>
                <w:sz w:val="19"/>
              </w:rPr>
              <w:t xml:space="preserve"> </w:t>
            </w:r>
            <w:r>
              <w:rPr>
                <w:rFonts w:asciiTheme="minorEastAsia" w:eastAsiaTheme="minorEastAsia" w:hAnsiTheme="minorEastAsia"/>
                <w:b/>
                <w:sz w:val="19"/>
              </w:rPr>
              <w:t>타</w:t>
            </w:r>
          </w:p>
        </w:tc>
      </w:tr>
      <w:tr>
        <w:trPr>
          <w:jc w:val="center"/>
          <w:trHeight w:val="851" w:hRule="atLeast"/>
        </w:trPr>
        <w:tc>
          <w:tcPr>
            <w:tcW w:w="2410" w:type="dxa"/>
            <w:vAlign w:val="center"/>
          </w:tcPr>
          <w:p>
            <w:pPr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eastAsia="맑은 고딕" w:hAnsi="맑은 고딕"/>
                <w:color w:val="000000"/>
                <w:sz w:val="18"/>
                <w:szCs w:val="18"/>
                <w:shd w:val="clear" w:color="auto" w:fill="FFFFFF"/>
              </w:rPr>
              <w:t>Smart VCF(VMware Cloud Foundation) Portal 개발 및 테스트 </w:t>
            </w:r>
          </w:p>
        </w:tc>
        <w:tc>
          <w:tcPr>
            <w:tcW w:w="1372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202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5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.0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3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~ 202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5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.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09</w:t>
            </w:r>
          </w:p>
        </w:tc>
        <w:tc>
          <w:tcPr>
            <w:tcW w:w="1417" w:type="dxa"/>
            <w:gridSpan w:val="2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필라웨어 </w:t>
            </w:r>
          </w:p>
        </w:tc>
        <w:tc>
          <w:tcPr>
            <w:tcW w:w="1277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필라웨어 </w:t>
            </w:r>
          </w:p>
        </w:tc>
        <w:tc>
          <w:tcPr>
            <w:tcW w:w="610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718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O</w:t>
            </w:r>
          </w:p>
        </w:tc>
        <w:tc>
          <w:tcPr>
            <w:tcW w:w="843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설계/개발</w:t>
            </w:r>
          </w:p>
        </w:tc>
        <w:tc>
          <w:tcPr>
            <w:tcW w:w="846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rFonts w:ascii="굴림체" w:eastAsia="굴림체" w:hAnsi="굴림체" w:cs="Arial"/>
                <w:color w:val="333333"/>
              </w:rPr>
            </w:pPr>
            <w:r>
              <w:rPr>
                <w:rFonts w:ascii="굴림체" w:eastAsia="굴림체" w:hAnsi="굴림체" w:cs="Arial"/>
                <w:color w:val="333333"/>
              </w:rPr>
              <w:t>Window server</w:t>
            </w:r>
            <w:r>
              <w:rPr>
                <w:rFonts w:ascii="굴림체" w:eastAsia="굴림체" w:hAnsi="굴림체" w:cs="Arial" w:hint="eastAsia"/>
                <w:color w:val="333333"/>
              </w:rPr>
              <w:t>/Linux</w:t>
            </w:r>
          </w:p>
        </w:tc>
        <w:tc>
          <w:tcPr>
            <w:tcW w:w="1481" w:type="dxa"/>
            <w:vAlign w:val="center"/>
          </w:tcPr>
          <w:p>
            <w:pPr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  <w:shd w:val="clear" w:color="auto" w:fill="FFFFFF"/>
                <w:spacing w:val="-15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  <w:shd w:val="clear" w:color="auto" w:fill="FFFFFF"/>
                <w:spacing w:val="-15"/>
              </w:rPr>
              <w:t>ASP.NET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  <w:shd w:val="clear" w:color="auto" w:fill="FFFFFF"/>
                <w:spacing w:val="-15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  <w:szCs w:val="18"/>
                <w:shd w:val="clear" w:color="auto" w:fill="FFFFFF"/>
                <w:spacing w:val="-15"/>
              </w:rPr>
              <w:t>NET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  <w:shd w:val="clear" w:color="auto" w:fill="FFFFFF"/>
                <w:spacing w:val="-15"/>
              </w:rPr>
              <w:t>8</w:t>
            </w:r>
            <w:r>
              <w:rPr>
                <w:rFonts w:ascii="맑은 고딕" w:eastAsia="맑은 고딕" w:hAnsi="맑은 고딕"/>
                <w:color w:val="000000"/>
                <w:sz w:val="18"/>
                <w:szCs w:val="18"/>
                <w:shd w:val="clear" w:color="auto" w:fill="FFFFFF"/>
                <w:spacing w:val="-15"/>
              </w:rPr>
              <w:t xml:space="preserve">(C#),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  <w:shd w:val="clear" w:color="auto" w:fill="FFFFFF"/>
                <w:spacing w:val="-15"/>
              </w:rPr>
              <w:t>MVC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  <w:shd w:val="clear" w:color="auto" w:fill="FFFFFF"/>
                <w:spacing w:val="-15"/>
              </w:rPr>
              <w:t xml:space="preserve">, </w:t>
            </w:r>
            <w:r>
              <w:rPr>
                <w:rFonts w:ascii="맑은 고딕" w:eastAsia="맑은 고딕" w:hAnsi="맑은 고딕"/>
                <w:color w:val="000000"/>
                <w:sz w:val="18"/>
                <w:szCs w:val="18"/>
                <w:shd w:val="clear" w:color="auto" w:fill="FFFFFF"/>
                <w:spacing w:val="-15"/>
              </w:rPr>
              <w:t>HTML5, JavaScript</w:t>
            </w:r>
          </w:p>
        </w:tc>
        <w:tc>
          <w:tcPr>
            <w:tcW w:w="1284" w:type="dxa"/>
            <w:vAlign w:val="center"/>
          </w:tcPr>
          <w:p>
            <w:pPr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  <w:shd w:val="clear" w:color="auto" w:fill="FFFFFF"/>
                <w:spacing w:val="-15"/>
              </w:rPr>
            </w:pPr>
            <w:r>
              <w:rPr>
                <w:rFonts w:ascii="맑은 고딕" w:eastAsia="맑은 고딕" w:hAnsi="맑은 고딕"/>
                <w:color w:val="000000"/>
                <w:sz w:val="18"/>
                <w:szCs w:val="18"/>
                <w:shd w:val="clear" w:color="auto" w:fill="FFFFFF"/>
                <w:spacing w:val="-15"/>
              </w:rPr>
              <w:t>MSSQL, PostgreSQL</w:t>
            </w:r>
          </w:p>
        </w:tc>
        <w:tc>
          <w:tcPr>
            <w:tcW w:w="1144" w:type="dxa"/>
            <w:vAlign w:val="center"/>
          </w:tcPr>
          <w:p>
            <w:pPr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  <w:shd w:val="clear" w:color="auto" w:fill="FFFFFF"/>
                <w:spacing w:val="-15"/>
              </w:rPr>
            </w:pPr>
            <w:r>
              <w:rPr>
                <w:rFonts w:ascii="맑은 고딕" w:eastAsia="맑은 고딕" w:hAnsi="맑은 고딕"/>
                <w:color w:val="000000"/>
                <w:sz w:val="18"/>
                <w:szCs w:val="18"/>
                <w:shd w:val="clear" w:color="auto" w:fill="FFFFFF"/>
                <w:spacing w:val="-15"/>
              </w:rPr>
              <w:t>Visual Studio 2022</w:t>
            </w:r>
          </w:p>
        </w:tc>
        <w:tc>
          <w:tcPr>
            <w:tcW w:w="701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142" w:type="dxa"/>
            <w:vAlign w:val="center"/>
          </w:tcPr>
          <w:p>
            <w:pPr>
              <w:jc w:val="center"/>
              <w:rPr>
                <w:rFonts w:ascii="맑은 고딕" w:eastAsia="맑은 고딕" w:hAnsi="맑은 고딕"/>
                <w:color w:val="000000"/>
                <w:shd w:val="clear" w:color="auto" w:fill="FFFFFF"/>
                <w:spacing w:val="-15"/>
              </w:rPr>
            </w:pPr>
            <w:r>
              <w:rPr>
                <w:rFonts w:ascii="맑은 고딕" w:eastAsia="맑은 고딕" w:hAnsi="맑은 고딕"/>
                <w:color w:val="000000"/>
                <w:shd w:val="clear" w:color="auto" w:fill="FFFFFF"/>
                <w:spacing w:val="-15"/>
              </w:rPr>
              <w:t>Git</w:t>
            </w:r>
          </w:p>
        </w:tc>
      </w:tr>
      <w:tr>
        <w:trPr>
          <w:jc w:val="center"/>
          <w:trHeight w:val="851" w:hRule="atLeast"/>
        </w:trPr>
        <w:tc>
          <w:tcPr>
            <w:tcW w:w="2410" w:type="dxa"/>
            <w:vAlign w:val="center"/>
          </w:tcPr>
          <w:p>
            <w:pPr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eastAsia="맑은 고딕" w:hAnsi="맑은 고딕"/>
                <w:color w:val="000000"/>
                <w:sz w:val="18"/>
                <w:szCs w:val="18"/>
                <w:shd w:val="clear" w:color="auto" w:fill="FFFFFF"/>
              </w:rPr>
              <w:t>선박솔루션</w:t>
            </w:r>
          </w:p>
          <w:p>
            <w:pPr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eastAsia="맑은 고딕" w:hAnsi="맑은 고딕"/>
                <w:color w:val="000000"/>
                <w:sz w:val="18"/>
                <w:szCs w:val="18"/>
                <w:shd w:val="clear" w:color="auto" w:fill="FFFFFF"/>
              </w:rPr>
              <w:t>고도화 프로젝트</w:t>
            </w:r>
          </w:p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  <w:shd w:val="clear" w:color="auto" w:fill="FFFFFF"/>
              </w:rPr>
              <w:t>(</w:t>
            </w:r>
            <w:r>
              <w:rPr>
                <w:rFonts w:ascii="맑은 고딕" w:eastAsia="맑은 고딕" w:hAnsi="맑은 고딕"/>
                <w:color w:val="000000"/>
                <w:sz w:val="18"/>
                <w:szCs w:val="18"/>
                <w:shd w:val="clear" w:color="auto" w:fill="FFFFFF"/>
              </w:rPr>
              <w:t>한화오션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  <w:shd w:val="clear" w:color="auto" w:fill="FFFFFF"/>
              </w:rPr>
              <w:t xml:space="preserve">, </w:t>
            </w:r>
            <w:r>
              <w:rPr>
                <w:rFonts w:ascii="맑은 고딕" w:eastAsia="맑은 고딕" w:hAnsi="맑은 고딕"/>
                <w:color w:val="000000"/>
                <w:sz w:val="18"/>
                <w:szCs w:val="18"/>
                <w:shd w:val="clear" w:color="auto" w:fill="FFFFFF"/>
              </w:rPr>
              <w:t>에이치라인해운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  <w:shd w:val="clear" w:color="auto" w:fill="FFFFFF"/>
              </w:rPr>
              <w:t>,</w:t>
            </w:r>
            <w:r>
              <w:rPr>
                <w:rFonts w:ascii="맑은 고딕" w:eastAsia="맑은 고딕" w:hAnsi="맑은 고딕"/>
                <w:color w:val="000000"/>
                <w:sz w:val="18"/>
                <w:szCs w:val="18"/>
                <w:shd w:val="clear" w:color="auto" w:fill="FFFFFF"/>
              </w:rPr>
              <w:t>현대엘엔지해운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  <w:shd w:val="clear" w:color="auto" w:fill="FFFFFF"/>
              </w:rPr>
              <w:t>)</w:t>
            </w:r>
          </w:p>
        </w:tc>
        <w:tc>
          <w:tcPr>
            <w:tcW w:w="1372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2024.08 ~ 2024.12</w:t>
            </w:r>
          </w:p>
        </w:tc>
        <w:tc>
          <w:tcPr>
            <w:tcW w:w="1417" w:type="dxa"/>
            <w:gridSpan w:val="2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마린웍스</w:t>
            </w:r>
          </w:p>
        </w:tc>
        <w:tc>
          <w:tcPr>
            <w:tcW w:w="1277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거민시스템</w:t>
            </w:r>
          </w:p>
        </w:tc>
        <w:tc>
          <w:tcPr>
            <w:tcW w:w="610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718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O</w:t>
            </w:r>
          </w:p>
        </w:tc>
        <w:tc>
          <w:tcPr>
            <w:tcW w:w="843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설계/개발</w:t>
            </w:r>
          </w:p>
        </w:tc>
        <w:tc>
          <w:tcPr>
            <w:tcW w:w="846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color w:val="333333"/>
              </w:rPr>
              <w:t>Window server</w:t>
            </w:r>
            <w:r>
              <w:rPr>
                <w:rFonts w:ascii="굴림체" w:eastAsia="굴림체" w:hAnsi="굴림체" w:cs="Arial" w:hint="eastAsia"/>
                <w:color w:val="333333"/>
              </w:rPr>
              <w:t>/Linux</w:t>
            </w:r>
          </w:p>
        </w:tc>
        <w:tc>
          <w:tcPr>
            <w:tcW w:w="1481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  <w:shd w:val="clear" w:color="auto" w:fill="FFFFFF"/>
                <w:spacing w:val="-15"/>
              </w:rPr>
              <w:t>ASP.NET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  <w:shd w:val="clear" w:color="auto" w:fill="FFFFFF"/>
                <w:spacing w:val="-15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  <w:szCs w:val="18"/>
                <w:shd w:val="clear" w:color="auto" w:fill="FFFFFF"/>
                <w:spacing w:val="-15"/>
              </w:rPr>
              <w:t xml:space="preserve">NET6(C#),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  <w:shd w:val="clear" w:color="auto" w:fill="FFFFFF"/>
                <w:spacing w:val="-15"/>
              </w:rPr>
              <w:t>MVC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  <w:shd w:val="clear" w:color="auto" w:fill="FFFFFF"/>
                <w:spacing w:val="-15"/>
              </w:rPr>
              <w:t xml:space="preserve">, </w:t>
            </w:r>
            <w:r>
              <w:rPr>
                <w:rFonts w:ascii="맑은 고딕" w:eastAsia="맑은 고딕" w:hAnsi="맑은 고딕"/>
                <w:color w:val="000000"/>
                <w:sz w:val="18"/>
                <w:szCs w:val="18"/>
                <w:shd w:val="clear" w:color="auto" w:fill="FFFFFF"/>
                <w:spacing w:val="-15"/>
              </w:rPr>
              <w:t>HTML5, JavaScript</w:t>
            </w:r>
          </w:p>
        </w:tc>
        <w:tc>
          <w:tcPr>
            <w:tcW w:w="1284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/>
                <w:sz w:val="18"/>
                <w:szCs w:val="18"/>
                <w:shd w:val="clear" w:color="auto" w:fill="FFFFFF"/>
                <w:spacing w:val="-15"/>
              </w:rPr>
              <w:t>MSSQL, PostgreSQL</w:t>
            </w:r>
          </w:p>
        </w:tc>
        <w:tc>
          <w:tcPr>
            <w:tcW w:w="1144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/>
                <w:sz w:val="18"/>
                <w:szCs w:val="18"/>
                <w:shd w:val="clear" w:color="auto" w:fill="FFFFFF"/>
                <w:spacing w:val="-15"/>
              </w:rPr>
              <w:t>Visual Studio 2022</w:t>
            </w:r>
          </w:p>
        </w:tc>
        <w:tc>
          <w:tcPr>
            <w:tcW w:w="701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142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hd w:val="clear" w:color="auto" w:fill="FFFFFF"/>
                <w:spacing w:val="-15"/>
              </w:rPr>
              <w:t xml:space="preserve">IIS / </w:t>
            </w:r>
            <w:r>
              <w:rPr>
                <w:rFonts w:ascii="맑은 고딕" w:eastAsia="맑은 고딕" w:hAnsi="맑은 고딕"/>
                <w:color w:val="000000"/>
                <w:shd w:val="clear" w:color="auto" w:fill="FFFFFF"/>
                <w:spacing w:val="-15"/>
              </w:rPr>
              <w:t>Git</w:t>
            </w:r>
          </w:p>
        </w:tc>
      </w:tr>
      <w:tr>
        <w:trPr>
          <w:jc w:val="center"/>
          <w:trHeight w:val="851" w:hRule="atLeast"/>
        </w:trPr>
        <w:tc>
          <w:tcPr>
            <w:tcW w:w="2410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/>
                <w:sz w:val="18"/>
                <w:szCs w:val="18"/>
                <w:shd w:val="clear" w:color="auto" w:fill="FFFFFF"/>
              </w:rPr>
              <w:t>여행사 차세대 개발 작업</w:t>
            </w:r>
          </w:p>
        </w:tc>
        <w:tc>
          <w:tcPr>
            <w:tcW w:w="1372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2024.05 ~ 2024.07</w:t>
            </w:r>
          </w:p>
        </w:tc>
        <w:tc>
          <w:tcPr>
            <w:tcW w:w="1417" w:type="dxa"/>
            <w:gridSpan w:val="2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모두투어</w:t>
            </w:r>
          </w:p>
        </w:tc>
        <w:tc>
          <w:tcPr>
            <w:tcW w:w="1277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와이리즘</w:t>
            </w:r>
          </w:p>
        </w:tc>
        <w:tc>
          <w:tcPr>
            <w:tcW w:w="610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718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O</w:t>
            </w:r>
          </w:p>
        </w:tc>
        <w:tc>
          <w:tcPr>
            <w:tcW w:w="843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설계/개발</w:t>
            </w:r>
          </w:p>
        </w:tc>
        <w:tc>
          <w:tcPr>
            <w:tcW w:w="846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color w:val="333333"/>
              </w:rPr>
              <w:t>Window server</w:t>
            </w:r>
            <w:r>
              <w:rPr>
                <w:rFonts w:ascii="굴림체" w:eastAsia="굴림체" w:hAnsi="굴림체" w:cs="Arial" w:hint="eastAsia"/>
                <w:color w:val="333333"/>
              </w:rPr>
              <w:t xml:space="preserve"> / Linux</w:t>
            </w:r>
          </w:p>
        </w:tc>
        <w:tc>
          <w:tcPr>
            <w:tcW w:w="1481" w:type="dxa"/>
            <w:vAlign w:val="center"/>
          </w:tcPr>
          <w:p>
            <w:pPr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  <w:shd w:val="clear" w:color="auto" w:fill="FFFFFF"/>
                <w:spacing w:val="-15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  <w:shd w:val="clear" w:color="auto" w:fill="FFFFFF"/>
                <w:spacing w:val="-15"/>
              </w:rPr>
              <w:t>ASP.NET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  <w:shd w:val="clear" w:color="auto" w:fill="FFFFFF"/>
                <w:spacing w:val="-15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  <w:szCs w:val="18"/>
                <w:shd w:val="clear" w:color="auto" w:fill="FFFFFF"/>
                <w:spacing w:val="-15"/>
              </w:rPr>
              <w:t xml:space="preserve">NET6(C#), </w:t>
            </w:r>
          </w:p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  <w:shd w:val="clear" w:color="auto" w:fill="FFFFFF"/>
                <w:spacing w:val="-15"/>
              </w:rPr>
              <w:t xml:space="preserve">WPF,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  <w:shd w:val="clear" w:color="auto" w:fill="FFFFFF"/>
                <w:spacing w:val="-15"/>
              </w:rPr>
              <w:t>MVC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  <w:shd w:val="clear" w:color="auto" w:fill="FFFFFF"/>
                <w:spacing w:val="-15"/>
              </w:rPr>
              <w:t>, MVVM</w:t>
            </w:r>
            <w:r>
              <w:rPr>
                <w:rFonts w:ascii="맑은 고딕" w:eastAsia="맑은 고딕" w:hAnsi="맑은 고딕"/>
                <w:color w:val="000000"/>
                <w:sz w:val="18"/>
                <w:szCs w:val="18"/>
                <w:shd w:val="clear" w:color="auto" w:fill="FFFFFF"/>
                <w:spacing w:val="-15"/>
              </w:rPr>
              <w:t xml:space="preserve"> HTML5, JavaScript</w:t>
            </w:r>
          </w:p>
        </w:tc>
        <w:tc>
          <w:tcPr>
            <w:tcW w:w="1284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/>
                <w:sz w:val="18"/>
                <w:szCs w:val="18"/>
                <w:shd w:val="clear" w:color="auto" w:fill="FFFFFF"/>
                <w:spacing w:val="-15"/>
              </w:rPr>
              <w:t xml:space="preserve">MongoDB,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  <w:shd w:val="clear" w:color="auto" w:fill="FFFFFF"/>
                <w:spacing w:val="-15"/>
              </w:rPr>
              <w:t>MS-SQL 201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  <w:shd w:val="clear" w:color="auto" w:fill="FFFFFF"/>
                <w:spacing w:val="-15"/>
              </w:rPr>
              <w:t>9</w:t>
            </w:r>
          </w:p>
        </w:tc>
        <w:tc>
          <w:tcPr>
            <w:tcW w:w="1144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/>
                <w:sz w:val="18"/>
                <w:szCs w:val="18"/>
                <w:shd w:val="clear" w:color="auto" w:fill="FFFFFF"/>
                <w:spacing w:val="-15"/>
              </w:rPr>
              <w:t>Visual Studio 2022</w:t>
            </w:r>
          </w:p>
        </w:tc>
        <w:tc>
          <w:tcPr>
            <w:tcW w:w="701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142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hd w:val="clear" w:color="auto" w:fill="FFFFFF"/>
                <w:spacing w:val="-15"/>
              </w:rPr>
              <w:t xml:space="preserve">IIS / </w:t>
            </w:r>
            <w:r>
              <w:rPr>
                <w:rFonts w:ascii="맑은 고딕" w:eastAsia="맑은 고딕" w:hAnsi="맑은 고딕"/>
                <w:color w:val="000000"/>
                <w:shd w:val="clear" w:color="auto" w:fill="FFFFFF"/>
                <w:spacing w:val="-15"/>
              </w:rPr>
              <w:t>Git, Azure DevOps</w:t>
            </w:r>
          </w:p>
        </w:tc>
      </w:tr>
      <w:tr>
        <w:trPr>
          <w:jc w:val="center"/>
          <w:trHeight w:val="851" w:hRule="atLeast"/>
        </w:trPr>
        <w:tc>
          <w:tcPr>
            <w:tcW w:w="2410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차세대 오토스캐너</w:t>
            </w:r>
          </w:p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신규개발</w:t>
            </w:r>
          </w:p>
        </w:tc>
        <w:tc>
          <w:tcPr>
            <w:tcW w:w="1372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2024.01 ~ 2024.04</w:t>
            </w:r>
          </w:p>
        </w:tc>
        <w:tc>
          <w:tcPr>
            <w:tcW w:w="1417" w:type="dxa"/>
            <w:gridSpan w:val="2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한진택배</w:t>
            </w:r>
          </w:p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로젠택배</w:t>
            </w:r>
          </w:p>
        </w:tc>
        <w:tc>
          <w:tcPr>
            <w:tcW w:w="1277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제이에이치씨</w:t>
            </w:r>
          </w:p>
        </w:tc>
        <w:tc>
          <w:tcPr>
            <w:tcW w:w="610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718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O</w:t>
            </w:r>
          </w:p>
        </w:tc>
        <w:tc>
          <w:tcPr>
            <w:tcW w:w="843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설계/개발</w:t>
            </w:r>
          </w:p>
        </w:tc>
        <w:tc>
          <w:tcPr>
            <w:tcW w:w="846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color w:val="333333"/>
              </w:rPr>
              <w:t>Window server</w:t>
            </w:r>
          </w:p>
        </w:tc>
        <w:tc>
          <w:tcPr>
            <w:tcW w:w="1481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Winform(C#)</w:t>
            </w:r>
          </w:p>
        </w:tc>
        <w:tc>
          <w:tcPr>
            <w:tcW w:w="1284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MariaDB</w:t>
            </w:r>
          </w:p>
        </w:tc>
        <w:tc>
          <w:tcPr>
            <w:tcW w:w="1144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  <w:shd w:val="clear" w:color="auto" w:fill="FFFFFF"/>
                <w:spacing w:val="-15"/>
              </w:rPr>
              <w:t>Visual Studio 2022</w:t>
            </w:r>
          </w:p>
        </w:tc>
        <w:tc>
          <w:tcPr>
            <w:tcW w:w="701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142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hd w:val="clear" w:color="auto" w:fill="FFFFFF"/>
                <w:spacing w:val="-15"/>
              </w:rPr>
              <w:t xml:space="preserve">IIS /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SVN</w:t>
            </w:r>
          </w:p>
        </w:tc>
      </w:tr>
      <w:tr>
        <w:trPr>
          <w:jc w:val="center"/>
          <w:trHeight w:val="851" w:hRule="atLeast"/>
        </w:trPr>
        <w:tc>
          <w:tcPr>
            <w:tcW w:w="2410" w:type="dxa"/>
            <w:vAlign w:val="center"/>
          </w:tcPr>
          <w:p>
            <w:pPr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  <w:shd w:val="clear" w:color="auto" w:fill="FFFFFF"/>
                <w:spacing w:val="-15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  <w:shd w:val="clear" w:color="auto" w:fill="FFFFFF"/>
                <w:spacing w:val="-15"/>
              </w:rPr>
              <w:t>물류창고관리시스템(WMS)</w:t>
            </w:r>
          </w:p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  <w:shd w:val="clear" w:color="auto" w:fill="FFFFFF"/>
                <w:spacing w:val="-15"/>
              </w:rPr>
              <w:t>고도화</w:t>
            </w:r>
          </w:p>
        </w:tc>
        <w:tc>
          <w:tcPr>
            <w:tcW w:w="1372" w:type="dxa"/>
            <w:vMerge w:val="restart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2021.02 ~ 2023.11</w:t>
            </w:r>
          </w:p>
        </w:tc>
        <w:tc>
          <w:tcPr>
            <w:tcW w:w="1417" w:type="dxa"/>
            <w:gridSpan w:val="2"/>
            <w:vMerge w:val="restart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실리콘투</w:t>
            </w:r>
          </w:p>
        </w:tc>
        <w:tc>
          <w:tcPr>
            <w:tcW w:w="1277" w:type="dxa"/>
            <w:vMerge w:val="restart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실리콘투</w:t>
            </w:r>
          </w:p>
        </w:tc>
        <w:tc>
          <w:tcPr>
            <w:tcW w:w="610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718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O</w:t>
            </w:r>
          </w:p>
        </w:tc>
        <w:tc>
          <w:tcPr>
            <w:tcW w:w="843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설계/개발</w:t>
            </w:r>
          </w:p>
        </w:tc>
        <w:tc>
          <w:tcPr>
            <w:tcW w:w="846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color w:val="333333"/>
              </w:rPr>
              <w:t>Window server</w:t>
            </w:r>
          </w:p>
        </w:tc>
        <w:tc>
          <w:tcPr>
            <w:tcW w:w="1481" w:type="dxa"/>
            <w:vMerge w:val="restart"/>
            <w:vAlign w:val="center"/>
          </w:tcPr>
          <w:p>
            <w:pPr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  <w:shd w:val="clear" w:color="auto" w:fill="FFFFFF"/>
                <w:spacing w:val="-15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  <w:shd w:val="clear" w:color="auto" w:fill="FFFFFF"/>
                <w:spacing w:val="-15"/>
              </w:rPr>
              <w:t>ASP.NET(C#</w:t>
            </w:r>
            <w:r>
              <w:rPr>
                <w:rFonts w:ascii="맑은 고딕" w:eastAsia="맑은 고딕" w:hAnsi="맑은 고딕"/>
                <w:color w:val="000000"/>
                <w:sz w:val="18"/>
                <w:szCs w:val="18"/>
                <w:shd w:val="clear" w:color="auto" w:fill="FFFFFF"/>
                <w:spacing w:val="-15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  <w:shd w:val="clear" w:color="auto" w:fill="FFFFFF"/>
                <w:spacing w:val="-15"/>
              </w:rPr>
              <w:t>MVC</w:t>
            </w:r>
            <w:r>
              <w:rPr>
                <w:rFonts w:ascii="맑은 고딕" w:eastAsia="맑은 고딕" w:hAnsi="맑은 고딕"/>
                <w:color w:val="000000"/>
                <w:sz w:val="18"/>
                <w:szCs w:val="18"/>
                <w:shd w:val="clear" w:color="auto" w:fill="FFFFFF"/>
                <w:spacing w:val="-15"/>
              </w:rPr>
              <w:t>,</w:t>
            </w:r>
          </w:p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Winform(C#)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,</w:t>
            </w:r>
          </w:p>
          <w:p>
            <w:pPr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  <w:shd w:val="clear" w:color="auto" w:fill="FFFFFF"/>
                <w:spacing w:val="-15"/>
              </w:rPr>
            </w:pPr>
            <w:r>
              <w:rPr>
                <w:rFonts w:ascii="맑은 고딕" w:eastAsia="맑은 고딕" w:hAnsi="맑은 고딕"/>
                <w:color w:val="000000"/>
                <w:sz w:val="18"/>
                <w:szCs w:val="18"/>
                <w:shd w:val="clear" w:color="auto" w:fill="FFFFFF"/>
                <w:spacing w:val="-15"/>
              </w:rPr>
              <w:t xml:space="preserve">HTML5, </w:t>
            </w:r>
            <w:r>
              <w:rPr>
                <w:rFonts w:ascii="맑은 고딕" w:eastAsia="맑은 고딕" w:hAnsi="맑은 고딕"/>
                <w:color w:val="000000"/>
                <w:sz w:val="18"/>
                <w:szCs w:val="18"/>
                <w:shd w:val="clear" w:color="auto" w:fill="FFFFFF"/>
              </w:rPr>
              <w:t>JavaScript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  <w:shd w:val="clear" w:color="auto" w:fill="FFFFFF"/>
                <w:spacing w:val="-15"/>
              </w:rPr>
              <w:t>, vue.js 2.6 or 3.0, react ,</w:t>
            </w:r>
          </w:p>
        </w:tc>
        <w:tc>
          <w:tcPr>
            <w:tcW w:w="1284" w:type="dxa"/>
            <w:vMerge w:val="restart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  <w:shd w:val="clear" w:color="auto" w:fill="FFFFFF"/>
                <w:spacing w:val="-15"/>
              </w:rPr>
              <w:t>MS-SQL 2012, MS-SQL 201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  <w:shd w:val="clear" w:color="auto" w:fill="FFFFFF"/>
                <w:spacing w:val="-15"/>
              </w:rPr>
              <w:t>9</w:t>
            </w:r>
          </w:p>
        </w:tc>
        <w:tc>
          <w:tcPr>
            <w:tcW w:w="1144" w:type="dxa"/>
            <w:vMerge w:val="restart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  <w:shd w:val="clear" w:color="auto" w:fill="FFFFFF"/>
                <w:spacing w:val="-15"/>
              </w:rPr>
              <w:t>Visual Studio 2019, Visual Studio 2022, Visual Studio Code</w:t>
            </w:r>
          </w:p>
        </w:tc>
        <w:tc>
          <w:tcPr>
            <w:tcW w:w="701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142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hd w:val="clear" w:color="auto" w:fill="FFFFFF"/>
                <w:spacing w:val="-15"/>
              </w:rPr>
              <w:t xml:space="preserve">IIS / </w:t>
            </w:r>
            <w:r>
              <w:rPr>
                <w:rFonts w:ascii="맑은 고딕" w:eastAsia="맑은 고딕" w:hAnsi="맑은 고딕"/>
                <w:color w:val="000000"/>
                <w:shd w:val="clear" w:color="auto" w:fill="FFFFFF"/>
                <w:spacing w:val="-15"/>
              </w:rPr>
              <w:t>Git</w:t>
            </w:r>
          </w:p>
        </w:tc>
      </w:tr>
      <w:tr>
        <w:trPr>
          <w:jc w:val="center"/>
          <w:trHeight w:val="851" w:hRule="atLeast"/>
        </w:trPr>
        <w:tc>
          <w:tcPr>
            <w:tcW w:w="2410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인사시스템</w:t>
            </w:r>
          </w:p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신규개발 및 고도화</w:t>
            </w:r>
          </w:p>
        </w:tc>
        <w:tc>
          <w:tcPr>
            <w:tcW w:w="1372" w:type="dxa"/>
            <w:vMerge w:val="continue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417" w:type="dxa"/>
            <w:gridSpan w:val="2"/>
            <w:vMerge w:val="continue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277" w:type="dxa"/>
            <w:vMerge w:val="continue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610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718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O</w:t>
            </w:r>
          </w:p>
        </w:tc>
        <w:tc>
          <w:tcPr>
            <w:tcW w:w="843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설계/개발</w:t>
            </w:r>
          </w:p>
        </w:tc>
        <w:tc>
          <w:tcPr>
            <w:tcW w:w="846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color w:val="333333"/>
              </w:rPr>
              <w:t>Window server</w:t>
            </w:r>
          </w:p>
        </w:tc>
        <w:tc>
          <w:tcPr>
            <w:tcW w:w="1481" w:type="dxa"/>
            <w:vMerge w:val="continue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284" w:type="dxa"/>
            <w:vMerge w:val="continue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144" w:type="dxa"/>
            <w:vMerge w:val="continue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701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142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hd w:val="clear" w:color="auto" w:fill="FFFFFF"/>
                <w:spacing w:val="-15"/>
              </w:rPr>
              <w:t xml:space="preserve">IIS / </w:t>
            </w:r>
            <w:r>
              <w:rPr>
                <w:rFonts w:ascii="맑은 고딕" w:eastAsia="맑은 고딕" w:hAnsi="맑은 고딕"/>
                <w:color w:val="000000"/>
                <w:shd w:val="clear" w:color="auto" w:fill="FFFFFF"/>
                <w:spacing w:val="-15"/>
              </w:rPr>
              <w:t>Git</w:t>
            </w:r>
          </w:p>
        </w:tc>
      </w:tr>
      <w:tr>
        <w:trPr>
          <w:jc w:val="center"/>
          <w:trHeight w:val="851" w:hRule="atLeast"/>
        </w:trPr>
        <w:tc>
          <w:tcPr>
            <w:tcW w:w="2410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통합 관리자 시스템</w:t>
            </w:r>
          </w:p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고도화 및 신규개발</w:t>
            </w:r>
          </w:p>
        </w:tc>
        <w:tc>
          <w:tcPr>
            <w:tcW w:w="1372" w:type="dxa"/>
            <w:vMerge w:val="continue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417" w:type="dxa"/>
            <w:gridSpan w:val="2"/>
            <w:vMerge w:val="continue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277" w:type="dxa"/>
            <w:vMerge w:val="continue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610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718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O</w:t>
            </w:r>
          </w:p>
        </w:tc>
        <w:tc>
          <w:tcPr>
            <w:tcW w:w="843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설계/개발</w:t>
            </w:r>
          </w:p>
        </w:tc>
        <w:tc>
          <w:tcPr>
            <w:tcW w:w="846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color w:val="333333"/>
              </w:rPr>
              <w:t>Window server</w:t>
            </w:r>
          </w:p>
        </w:tc>
        <w:tc>
          <w:tcPr>
            <w:tcW w:w="1481" w:type="dxa"/>
            <w:vMerge w:val="continue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284" w:type="dxa"/>
            <w:vMerge w:val="continue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144" w:type="dxa"/>
            <w:vMerge w:val="continue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701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142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hd w:val="clear" w:color="auto" w:fill="FFFFFF"/>
                <w:spacing w:val="-15"/>
              </w:rPr>
              <w:t xml:space="preserve">IIS / </w:t>
            </w:r>
            <w:r>
              <w:rPr>
                <w:rFonts w:ascii="맑은 고딕" w:eastAsia="맑은 고딕" w:hAnsi="맑은 고딕"/>
                <w:color w:val="000000"/>
                <w:shd w:val="clear" w:color="auto" w:fill="FFFFFF"/>
                <w:spacing w:val="-15"/>
              </w:rPr>
              <w:t>Git</w:t>
            </w:r>
          </w:p>
        </w:tc>
      </w:tr>
      <w:tr>
        <w:trPr>
          <w:jc w:val="center"/>
          <w:trHeight w:val="851" w:hRule="atLeast"/>
        </w:trPr>
        <w:tc>
          <w:tcPr>
            <w:tcW w:w="2410" w:type="dxa"/>
            <w:vAlign w:val="center"/>
          </w:tcPr>
          <w:p>
            <w:pPr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  <w:shd w:val="clear" w:color="auto" w:fill="FFFFFF"/>
                <w:spacing w:val="-15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  <w:shd w:val="clear" w:color="auto" w:fill="FFFFFF"/>
                <w:spacing w:val="-15"/>
              </w:rPr>
              <w:t>푸조 한국지점</w:t>
            </w:r>
          </w:p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  <w:shd w:val="clear" w:color="auto" w:fill="FFFFFF"/>
                <w:spacing w:val="-15"/>
              </w:rPr>
              <w:t>영업사이트 신규 리뉴얼</w:t>
            </w:r>
          </w:p>
        </w:tc>
        <w:tc>
          <w:tcPr>
            <w:tcW w:w="1372" w:type="dxa"/>
            <w:vMerge w:val="restart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2020.08 ~ 2020.10</w:t>
            </w:r>
          </w:p>
        </w:tc>
        <w:tc>
          <w:tcPr>
            <w:tcW w:w="1417" w:type="dxa"/>
            <w:gridSpan w:val="2"/>
            <w:vMerge w:val="restart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푸조, 시트로앵</w:t>
            </w:r>
          </w:p>
        </w:tc>
        <w:tc>
          <w:tcPr>
            <w:tcW w:w="1277" w:type="dxa"/>
            <w:vMerge w:val="restart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오토브레인</w:t>
            </w:r>
          </w:p>
        </w:tc>
        <w:tc>
          <w:tcPr>
            <w:tcW w:w="610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718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O</w:t>
            </w:r>
          </w:p>
        </w:tc>
        <w:tc>
          <w:tcPr>
            <w:tcW w:w="843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설계/개발</w:t>
            </w:r>
          </w:p>
        </w:tc>
        <w:tc>
          <w:tcPr>
            <w:tcW w:w="846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color w:val="333333"/>
              </w:rPr>
              <w:t>Window server</w:t>
            </w:r>
          </w:p>
        </w:tc>
        <w:tc>
          <w:tcPr>
            <w:tcW w:w="1481" w:type="dxa"/>
            <w:vMerge w:val="restart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  <w:shd w:val="clear" w:color="auto" w:fill="FFFFFF"/>
                <w:spacing w:val="-15"/>
              </w:rPr>
              <w:t>ASP.NET</w:t>
            </w:r>
            <w:r>
              <w:rPr>
                <w:rFonts w:ascii="맑은 고딕" w:eastAsia="맑은 고딕" w:hAnsi="맑은 고딕"/>
                <w:color w:val="000000"/>
                <w:sz w:val="18"/>
                <w:szCs w:val="18"/>
                <w:shd w:val="clear" w:color="auto" w:fill="FFFFFF"/>
                <w:spacing w:val="-15"/>
              </w:rPr>
              <w:t>(C#)</w:t>
            </w:r>
          </w:p>
        </w:tc>
        <w:tc>
          <w:tcPr>
            <w:tcW w:w="1284" w:type="dxa"/>
            <w:vMerge w:val="restart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  <w:shd w:val="clear" w:color="auto" w:fill="FFFFFF"/>
                <w:spacing w:val="-15"/>
              </w:rPr>
              <w:t>MariaDB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  <w:shd w:val="clear" w:color="auto" w:fill="FFFFFF"/>
                <w:spacing w:val="-15"/>
              </w:rPr>
              <w:t xml:space="preserve"> /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  <w:shd w:val="clear" w:color="auto" w:fill="FFFFFF"/>
                <w:spacing w:val="-15"/>
              </w:rPr>
              <w:t xml:space="preserve"> MS-SQL </w:t>
            </w:r>
          </w:p>
        </w:tc>
        <w:tc>
          <w:tcPr>
            <w:tcW w:w="1144" w:type="dxa"/>
            <w:vMerge w:val="restart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  <w:shd w:val="clear" w:color="auto" w:fill="FFFFFF"/>
                <w:spacing w:val="-15"/>
              </w:rPr>
              <w:t>Visual Studio 2019</w:t>
            </w:r>
          </w:p>
        </w:tc>
        <w:tc>
          <w:tcPr>
            <w:tcW w:w="701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142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hd w:val="clear" w:color="auto" w:fill="FFFFFF"/>
                <w:spacing w:val="-15"/>
              </w:rPr>
              <w:t xml:space="preserve">IIS /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SVN</w:t>
            </w:r>
          </w:p>
        </w:tc>
      </w:tr>
      <w:tr>
        <w:trPr>
          <w:jc w:val="center"/>
          <w:trHeight w:val="851" w:hRule="atLeast"/>
        </w:trPr>
        <w:tc>
          <w:tcPr>
            <w:tcW w:w="2410" w:type="dxa"/>
            <w:vAlign w:val="center"/>
          </w:tcPr>
          <w:p>
            <w:pPr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  <w:shd w:val="clear" w:color="auto" w:fill="FFFFFF"/>
                <w:spacing w:val="-15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  <w:shd w:val="clear" w:color="auto" w:fill="FFFFFF"/>
                <w:spacing w:val="-15"/>
              </w:rPr>
              <w:t>시트로엥 한국지점</w:t>
            </w:r>
          </w:p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  <w:shd w:val="clear" w:color="auto" w:fill="FFFFFF"/>
                <w:spacing w:val="-15"/>
              </w:rPr>
              <w:t>영업사이트 신규 리뉴얼</w:t>
            </w:r>
          </w:p>
        </w:tc>
        <w:tc>
          <w:tcPr>
            <w:tcW w:w="1372" w:type="dxa"/>
            <w:vMerge w:val="continue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417" w:type="dxa"/>
            <w:gridSpan w:val="2"/>
            <w:vMerge w:val="continue"/>
            <w:shd w:val="clear" w:color="auto" w:fill="FFFFFF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277" w:type="dxa"/>
            <w:vMerge w:val="continue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610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718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O</w:t>
            </w:r>
          </w:p>
        </w:tc>
        <w:tc>
          <w:tcPr>
            <w:tcW w:w="843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설계/개발</w:t>
            </w:r>
          </w:p>
        </w:tc>
        <w:tc>
          <w:tcPr>
            <w:tcW w:w="846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color w:val="333333"/>
              </w:rPr>
              <w:t>Window server</w:t>
            </w:r>
          </w:p>
        </w:tc>
        <w:tc>
          <w:tcPr>
            <w:tcW w:w="1481" w:type="dxa"/>
            <w:vMerge w:val="continue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284" w:type="dxa"/>
            <w:vMerge w:val="continue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144" w:type="dxa"/>
            <w:vMerge w:val="continue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701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142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hd w:val="clear" w:color="auto" w:fill="FFFFFF"/>
                <w:spacing w:val="-15"/>
              </w:rPr>
              <w:t xml:space="preserve">IIS /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SVN</w:t>
            </w:r>
          </w:p>
        </w:tc>
      </w:tr>
      <w:tr>
        <w:trPr>
          <w:jc w:val="center"/>
          <w:trHeight w:val="851" w:hRule="atLeast"/>
        </w:trPr>
        <w:tc>
          <w:tcPr>
            <w:tcW w:w="2410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내부사이트 유지보수 및 서버관리</w:t>
            </w:r>
          </w:p>
        </w:tc>
        <w:tc>
          <w:tcPr>
            <w:tcW w:w="1372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417" w:type="dxa"/>
            <w:gridSpan w:val="2"/>
            <w:shd w:val="clear" w:color="auto" w:fill="FFFFFF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글로벌21</w:t>
            </w:r>
          </w:p>
        </w:tc>
        <w:tc>
          <w:tcPr>
            <w:tcW w:w="1277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글로벌21</w:t>
            </w:r>
          </w:p>
        </w:tc>
        <w:tc>
          <w:tcPr>
            <w:tcW w:w="610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718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O</w:t>
            </w:r>
          </w:p>
        </w:tc>
        <w:tc>
          <w:tcPr>
            <w:tcW w:w="843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설계/개발</w:t>
            </w:r>
          </w:p>
        </w:tc>
        <w:tc>
          <w:tcPr>
            <w:tcW w:w="846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color w:val="333333"/>
              </w:rPr>
              <w:t>Window server</w:t>
            </w:r>
          </w:p>
        </w:tc>
        <w:tc>
          <w:tcPr>
            <w:tcW w:w="1481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color w:val="333333"/>
              </w:rPr>
              <w:t xml:space="preserve">Html5, javascript, </w:t>
            </w:r>
            <w:r>
              <w:rPr>
                <w:rFonts w:ascii="굴림체" w:eastAsia="굴림체" w:hAnsi="굴림체" w:cs="Arial" w:hint="eastAsia"/>
                <w:color w:val="333333"/>
              </w:rPr>
              <w:t>c</w:t>
            </w:r>
            <w:r>
              <w:rPr>
                <w:rFonts w:ascii="굴림체" w:eastAsia="굴림체" w:hAnsi="굴림체" w:cs="Arial"/>
                <w:color w:val="333333"/>
              </w:rPr>
              <w:t>lassic asp</w:t>
            </w:r>
          </w:p>
        </w:tc>
        <w:tc>
          <w:tcPr>
            <w:tcW w:w="1284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굴림체" w:eastAsia="굴림체" w:hAnsi="굴림체"/>
              </w:rPr>
              <w:t>MSSQL</w:t>
            </w:r>
          </w:p>
        </w:tc>
        <w:tc>
          <w:tcPr>
            <w:tcW w:w="1144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E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dit Plus</w:t>
            </w:r>
          </w:p>
        </w:tc>
        <w:tc>
          <w:tcPr>
            <w:tcW w:w="701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142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hd w:val="clear" w:color="auto" w:fill="FFFFFF"/>
                <w:spacing w:val="-15"/>
              </w:rPr>
              <w:t>IIS / IIS</w:t>
            </w:r>
          </w:p>
        </w:tc>
      </w:tr>
      <w:tr>
        <w:trPr>
          <w:jc w:val="center"/>
          <w:trHeight w:val="851" w:hRule="atLeast"/>
        </w:trPr>
        <w:tc>
          <w:tcPr>
            <w:tcW w:w="2410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경록 및 경록 쿡 사이트 유지보수 및 신규개발</w:t>
            </w:r>
          </w:p>
        </w:tc>
        <w:tc>
          <w:tcPr>
            <w:tcW w:w="1372" w:type="dxa"/>
            <w:vMerge w:val="restart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2018.03 ~ 2018.11</w:t>
            </w:r>
          </w:p>
        </w:tc>
        <w:tc>
          <w:tcPr>
            <w:tcW w:w="1417" w:type="dxa"/>
            <w:gridSpan w:val="2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경록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㈜</w:t>
            </w:r>
          </w:p>
        </w:tc>
        <w:tc>
          <w:tcPr>
            <w:tcW w:w="1277" w:type="dxa"/>
            <w:vMerge w:val="restart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경록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㈜</w:t>
            </w:r>
          </w:p>
        </w:tc>
        <w:tc>
          <w:tcPr>
            <w:tcW w:w="610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718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O</w:t>
            </w:r>
          </w:p>
        </w:tc>
        <w:tc>
          <w:tcPr>
            <w:tcW w:w="843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설계/개발</w:t>
            </w:r>
          </w:p>
        </w:tc>
        <w:tc>
          <w:tcPr>
            <w:tcW w:w="846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color w:val="333333"/>
              </w:rPr>
              <w:t>Window server</w:t>
            </w:r>
          </w:p>
        </w:tc>
        <w:tc>
          <w:tcPr>
            <w:tcW w:w="1481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color w:val="333333"/>
              </w:rPr>
              <w:t>Html5, javascript, C#(</w:t>
            </w:r>
            <w:r>
              <w:rPr>
                <w:rFonts w:ascii="굴림체" w:eastAsia="굴림체" w:hAnsi="굴림체" w:cs="Arial" w:hint="eastAsia"/>
                <w:color w:val="333333"/>
              </w:rPr>
              <w:t>M</w:t>
            </w:r>
            <w:r>
              <w:rPr>
                <w:rFonts w:ascii="굴림체" w:eastAsia="굴림체" w:hAnsi="굴림체" w:cs="Arial"/>
                <w:color w:val="333333"/>
              </w:rPr>
              <w:t>VC)</w:t>
            </w:r>
          </w:p>
        </w:tc>
        <w:tc>
          <w:tcPr>
            <w:tcW w:w="1284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굴림체" w:eastAsia="굴림체" w:hAnsi="굴림체"/>
              </w:rPr>
              <w:t>MSSQL</w:t>
            </w:r>
          </w:p>
        </w:tc>
        <w:tc>
          <w:tcPr>
            <w:tcW w:w="1144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  <w:shd w:val="clear" w:color="auto" w:fill="FFFFFF"/>
                <w:spacing w:val="-15"/>
              </w:rPr>
              <w:t>Visual Studio 201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  <w:shd w:val="clear" w:color="auto" w:fill="FFFFFF"/>
                <w:spacing w:val="-15"/>
              </w:rPr>
              <w:t>8</w:t>
            </w:r>
          </w:p>
        </w:tc>
        <w:tc>
          <w:tcPr>
            <w:tcW w:w="701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142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hd w:val="clear" w:color="auto" w:fill="FFFFFF"/>
                <w:spacing w:val="-15"/>
              </w:rPr>
              <w:t xml:space="preserve">IIS /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SVN</w:t>
            </w:r>
          </w:p>
        </w:tc>
      </w:tr>
      <w:tr>
        <w:trPr>
          <w:jc w:val="center"/>
          <w:trHeight w:val="851" w:hRule="atLeast"/>
        </w:trPr>
        <w:tc>
          <w:tcPr>
            <w:tcW w:w="2410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한국지식재단 사이트</w:t>
            </w:r>
          </w:p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유지보수</w:t>
            </w:r>
          </w:p>
        </w:tc>
        <w:tc>
          <w:tcPr>
            <w:tcW w:w="1372" w:type="dxa"/>
            <w:vMerge w:val="continue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417" w:type="dxa"/>
            <w:gridSpan w:val="2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경록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㈜</w:t>
            </w:r>
          </w:p>
        </w:tc>
        <w:tc>
          <w:tcPr>
            <w:tcW w:w="1277" w:type="dxa"/>
            <w:vMerge w:val="continue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610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718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O</w:t>
            </w:r>
          </w:p>
        </w:tc>
        <w:tc>
          <w:tcPr>
            <w:tcW w:w="843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설계/개발</w:t>
            </w:r>
          </w:p>
        </w:tc>
        <w:tc>
          <w:tcPr>
            <w:tcW w:w="846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color w:val="333333"/>
              </w:rPr>
              <w:t>Window server</w:t>
            </w:r>
          </w:p>
        </w:tc>
        <w:tc>
          <w:tcPr>
            <w:tcW w:w="1481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color w:val="333333"/>
              </w:rPr>
              <w:t>Html5, javascript, C#(</w:t>
            </w:r>
            <w:r>
              <w:rPr>
                <w:rFonts w:ascii="굴림체" w:eastAsia="굴림체" w:hAnsi="굴림체" w:cs="Arial" w:hint="eastAsia"/>
                <w:color w:val="333333"/>
              </w:rPr>
              <w:t>M</w:t>
            </w:r>
            <w:r>
              <w:rPr>
                <w:rFonts w:ascii="굴림체" w:eastAsia="굴림체" w:hAnsi="굴림체" w:cs="Arial"/>
                <w:color w:val="333333"/>
              </w:rPr>
              <w:t>VC)</w:t>
            </w:r>
          </w:p>
        </w:tc>
        <w:tc>
          <w:tcPr>
            <w:tcW w:w="1284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굴림체" w:eastAsia="굴림체" w:hAnsi="굴림체"/>
              </w:rPr>
              <w:t>MSSQL</w:t>
            </w:r>
          </w:p>
        </w:tc>
        <w:tc>
          <w:tcPr>
            <w:tcW w:w="1144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  <w:shd w:val="clear" w:color="auto" w:fill="FFFFFF"/>
                <w:spacing w:val="-15"/>
              </w:rPr>
              <w:t>Visual Studio 201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  <w:shd w:val="clear" w:color="auto" w:fill="FFFFFF"/>
                <w:spacing w:val="-15"/>
              </w:rPr>
              <w:t>8</w:t>
            </w:r>
          </w:p>
        </w:tc>
        <w:tc>
          <w:tcPr>
            <w:tcW w:w="701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142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hd w:val="clear" w:color="auto" w:fill="FFFFFF"/>
                <w:spacing w:val="-15"/>
              </w:rPr>
              <w:t xml:space="preserve">IIS /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SVN</w:t>
            </w:r>
          </w:p>
        </w:tc>
      </w:tr>
      <w:tr>
        <w:trPr>
          <w:jc w:val="center"/>
          <w:trHeight w:val="851" w:hRule="atLeast"/>
        </w:trPr>
        <w:tc>
          <w:tcPr>
            <w:tcW w:w="2410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시대인재온 웹사이트</w:t>
            </w:r>
          </w:p>
        </w:tc>
        <w:tc>
          <w:tcPr>
            <w:tcW w:w="1372" w:type="dxa"/>
            <w:vMerge w:val="restart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2017.02 ~ 2017.09</w:t>
            </w:r>
          </w:p>
        </w:tc>
        <w:tc>
          <w:tcPr>
            <w:tcW w:w="1417" w:type="dxa"/>
            <w:gridSpan w:val="2"/>
            <w:vMerge w:val="restart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하이컨시온</w:t>
            </w:r>
          </w:p>
        </w:tc>
        <w:tc>
          <w:tcPr>
            <w:tcW w:w="1277" w:type="dxa"/>
            <w:vMerge w:val="restart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하이컨시온</w:t>
            </w:r>
          </w:p>
        </w:tc>
        <w:tc>
          <w:tcPr>
            <w:tcW w:w="610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718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O</w:t>
            </w:r>
          </w:p>
        </w:tc>
        <w:tc>
          <w:tcPr>
            <w:tcW w:w="843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설계/개발</w:t>
            </w:r>
          </w:p>
        </w:tc>
        <w:tc>
          <w:tcPr>
            <w:tcW w:w="846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color w:val="333333"/>
              </w:rPr>
              <w:t>Window server</w:t>
            </w:r>
          </w:p>
        </w:tc>
        <w:tc>
          <w:tcPr>
            <w:tcW w:w="1481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color w:val="333333"/>
              </w:rPr>
              <w:t xml:space="preserve">Html5, javascript, </w:t>
            </w:r>
            <w:r>
              <w:rPr>
                <w:rFonts w:ascii="굴림체" w:eastAsia="굴림체" w:hAnsi="굴림체" w:cs="Arial" w:hint="eastAsia"/>
                <w:color w:val="333333"/>
              </w:rPr>
              <w:t>c</w:t>
            </w:r>
            <w:r>
              <w:rPr>
                <w:rFonts w:ascii="굴림체" w:eastAsia="굴림체" w:hAnsi="굴림체" w:cs="Arial"/>
                <w:color w:val="333333"/>
              </w:rPr>
              <w:t>lassic asp</w:t>
            </w:r>
          </w:p>
        </w:tc>
        <w:tc>
          <w:tcPr>
            <w:tcW w:w="1284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굴림체" w:eastAsia="굴림체" w:hAnsi="굴림체"/>
              </w:rPr>
              <w:t>MSSQL</w:t>
            </w:r>
          </w:p>
        </w:tc>
        <w:tc>
          <w:tcPr>
            <w:tcW w:w="1144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E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dit Plus</w:t>
            </w:r>
          </w:p>
        </w:tc>
        <w:tc>
          <w:tcPr>
            <w:tcW w:w="701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142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hd w:val="clear" w:color="auto" w:fill="FFFFFF"/>
                <w:spacing w:val="-15"/>
              </w:rPr>
              <w:t xml:space="preserve">IIS /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SVN</w:t>
            </w:r>
          </w:p>
        </w:tc>
      </w:tr>
      <w:tr>
        <w:trPr>
          <w:jc w:val="center"/>
          <w:trHeight w:val="851" w:hRule="atLeast"/>
        </w:trPr>
        <w:tc>
          <w:tcPr>
            <w:tcW w:w="2410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시대인재온 모바일</w:t>
            </w:r>
          </w:p>
        </w:tc>
        <w:tc>
          <w:tcPr>
            <w:tcW w:w="1372" w:type="dxa"/>
            <w:vMerge w:val="continue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417" w:type="dxa"/>
            <w:gridSpan w:val="2"/>
            <w:vMerge w:val="continue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277" w:type="dxa"/>
            <w:vMerge w:val="continue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610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718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O</w:t>
            </w:r>
          </w:p>
        </w:tc>
        <w:tc>
          <w:tcPr>
            <w:tcW w:w="843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설계/개발</w:t>
            </w:r>
          </w:p>
        </w:tc>
        <w:tc>
          <w:tcPr>
            <w:tcW w:w="846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color w:val="333333"/>
              </w:rPr>
              <w:t>Window server</w:t>
            </w:r>
          </w:p>
        </w:tc>
        <w:tc>
          <w:tcPr>
            <w:tcW w:w="1481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color w:val="333333"/>
              </w:rPr>
              <w:t xml:space="preserve">Html5, javascript, </w:t>
            </w:r>
            <w:r>
              <w:rPr>
                <w:rFonts w:ascii="굴림체" w:eastAsia="굴림체" w:hAnsi="굴림체" w:cs="Arial" w:hint="eastAsia"/>
                <w:color w:val="333333"/>
              </w:rPr>
              <w:t>c</w:t>
            </w:r>
            <w:r>
              <w:rPr>
                <w:rFonts w:ascii="굴림체" w:eastAsia="굴림체" w:hAnsi="굴림체" w:cs="Arial"/>
                <w:color w:val="333333"/>
              </w:rPr>
              <w:t>lassic asp</w:t>
            </w:r>
          </w:p>
        </w:tc>
        <w:tc>
          <w:tcPr>
            <w:tcW w:w="1284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굴림체" w:eastAsia="굴림체" w:hAnsi="굴림체"/>
              </w:rPr>
              <w:t>MSSQL</w:t>
            </w:r>
          </w:p>
        </w:tc>
        <w:tc>
          <w:tcPr>
            <w:tcW w:w="1144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E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dit Plus</w:t>
            </w:r>
          </w:p>
        </w:tc>
        <w:tc>
          <w:tcPr>
            <w:tcW w:w="701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142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hd w:val="clear" w:color="auto" w:fill="FFFFFF"/>
                <w:spacing w:val="-15"/>
              </w:rPr>
              <w:t xml:space="preserve">IIS /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SVN</w:t>
            </w:r>
          </w:p>
        </w:tc>
      </w:tr>
      <w:tr>
        <w:trPr>
          <w:jc w:val="center"/>
          <w:trHeight w:val="851" w:hRule="atLeast"/>
        </w:trPr>
        <w:tc>
          <w:tcPr>
            <w:tcW w:w="2410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LFI SYSTEM(LD 고객계약관리시스템 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)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구축</w:t>
            </w:r>
          </w:p>
        </w:tc>
        <w:tc>
          <w:tcPr>
            <w:tcW w:w="1372" w:type="dxa"/>
            <w:vMerge w:val="restart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2015.02 ~ 2016.12</w:t>
            </w:r>
          </w:p>
        </w:tc>
        <w:tc>
          <w:tcPr>
            <w:tcW w:w="1417" w:type="dxa"/>
            <w:gridSpan w:val="2"/>
            <w:vMerge w:val="restart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카엘</w:t>
            </w:r>
          </w:p>
        </w:tc>
        <w:tc>
          <w:tcPr>
            <w:tcW w:w="1277" w:type="dxa"/>
            <w:vMerge w:val="restart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카엘</w:t>
            </w:r>
          </w:p>
        </w:tc>
        <w:tc>
          <w:tcPr>
            <w:tcW w:w="610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718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O</w:t>
            </w:r>
          </w:p>
        </w:tc>
        <w:tc>
          <w:tcPr>
            <w:tcW w:w="843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설계/개발</w:t>
            </w:r>
          </w:p>
        </w:tc>
        <w:tc>
          <w:tcPr>
            <w:tcW w:w="846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color w:val="333333"/>
              </w:rPr>
              <w:t>Window server</w:t>
            </w:r>
          </w:p>
        </w:tc>
        <w:tc>
          <w:tcPr>
            <w:tcW w:w="1481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color w:val="333333"/>
              </w:rPr>
              <w:t xml:space="preserve">Html5, javascript, </w:t>
            </w:r>
            <w:r>
              <w:rPr>
                <w:rFonts w:ascii="굴림체" w:eastAsia="굴림체" w:hAnsi="굴림체" w:cs="Arial" w:hint="eastAsia"/>
                <w:color w:val="333333"/>
              </w:rPr>
              <w:t>c</w:t>
            </w:r>
            <w:r>
              <w:rPr>
                <w:rFonts w:ascii="굴림체" w:eastAsia="굴림체" w:hAnsi="굴림체" w:cs="Arial"/>
                <w:color w:val="333333"/>
              </w:rPr>
              <w:t>lassic asp</w:t>
            </w:r>
          </w:p>
        </w:tc>
        <w:tc>
          <w:tcPr>
            <w:tcW w:w="1284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굴림체" w:eastAsia="굴림체" w:hAnsi="굴림체"/>
              </w:rPr>
              <w:t>MSSQL</w:t>
            </w:r>
          </w:p>
        </w:tc>
        <w:tc>
          <w:tcPr>
            <w:tcW w:w="1144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E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dit Plus</w:t>
            </w:r>
          </w:p>
        </w:tc>
        <w:tc>
          <w:tcPr>
            <w:tcW w:w="701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142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hd w:val="clear" w:color="auto" w:fill="FFFFFF"/>
                <w:spacing w:val="-15"/>
              </w:rPr>
              <w:t xml:space="preserve">IIS /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SVN</w:t>
            </w:r>
          </w:p>
        </w:tc>
      </w:tr>
      <w:tr>
        <w:trPr>
          <w:jc w:val="center"/>
          <w:trHeight w:val="851" w:hRule="atLeast"/>
        </w:trPr>
        <w:tc>
          <w:tcPr>
            <w:tcW w:w="2410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KHD(기업별 인재적합성 검사) 개발</w:t>
            </w:r>
          </w:p>
        </w:tc>
        <w:tc>
          <w:tcPr>
            <w:tcW w:w="1372" w:type="dxa"/>
            <w:vMerge w:val="continue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417" w:type="dxa"/>
            <w:gridSpan w:val="2"/>
            <w:vMerge w:val="continue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277" w:type="dxa"/>
            <w:vMerge w:val="continue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610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718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O</w:t>
            </w:r>
          </w:p>
        </w:tc>
        <w:tc>
          <w:tcPr>
            <w:tcW w:w="843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설계/개발</w:t>
            </w:r>
          </w:p>
        </w:tc>
        <w:tc>
          <w:tcPr>
            <w:tcW w:w="846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color w:val="333333"/>
              </w:rPr>
              <w:t>Window server</w:t>
            </w:r>
          </w:p>
        </w:tc>
        <w:tc>
          <w:tcPr>
            <w:tcW w:w="1481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color w:val="333333"/>
              </w:rPr>
              <w:t xml:space="preserve">Html5, javascript, </w:t>
            </w:r>
            <w:r>
              <w:rPr>
                <w:rFonts w:ascii="굴림체" w:eastAsia="굴림체" w:hAnsi="굴림체" w:cs="Arial" w:hint="eastAsia"/>
                <w:color w:val="333333"/>
              </w:rPr>
              <w:t>c</w:t>
            </w:r>
            <w:r>
              <w:rPr>
                <w:rFonts w:ascii="굴림체" w:eastAsia="굴림체" w:hAnsi="굴림체" w:cs="Arial"/>
                <w:color w:val="333333"/>
              </w:rPr>
              <w:t>lassic asp</w:t>
            </w:r>
          </w:p>
        </w:tc>
        <w:tc>
          <w:tcPr>
            <w:tcW w:w="1284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굴림체" w:eastAsia="굴림체" w:hAnsi="굴림체"/>
              </w:rPr>
              <w:t>MSSQL</w:t>
            </w:r>
          </w:p>
        </w:tc>
        <w:tc>
          <w:tcPr>
            <w:tcW w:w="1144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E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dit Plus</w:t>
            </w:r>
          </w:p>
        </w:tc>
        <w:tc>
          <w:tcPr>
            <w:tcW w:w="701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142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hd w:val="clear" w:color="auto" w:fill="FFFFFF"/>
                <w:spacing w:val="-15"/>
              </w:rPr>
              <w:t xml:space="preserve">IIS /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SVN</w:t>
            </w:r>
          </w:p>
        </w:tc>
      </w:tr>
      <w:tr>
        <w:trPr>
          <w:jc w:val="center"/>
          <w:trHeight w:val="851" w:hRule="atLeast"/>
        </w:trPr>
        <w:tc>
          <w:tcPr>
            <w:tcW w:w="2410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재무성향M 진단 리뉴얼 및 유지보수</w:t>
            </w:r>
          </w:p>
        </w:tc>
        <w:tc>
          <w:tcPr>
            <w:tcW w:w="1372" w:type="dxa"/>
            <w:vMerge w:val="continue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417" w:type="dxa"/>
            <w:gridSpan w:val="2"/>
            <w:vMerge w:val="continue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277" w:type="dxa"/>
            <w:vMerge w:val="continue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610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718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O</w:t>
            </w:r>
          </w:p>
        </w:tc>
        <w:tc>
          <w:tcPr>
            <w:tcW w:w="843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설계/개발</w:t>
            </w:r>
          </w:p>
        </w:tc>
        <w:tc>
          <w:tcPr>
            <w:tcW w:w="846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color w:val="333333"/>
              </w:rPr>
              <w:t>Window server</w:t>
            </w:r>
          </w:p>
        </w:tc>
        <w:tc>
          <w:tcPr>
            <w:tcW w:w="1481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color w:val="333333"/>
              </w:rPr>
              <w:t xml:space="preserve">Html5, javascript, </w:t>
            </w:r>
            <w:r>
              <w:rPr>
                <w:rFonts w:ascii="굴림체" w:eastAsia="굴림체" w:hAnsi="굴림체" w:cs="Arial" w:hint="eastAsia"/>
                <w:color w:val="333333"/>
              </w:rPr>
              <w:t>c</w:t>
            </w:r>
            <w:r>
              <w:rPr>
                <w:rFonts w:ascii="굴림체" w:eastAsia="굴림체" w:hAnsi="굴림체" w:cs="Arial"/>
                <w:color w:val="333333"/>
              </w:rPr>
              <w:t>lassic asp</w:t>
            </w:r>
          </w:p>
        </w:tc>
        <w:tc>
          <w:tcPr>
            <w:tcW w:w="1284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굴림체" w:eastAsia="굴림체" w:hAnsi="굴림체"/>
              </w:rPr>
              <w:t>MSSQL</w:t>
            </w:r>
          </w:p>
        </w:tc>
        <w:tc>
          <w:tcPr>
            <w:tcW w:w="1144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E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dit Plus</w:t>
            </w:r>
          </w:p>
        </w:tc>
        <w:tc>
          <w:tcPr>
            <w:tcW w:w="701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142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hd w:val="clear" w:color="auto" w:fill="FFFFFF"/>
                <w:spacing w:val="-15"/>
              </w:rPr>
              <w:t xml:space="preserve">IIS /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SVN</w:t>
            </w:r>
          </w:p>
        </w:tc>
      </w:tr>
      <w:tr>
        <w:trPr>
          <w:jc w:val="center"/>
          <w:trHeight w:val="851" w:hRule="atLeast"/>
        </w:trPr>
        <w:tc>
          <w:tcPr>
            <w:tcW w:w="2410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직무 적합성 진단 검사</w:t>
            </w:r>
          </w:p>
        </w:tc>
        <w:tc>
          <w:tcPr>
            <w:tcW w:w="1372" w:type="dxa"/>
            <w:vMerge w:val="continue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417" w:type="dxa"/>
            <w:gridSpan w:val="2"/>
            <w:vMerge w:val="continue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277" w:type="dxa"/>
            <w:vMerge w:val="continue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610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718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O</w:t>
            </w:r>
          </w:p>
        </w:tc>
        <w:tc>
          <w:tcPr>
            <w:tcW w:w="843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설계/개발</w:t>
            </w:r>
          </w:p>
        </w:tc>
        <w:tc>
          <w:tcPr>
            <w:tcW w:w="846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color w:val="333333"/>
              </w:rPr>
              <w:t>Window server</w:t>
            </w:r>
          </w:p>
        </w:tc>
        <w:tc>
          <w:tcPr>
            <w:tcW w:w="1481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color w:val="333333"/>
              </w:rPr>
              <w:t xml:space="preserve">Html5, javascript, </w:t>
            </w:r>
            <w:r>
              <w:rPr>
                <w:rFonts w:ascii="굴림체" w:eastAsia="굴림체" w:hAnsi="굴림체" w:cs="Arial" w:hint="eastAsia"/>
                <w:color w:val="333333"/>
              </w:rPr>
              <w:t>c</w:t>
            </w:r>
            <w:r>
              <w:rPr>
                <w:rFonts w:ascii="굴림체" w:eastAsia="굴림체" w:hAnsi="굴림체" w:cs="Arial"/>
                <w:color w:val="333333"/>
              </w:rPr>
              <w:t>lassic asp</w:t>
            </w:r>
          </w:p>
        </w:tc>
        <w:tc>
          <w:tcPr>
            <w:tcW w:w="1284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굴림체" w:eastAsia="굴림체" w:hAnsi="굴림체"/>
              </w:rPr>
              <w:t>MSSQL</w:t>
            </w:r>
          </w:p>
        </w:tc>
        <w:tc>
          <w:tcPr>
            <w:tcW w:w="1144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E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dit Plus</w:t>
            </w:r>
          </w:p>
        </w:tc>
        <w:tc>
          <w:tcPr>
            <w:tcW w:w="701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142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hd w:val="clear" w:color="auto" w:fill="FFFFFF"/>
                <w:spacing w:val="-15"/>
              </w:rPr>
              <w:t xml:space="preserve">IIS /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SVN</w:t>
            </w:r>
          </w:p>
        </w:tc>
      </w:tr>
      <w:tr>
        <w:trPr>
          <w:jc w:val="center"/>
          <w:trHeight w:val="851" w:hRule="atLeast"/>
        </w:trPr>
        <w:tc>
          <w:tcPr>
            <w:tcW w:w="2410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펀드키퍼 유지보수 관리</w:t>
            </w:r>
          </w:p>
        </w:tc>
        <w:tc>
          <w:tcPr>
            <w:tcW w:w="1372" w:type="dxa"/>
            <w:vMerge w:val="continue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417" w:type="dxa"/>
            <w:gridSpan w:val="2"/>
            <w:vMerge w:val="continue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277" w:type="dxa"/>
            <w:vMerge w:val="continue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610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718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O</w:t>
            </w:r>
          </w:p>
        </w:tc>
        <w:tc>
          <w:tcPr>
            <w:tcW w:w="843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설계/개발</w:t>
            </w:r>
          </w:p>
        </w:tc>
        <w:tc>
          <w:tcPr>
            <w:tcW w:w="846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color w:val="333333"/>
              </w:rPr>
              <w:t>Window server</w:t>
            </w:r>
          </w:p>
        </w:tc>
        <w:tc>
          <w:tcPr>
            <w:tcW w:w="1481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color w:val="333333"/>
              </w:rPr>
              <w:t xml:space="preserve">Html5, javascript, </w:t>
            </w:r>
            <w:r>
              <w:rPr>
                <w:rFonts w:ascii="굴림체" w:eastAsia="굴림체" w:hAnsi="굴림체" w:cs="Arial" w:hint="eastAsia"/>
                <w:color w:val="333333"/>
              </w:rPr>
              <w:t>c</w:t>
            </w:r>
            <w:r>
              <w:rPr>
                <w:rFonts w:ascii="굴림체" w:eastAsia="굴림체" w:hAnsi="굴림체" w:cs="Arial"/>
                <w:color w:val="333333"/>
              </w:rPr>
              <w:t>lassic asp</w:t>
            </w:r>
          </w:p>
        </w:tc>
        <w:tc>
          <w:tcPr>
            <w:tcW w:w="1284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굴림체" w:eastAsia="굴림체" w:hAnsi="굴림체"/>
              </w:rPr>
              <w:t>MSSQL</w:t>
            </w:r>
          </w:p>
        </w:tc>
        <w:tc>
          <w:tcPr>
            <w:tcW w:w="1144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E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dit Plus</w:t>
            </w:r>
          </w:p>
        </w:tc>
        <w:tc>
          <w:tcPr>
            <w:tcW w:w="701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142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hd w:val="clear" w:color="auto" w:fill="FFFFFF"/>
                <w:spacing w:val="-15"/>
              </w:rPr>
              <w:t xml:space="preserve">IIS /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SVN</w:t>
            </w:r>
          </w:p>
        </w:tc>
      </w:tr>
      <w:tr>
        <w:trPr>
          <w:jc w:val="center"/>
          <w:trHeight w:val="851" w:hRule="atLeast"/>
        </w:trPr>
        <w:tc>
          <w:tcPr>
            <w:tcW w:w="2410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티오씨팩토리 사이트 구축</w:t>
            </w:r>
          </w:p>
        </w:tc>
        <w:tc>
          <w:tcPr>
            <w:tcW w:w="1372" w:type="dxa"/>
            <w:vMerge w:val="continue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417" w:type="dxa"/>
            <w:gridSpan w:val="2"/>
            <w:vMerge w:val="continue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277" w:type="dxa"/>
            <w:vMerge w:val="continue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610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718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O</w:t>
            </w:r>
          </w:p>
        </w:tc>
        <w:tc>
          <w:tcPr>
            <w:tcW w:w="843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설계/개발</w:t>
            </w:r>
          </w:p>
        </w:tc>
        <w:tc>
          <w:tcPr>
            <w:tcW w:w="846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color w:val="333333"/>
              </w:rPr>
              <w:t>Window server</w:t>
            </w:r>
          </w:p>
        </w:tc>
        <w:tc>
          <w:tcPr>
            <w:tcW w:w="1481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color w:val="333333"/>
              </w:rPr>
              <w:t xml:space="preserve">Html5, javascript, </w:t>
            </w:r>
            <w:r>
              <w:rPr>
                <w:rFonts w:ascii="굴림체" w:eastAsia="굴림체" w:hAnsi="굴림체" w:cs="Arial" w:hint="eastAsia"/>
                <w:color w:val="333333"/>
              </w:rPr>
              <w:t>c</w:t>
            </w:r>
            <w:r>
              <w:rPr>
                <w:rFonts w:ascii="굴림체" w:eastAsia="굴림체" w:hAnsi="굴림체" w:cs="Arial"/>
                <w:color w:val="333333"/>
              </w:rPr>
              <w:t>lassic asp</w:t>
            </w:r>
          </w:p>
        </w:tc>
        <w:tc>
          <w:tcPr>
            <w:tcW w:w="1284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굴림체" w:eastAsia="굴림체" w:hAnsi="굴림체"/>
              </w:rPr>
              <w:t>MSSQL</w:t>
            </w:r>
          </w:p>
        </w:tc>
        <w:tc>
          <w:tcPr>
            <w:tcW w:w="1144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E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dit Plus</w:t>
            </w:r>
          </w:p>
        </w:tc>
        <w:tc>
          <w:tcPr>
            <w:tcW w:w="701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142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hd w:val="clear" w:color="auto" w:fill="FFFFFF"/>
                <w:spacing w:val="-15"/>
              </w:rPr>
              <w:t xml:space="preserve">IIS /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SVN</w:t>
            </w:r>
          </w:p>
        </w:tc>
      </w:tr>
      <w:tr>
        <w:trPr>
          <w:jc w:val="center"/>
          <w:trHeight w:val="851" w:hRule="atLeast"/>
        </w:trPr>
        <w:tc>
          <w:tcPr>
            <w:tcW w:w="2410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회사 신규 홈페이지 개발</w:t>
            </w:r>
          </w:p>
        </w:tc>
        <w:tc>
          <w:tcPr>
            <w:tcW w:w="1372" w:type="dxa"/>
            <w:vMerge w:val="continue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417" w:type="dxa"/>
            <w:gridSpan w:val="2"/>
            <w:vMerge w:val="continue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277" w:type="dxa"/>
            <w:vMerge w:val="continue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610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718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O</w:t>
            </w:r>
          </w:p>
        </w:tc>
        <w:tc>
          <w:tcPr>
            <w:tcW w:w="843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설계/개발</w:t>
            </w:r>
          </w:p>
        </w:tc>
        <w:tc>
          <w:tcPr>
            <w:tcW w:w="846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color w:val="333333"/>
              </w:rPr>
              <w:t>Window server</w:t>
            </w:r>
          </w:p>
        </w:tc>
        <w:tc>
          <w:tcPr>
            <w:tcW w:w="1481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color w:val="333333"/>
              </w:rPr>
              <w:t xml:space="preserve">Html5, javascript, </w:t>
            </w:r>
            <w:r>
              <w:rPr>
                <w:rFonts w:ascii="굴림체" w:eastAsia="굴림체" w:hAnsi="굴림체" w:cs="Arial" w:hint="eastAsia"/>
                <w:color w:val="333333"/>
              </w:rPr>
              <w:t>c</w:t>
            </w:r>
            <w:r>
              <w:rPr>
                <w:rFonts w:ascii="굴림체" w:eastAsia="굴림체" w:hAnsi="굴림체" w:cs="Arial"/>
                <w:color w:val="333333"/>
              </w:rPr>
              <w:t>lassic asp</w:t>
            </w:r>
          </w:p>
        </w:tc>
        <w:tc>
          <w:tcPr>
            <w:tcW w:w="1284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굴림체" w:eastAsia="굴림체" w:hAnsi="굴림체"/>
              </w:rPr>
              <w:t>MSSQL</w:t>
            </w:r>
          </w:p>
        </w:tc>
        <w:tc>
          <w:tcPr>
            <w:tcW w:w="1144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E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dit Plus</w:t>
            </w:r>
          </w:p>
        </w:tc>
        <w:tc>
          <w:tcPr>
            <w:tcW w:w="701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142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hd w:val="clear" w:color="auto" w:fill="FFFFFF"/>
                <w:spacing w:val="-15"/>
              </w:rPr>
              <w:t xml:space="preserve">IIS /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SVN</w:t>
            </w:r>
          </w:p>
        </w:tc>
      </w:tr>
      <w:tr>
        <w:trPr>
          <w:jc w:val="center"/>
          <w:trHeight w:val="851" w:hRule="atLeast"/>
        </w:trPr>
        <w:tc>
          <w:tcPr>
            <w:tcW w:w="2410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나인스쿨 메인사이트 및 관리자 페이지 개발</w:t>
            </w:r>
          </w:p>
        </w:tc>
        <w:tc>
          <w:tcPr>
            <w:tcW w:w="1372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2013.09 ~ 2014.03</w:t>
            </w:r>
          </w:p>
        </w:tc>
        <w:tc>
          <w:tcPr>
            <w:tcW w:w="1417" w:type="dxa"/>
            <w:gridSpan w:val="2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나인스쿨</w:t>
            </w:r>
          </w:p>
        </w:tc>
        <w:tc>
          <w:tcPr>
            <w:tcW w:w="1277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나인스쿨</w:t>
            </w:r>
          </w:p>
        </w:tc>
        <w:tc>
          <w:tcPr>
            <w:tcW w:w="610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718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O</w:t>
            </w:r>
          </w:p>
        </w:tc>
        <w:tc>
          <w:tcPr>
            <w:tcW w:w="843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설계/개발</w:t>
            </w:r>
          </w:p>
        </w:tc>
        <w:tc>
          <w:tcPr>
            <w:tcW w:w="846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color w:val="333333"/>
              </w:rPr>
              <w:t>Window server</w:t>
            </w:r>
          </w:p>
        </w:tc>
        <w:tc>
          <w:tcPr>
            <w:tcW w:w="1481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color w:val="333333"/>
              </w:rPr>
              <w:t xml:space="preserve">Html, javascript, </w:t>
            </w:r>
            <w:r>
              <w:rPr>
                <w:rFonts w:ascii="굴림체" w:eastAsia="굴림체" w:hAnsi="굴림체" w:cs="Arial" w:hint="eastAsia"/>
                <w:color w:val="333333"/>
              </w:rPr>
              <w:t>c</w:t>
            </w:r>
            <w:r>
              <w:rPr>
                <w:rFonts w:ascii="굴림체" w:eastAsia="굴림체" w:hAnsi="굴림체" w:cs="Arial"/>
                <w:color w:val="333333"/>
              </w:rPr>
              <w:t>lassic asp</w:t>
            </w:r>
          </w:p>
        </w:tc>
        <w:tc>
          <w:tcPr>
            <w:tcW w:w="1284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굴림체" w:eastAsia="굴림체" w:hAnsi="굴림체"/>
              </w:rPr>
              <w:t>MSSQL</w:t>
            </w:r>
          </w:p>
        </w:tc>
        <w:tc>
          <w:tcPr>
            <w:tcW w:w="1144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E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dit Plus</w:t>
            </w:r>
          </w:p>
        </w:tc>
        <w:tc>
          <w:tcPr>
            <w:tcW w:w="701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142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hd w:val="clear" w:color="auto" w:fill="FFFFFF"/>
                <w:spacing w:val="-15"/>
              </w:rPr>
              <w:t xml:space="preserve">IIS /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SVN</w:t>
            </w:r>
          </w:p>
        </w:tc>
      </w:tr>
      <w:tr>
        <w:trPr>
          <w:jc w:val="center"/>
          <w:trHeight w:val="851" w:hRule="atLeast"/>
        </w:trPr>
        <w:tc>
          <w:tcPr>
            <w:tcW w:w="2410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기아자동차 국내 사이트 유지보수</w:t>
            </w:r>
          </w:p>
        </w:tc>
        <w:tc>
          <w:tcPr>
            <w:tcW w:w="1372" w:type="dxa"/>
            <w:vMerge w:val="restart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2012.02 ~ 2013.05</w:t>
            </w:r>
          </w:p>
        </w:tc>
        <w:tc>
          <w:tcPr>
            <w:tcW w:w="1417" w:type="dxa"/>
            <w:gridSpan w:val="2"/>
            <w:vMerge w:val="restart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현대 오토에버</w:t>
            </w:r>
          </w:p>
        </w:tc>
        <w:tc>
          <w:tcPr>
            <w:tcW w:w="1277" w:type="dxa"/>
            <w:vMerge w:val="restart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제오젠</w:t>
            </w:r>
          </w:p>
        </w:tc>
        <w:tc>
          <w:tcPr>
            <w:tcW w:w="610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718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O</w:t>
            </w:r>
          </w:p>
        </w:tc>
        <w:tc>
          <w:tcPr>
            <w:tcW w:w="843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설계/개발</w:t>
            </w:r>
          </w:p>
        </w:tc>
        <w:tc>
          <w:tcPr>
            <w:tcW w:w="846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color w:val="333333"/>
              </w:rPr>
              <w:t>Window server</w:t>
            </w:r>
          </w:p>
        </w:tc>
        <w:tc>
          <w:tcPr>
            <w:tcW w:w="1481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color w:val="333333"/>
              </w:rPr>
              <w:t>Html, javascript, C#(</w:t>
            </w:r>
            <w:r>
              <w:rPr>
                <w:rFonts w:asciiTheme="minorEastAsia" w:eastAsiaTheme="minorEastAsia" w:hAnsiTheme="minorEastAsia"/>
              </w:rPr>
              <w:t>Webform</w:t>
            </w:r>
            <w:r>
              <w:rPr>
                <w:rFonts w:ascii="굴림체" w:eastAsia="굴림체" w:hAnsi="굴림체" w:cs="Arial"/>
                <w:color w:val="333333"/>
              </w:rPr>
              <w:t>)</w:t>
            </w:r>
          </w:p>
        </w:tc>
        <w:tc>
          <w:tcPr>
            <w:tcW w:w="1284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굴림체" w:eastAsia="굴림체" w:hAnsi="굴림체"/>
              </w:rPr>
              <w:t>MSSQL</w:t>
            </w:r>
          </w:p>
        </w:tc>
        <w:tc>
          <w:tcPr>
            <w:tcW w:w="1144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  <w:shd w:val="clear" w:color="auto" w:fill="FFFFFF"/>
                <w:spacing w:val="-15"/>
              </w:rPr>
              <w:t>Visual Studio 20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  <w:shd w:val="clear" w:color="auto" w:fill="FFFFFF"/>
                <w:spacing w:val="-15"/>
              </w:rPr>
              <w:t>08</w:t>
            </w:r>
          </w:p>
        </w:tc>
        <w:tc>
          <w:tcPr>
            <w:tcW w:w="701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142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hd w:val="clear" w:color="auto" w:fill="FFFFFF"/>
                <w:spacing w:val="-15"/>
              </w:rPr>
              <w:t xml:space="preserve">IIS /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SVN</w:t>
            </w:r>
          </w:p>
        </w:tc>
      </w:tr>
      <w:tr>
        <w:trPr>
          <w:jc w:val="center"/>
          <w:trHeight w:val="851" w:hRule="atLeast"/>
        </w:trPr>
        <w:tc>
          <w:tcPr>
            <w:tcW w:w="2410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기아자동차 국외 사이트 유지보수</w:t>
            </w:r>
          </w:p>
        </w:tc>
        <w:tc>
          <w:tcPr>
            <w:tcW w:w="1372" w:type="dxa"/>
            <w:vMerge w:val="continue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417" w:type="dxa"/>
            <w:gridSpan w:val="2"/>
            <w:vMerge w:val="continue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277" w:type="dxa"/>
            <w:vMerge w:val="continue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610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718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O</w:t>
            </w:r>
          </w:p>
        </w:tc>
        <w:tc>
          <w:tcPr>
            <w:tcW w:w="843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설계/개발</w:t>
            </w:r>
          </w:p>
        </w:tc>
        <w:tc>
          <w:tcPr>
            <w:tcW w:w="846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color w:val="333333"/>
              </w:rPr>
              <w:t>Window server</w:t>
            </w:r>
          </w:p>
        </w:tc>
        <w:tc>
          <w:tcPr>
            <w:tcW w:w="1481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color w:val="333333"/>
              </w:rPr>
              <w:t>Html, javascript, C#(</w:t>
            </w:r>
            <w:r>
              <w:rPr>
                <w:rFonts w:asciiTheme="minorEastAsia" w:eastAsiaTheme="minorEastAsia" w:hAnsiTheme="minorEastAsia"/>
              </w:rPr>
              <w:t>Webform</w:t>
            </w:r>
            <w:r>
              <w:rPr>
                <w:rFonts w:ascii="굴림체" w:eastAsia="굴림체" w:hAnsi="굴림체" w:cs="Arial"/>
                <w:color w:val="333333"/>
              </w:rPr>
              <w:t>)</w:t>
            </w:r>
          </w:p>
        </w:tc>
        <w:tc>
          <w:tcPr>
            <w:tcW w:w="1284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굴림체" w:eastAsia="굴림체" w:hAnsi="굴림체"/>
              </w:rPr>
              <w:t>MSSQL</w:t>
            </w:r>
          </w:p>
        </w:tc>
        <w:tc>
          <w:tcPr>
            <w:tcW w:w="1144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  <w:shd w:val="clear" w:color="auto" w:fill="FFFFFF"/>
                <w:spacing w:val="-15"/>
              </w:rPr>
              <w:t>Visual Studio 20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  <w:shd w:val="clear" w:color="auto" w:fill="FFFFFF"/>
                <w:spacing w:val="-15"/>
              </w:rPr>
              <w:t>08</w:t>
            </w:r>
          </w:p>
        </w:tc>
        <w:tc>
          <w:tcPr>
            <w:tcW w:w="701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142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hd w:val="clear" w:color="auto" w:fill="FFFFFF"/>
                <w:spacing w:val="-15"/>
              </w:rPr>
              <w:t xml:space="preserve">IIS /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SVN</w:t>
            </w:r>
          </w:p>
        </w:tc>
      </w:tr>
      <w:tr>
        <w:trPr>
          <w:jc w:val="center"/>
          <w:trHeight w:val="851" w:hRule="atLeast"/>
        </w:trPr>
        <w:tc>
          <w:tcPr>
            <w:tcW w:w="2410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기아자동차 CINET 사이트 유지보수</w:t>
            </w:r>
          </w:p>
        </w:tc>
        <w:tc>
          <w:tcPr>
            <w:tcW w:w="1372" w:type="dxa"/>
            <w:vMerge w:val="continue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417" w:type="dxa"/>
            <w:gridSpan w:val="2"/>
            <w:vMerge w:val="continue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277" w:type="dxa"/>
            <w:vMerge w:val="continue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610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718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O</w:t>
            </w:r>
          </w:p>
        </w:tc>
        <w:tc>
          <w:tcPr>
            <w:tcW w:w="843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설계/개발</w:t>
            </w:r>
          </w:p>
        </w:tc>
        <w:tc>
          <w:tcPr>
            <w:tcW w:w="846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color w:val="333333"/>
              </w:rPr>
              <w:t>Window server</w:t>
            </w:r>
          </w:p>
        </w:tc>
        <w:tc>
          <w:tcPr>
            <w:tcW w:w="1481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color w:val="333333"/>
              </w:rPr>
              <w:t>Html, javascript, C#(</w:t>
            </w:r>
            <w:r>
              <w:rPr>
                <w:rFonts w:ascii="굴림체" w:eastAsia="굴림체" w:hAnsi="굴림체" w:cs="Arial" w:hint="eastAsia"/>
                <w:color w:val="333333"/>
              </w:rPr>
              <w:t>M</w:t>
            </w:r>
            <w:r>
              <w:rPr>
                <w:rFonts w:ascii="굴림체" w:eastAsia="굴림체" w:hAnsi="굴림체" w:cs="Arial"/>
                <w:color w:val="333333"/>
              </w:rPr>
              <w:t>VC)</w:t>
            </w:r>
          </w:p>
        </w:tc>
        <w:tc>
          <w:tcPr>
            <w:tcW w:w="1284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굴림체" w:eastAsia="굴림체" w:hAnsi="굴림체"/>
              </w:rPr>
              <w:t>MSSQL</w:t>
            </w:r>
          </w:p>
        </w:tc>
        <w:tc>
          <w:tcPr>
            <w:tcW w:w="1144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  <w:shd w:val="clear" w:color="auto" w:fill="FFFFFF"/>
                <w:spacing w:val="-15"/>
              </w:rPr>
              <w:t>Visual Studio 20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  <w:shd w:val="clear" w:color="auto" w:fill="FFFFFF"/>
                <w:spacing w:val="-15"/>
              </w:rPr>
              <w:t>08</w:t>
            </w:r>
          </w:p>
        </w:tc>
        <w:tc>
          <w:tcPr>
            <w:tcW w:w="701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142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hd w:val="clear" w:color="auto" w:fill="FFFFFF"/>
                <w:spacing w:val="-15"/>
              </w:rPr>
              <w:t xml:space="preserve">IIS /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SVN</w:t>
            </w:r>
          </w:p>
        </w:tc>
      </w:tr>
      <w:tr>
        <w:trPr>
          <w:jc w:val="center"/>
          <w:trHeight w:val="851" w:hRule="atLeast"/>
        </w:trPr>
        <w:tc>
          <w:tcPr>
            <w:tcW w:w="2410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기아자동차 퇴직지원 사이트 유지보수</w:t>
            </w:r>
          </w:p>
        </w:tc>
        <w:tc>
          <w:tcPr>
            <w:tcW w:w="1372" w:type="dxa"/>
            <w:vMerge w:val="continue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417" w:type="dxa"/>
            <w:gridSpan w:val="2"/>
            <w:vMerge w:val="continue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277" w:type="dxa"/>
            <w:vMerge w:val="continue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610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718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O</w:t>
            </w:r>
          </w:p>
        </w:tc>
        <w:tc>
          <w:tcPr>
            <w:tcW w:w="843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설계/개발</w:t>
            </w:r>
          </w:p>
        </w:tc>
        <w:tc>
          <w:tcPr>
            <w:tcW w:w="846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color w:val="333333"/>
              </w:rPr>
              <w:t>Window server</w:t>
            </w:r>
          </w:p>
        </w:tc>
        <w:tc>
          <w:tcPr>
            <w:tcW w:w="1481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color w:val="333333"/>
              </w:rPr>
              <w:t>Html, javascript, C#(</w:t>
            </w:r>
            <w:r>
              <w:rPr>
                <w:rFonts w:ascii="굴림체" w:eastAsia="굴림체" w:hAnsi="굴림체" w:cs="Arial" w:hint="eastAsia"/>
                <w:color w:val="333333"/>
              </w:rPr>
              <w:t>M</w:t>
            </w:r>
            <w:r>
              <w:rPr>
                <w:rFonts w:ascii="굴림체" w:eastAsia="굴림체" w:hAnsi="굴림체" w:cs="Arial"/>
                <w:color w:val="333333"/>
              </w:rPr>
              <w:t>VC)</w:t>
            </w:r>
          </w:p>
        </w:tc>
        <w:tc>
          <w:tcPr>
            <w:tcW w:w="1284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굴림체" w:eastAsia="굴림체" w:hAnsi="굴림체"/>
              </w:rPr>
              <w:t>MSSQL</w:t>
            </w:r>
          </w:p>
        </w:tc>
        <w:tc>
          <w:tcPr>
            <w:tcW w:w="1144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  <w:shd w:val="clear" w:color="auto" w:fill="FFFFFF"/>
                <w:spacing w:val="-15"/>
              </w:rPr>
              <w:t>Visual Studio 20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  <w:shd w:val="clear" w:color="auto" w:fill="FFFFFF"/>
                <w:spacing w:val="-15"/>
              </w:rPr>
              <w:t>08</w:t>
            </w:r>
          </w:p>
        </w:tc>
        <w:tc>
          <w:tcPr>
            <w:tcW w:w="701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142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hd w:val="clear" w:color="auto" w:fill="FFFFFF"/>
                <w:spacing w:val="-15"/>
              </w:rPr>
              <w:t xml:space="preserve">IIS /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SVN</w:t>
            </w:r>
          </w:p>
        </w:tc>
      </w:tr>
      <w:tr>
        <w:trPr>
          <w:jc w:val="center"/>
          <w:trHeight w:val="851" w:hRule="atLeast"/>
        </w:trPr>
        <w:tc>
          <w:tcPr>
            <w:tcW w:w="2410" w:type="dxa"/>
            <w:vAlign w:val="center"/>
          </w:tcPr>
          <w:p>
            <w:pPr>
              <w:autoSpaceDE w:val="off"/>
              <w:autoSpaceDN w:val="off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에듀박스 닷컴 리뉴얼</w:t>
            </w:r>
          </w:p>
        </w:tc>
        <w:tc>
          <w:tcPr>
            <w:tcW w:w="1372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2011.10 ~ 2012.01</w:t>
            </w:r>
          </w:p>
        </w:tc>
        <w:tc>
          <w:tcPr>
            <w:tcW w:w="1417" w:type="dxa"/>
            <w:gridSpan w:val="2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에듀박스</w:t>
            </w:r>
          </w:p>
        </w:tc>
        <w:tc>
          <w:tcPr>
            <w:tcW w:w="1277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에듀박스</w:t>
            </w:r>
          </w:p>
        </w:tc>
        <w:tc>
          <w:tcPr>
            <w:tcW w:w="610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718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O</w:t>
            </w:r>
          </w:p>
        </w:tc>
        <w:tc>
          <w:tcPr>
            <w:tcW w:w="843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설계/개발</w:t>
            </w:r>
          </w:p>
        </w:tc>
        <w:tc>
          <w:tcPr>
            <w:tcW w:w="846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color w:val="333333"/>
              </w:rPr>
              <w:t>Window server</w:t>
            </w:r>
          </w:p>
        </w:tc>
        <w:tc>
          <w:tcPr>
            <w:tcW w:w="1481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color w:val="333333"/>
              </w:rPr>
              <w:t>Html, javascript, C#(</w:t>
            </w:r>
            <w:r>
              <w:rPr>
                <w:rFonts w:asciiTheme="minorEastAsia" w:eastAsiaTheme="minorEastAsia" w:hAnsiTheme="minorEastAsia"/>
              </w:rPr>
              <w:t>Webform</w:t>
            </w:r>
            <w:r>
              <w:rPr>
                <w:rFonts w:ascii="굴림체" w:eastAsia="굴림체" w:hAnsi="굴림체" w:cs="Arial"/>
                <w:color w:val="333333"/>
              </w:rPr>
              <w:t>)</w:t>
            </w:r>
          </w:p>
        </w:tc>
        <w:tc>
          <w:tcPr>
            <w:tcW w:w="1284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굴림체" w:eastAsia="굴림체" w:hAnsi="굴림체"/>
              </w:rPr>
              <w:t>MSSQL</w:t>
            </w:r>
          </w:p>
        </w:tc>
        <w:tc>
          <w:tcPr>
            <w:tcW w:w="1144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  <w:shd w:val="clear" w:color="auto" w:fill="FFFFFF"/>
                <w:spacing w:val="-15"/>
              </w:rPr>
              <w:t>Visual Studio 20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  <w:shd w:val="clear" w:color="auto" w:fill="FFFFFF"/>
                <w:spacing w:val="-15"/>
              </w:rPr>
              <w:t>08</w:t>
            </w:r>
          </w:p>
        </w:tc>
        <w:tc>
          <w:tcPr>
            <w:tcW w:w="701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142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hd w:val="clear" w:color="auto" w:fill="FFFFFF"/>
                <w:spacing w:val="-15"/>
              </w:rPr>
              <w:t xml:space="preserve">IIS /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SVN</w:t>
            </w:r>
          </w:p>
        </w:tc>
      </w:tr>
      <w:tr>
        <w:trPr>
          <w:jc w:val="center"/>
          <w:trHeight w:val="851" w:hRule="atLeast"/>
        </w:trPr>
        <w:tc>
          <w:tcPr>
            <w:tcW w:w="2410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굴림체" w:eastAsia="굴림체" w:hAnsi="굴림체"/>
              </w:rPr>
              <w:t>이랜드 그룹 계열사 사이트 유지보수 및 관리</w:t>
            </w:r>
            <w:r>
              <w:rPr>
                <w:rFonts w:ascii="굴림체" w:eastAsia="굴림체" w:hAnsi="굴림체" w:hint="eastAsia"/>
              </w:rPr>
              <w:t>(</w:t>
            </w:r>
            <w:r>
              <w:rPr>
                <w:rFonts w:ascii="굴림체" w:eastAsia="굴림체" w:hAnsi="굴림체"/>
              </w:rPr>
              <w:t>뉴발란스</w:t>
            </w:r>
            <w:r>
              <w:rPr>
                <w:rFonts w:ascii="굴림체" w:eastAsia="굴림체" w:hAnsi="굴림체" w:hint="eastAsia"/>
              </w:rPr>
              <w:t>,</w:t>
            </w:r>
            <w:r>
              <w:rPr>
                <w:rFonts w:ascii="굴림체" w:eastAsia="굴림체" w:hAnsi="굴림체"/>
              </w:rPr>
              <w:t xml:space="preserve"> </w:t>
            </w:r>
            <w:r>
              <w:rPr>
                <w:rFonts w:ascii="굴림체" w:eastAsia="굴림체" w:hAnsi="굴림체" w:hint="eastAsia"/>
              </w:rPr>
              <w:t>티니위니,</w:t>
            </w:r>
            <w:r>
              <w:rPr>
                <w:rFonts w:ascii="굴림체" w:eastAsia="굴림체" w:hAnsi="굴림체"/>
              </w:rPr>
              <w:t xml:space="preserve"> SPAO </w:t>
            </w:r>
            <w:r>
              <w:rPr>
                <w:rFonts w:ascii="굴림체" w:eastAsia="굴림체" w:hAnsi="굴림체" w:hint="eastAsia"/>
              </w:rPr>
              <w:t>기타 타사이트</w:t>
            </w:r>
            <w:r>
              <w:rPr>
                <w:rFonts w:ascii="굴림체" w:eastAsia="굴림체" w:hAnsi="굴림체"/>
              </w:rPr>
              <w:t>)</w:t>
            </w:r>
          </w:p>
        </w:tc>
        <w:tc>
          <w:tcPr>
            <w:tcW w:w="1372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2010.12 ~ 2011.06</w:t>
            </w:r>
          </w:p>
        </w:tc>
        <w:tc>
          <w:tcPr>
            <w:tcW w:w="1417" w:type="dxa"/>
            <w:gridSpan w:val="2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이랜드</w:t>
            </w:r>
          </w:p>
        </w:tc>
        <w:tc>
          <w:tcPr>
            <w:tcW w:w="1277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리드온</w:t>
            </w:r>
          </w:p>
        </w:tc>
        <w:tc>
          <w:tcPr>
            <w:tcW w:w="610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718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O</w:t>
            </w:r>
          </w:p>
        </w:tc>
        <w:tc>
          <w:tcPr>
            <w:tcW w:w="843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설계/개발</w:t>
            </w:r>
          </w:p>
        </w:tc>
        <w:tc>
          <w:tcPr>
            <w:tcW w:w="846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color w:val="333333"/>
              </w:rPr>
              <w:t>Window server</w:t>
            </w:r>
          </w:p>
        </w:tc>
        <w:tc>
          <w:tcPr>
            <w:tcW w:w="1481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color w:val="333333"/>
              </w:rPr>
              <w:t xml:space="preserve">Html, javascript, </w:t>
            </w:r>
            <w:r>
              <w:rPr>
                <w:rFonts w:ascii="굴림체" w:eastAsia="굴림체" w:hAnsi="굴림체" w:cs="Arial" w:hint="eastAsia"/>
                <w:color w:val="333333"/>
              </w:rPr>
              <w:t>c</w:t>
            </w:r>
            <w:r>
              <w:rPr>
                <w:rFonts w:ascii="굴림체" w:eastAsia="굴림체" w:hAnsi="굴림체" w:cs="Arial"/>
                <w:color w:val="333333"/>
              </w:rPr>
              <w:t>lassic asp</w:t>
            </w:r>
          </w:p>
        </w:tc>
        <w:tc>
          <w:tcPr>
            <w:tcW w:w="1284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굴림체" w:eastAsia="굴림체" w:hAnsi="굴림체"/>
              </w:rPr>
              <w:t>MSSQL</w:t>
            </w:r>
          </w:p>
        </w:tc>
        <w:tc>
          <w:tcPr>
            <w:tcW w:w="1144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  <w:shd w:val="clear" w:color="auto" w:fill="FFFFFF"/>
                <w:spacing w:val="-15"/>
              </w:rPr>
              <w:t>Visual Studio 20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  <w:shd w:val="clear" w:color="auto" w:fill="FFFFFF"/>
                <w:spacing w:val="-15"/>
              </w:rPr>
              <w:t>08</w:t>
            </w:r>
          </w:p>
        </w:tc>
        <w:tc>
          <w:tcPr>
            <w:tcW w:w="701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142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hd w:val="clear" w:color="auto" w:fill="FFFFFF"/>
                <w:spacing w:val="-15"/>
              </w:rPr>
              <w:t xml:space="preserve">IIS /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SVN</w:t>
            </w:r>
          </w:p>
        </w:tc>
      </w:tr>
      <w:tr>
        <w:trPr>
          <w:jc w:val="center"/>
          <w:trHeight w:val="851" w:hRule="atLeast"/>
        </w:trPr>
        <w:tc>
          <w:tcPr>
            <w:tcW w:w="2410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삼성에듀 임직원</w:t>
            </w:r>
          </w:p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교육사이트 리뉴얼</w:t>
            </w:r>
          </w:p>
        </w:tc>
        <w:tc>
          <w:tcPr>
            <w:tcW w:w="1372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2010.08 ~ 2010.11</w:t>
            </w:r>
          </w:p>
        </w:tc>
        <w:tc>
          <w:tcPr>
            <w:tcW w:w="1417" w:type="dxa"/>
            <w:gridSpan w:val="2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삼성에듀</w:t>
            </w:r>
          </w:p>
        </w:tc>
        <w:tc>
          <w:tcPr>
            <w:tcW w:w="1277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라오니스</w:t>
            </w:r>
          </w:p>
        </w:tc>
        <w:tc>
          <w:tcPr>
            <w:tcW w:w="610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718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O</w:t>
            </w:r>
          </w:p>
        </w:tc>
        <w:tc>
          <w:tcPr>
            <w:tcW w:w="843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설계/개발</w:t>
            </w:r>
          </w:p>
        </w:tc>
        <w:tc>
          <w:tcPr>
            <w:tcW w:w="846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color w:val="333333"/>
              </w:rPr>
              <w:t>Window server</w:t>
            </w:r>
          </w:p>
        </w:tc>
        <w:tc>
          <w:tcPr>
            <w:tcW w:w="1481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color w:val="333333"/>
              </w:rPr>
              <w:t xml:space="preserve">Html, javascript, </w:t>
            </w:r>
            <w:r>
              <w:rPr>
                <w:rFonts w:ascii="굴림체" w:eastAsia="굴림체" w:hAnsi="굴림체" w:cs="Arial" w:hint="eastAsia"/>
                <w:color w:val="333333"/>
              </w:rPr>
              <w:t>c</w:t>
            </w:r>
            <w:r>
              <w:rPr>
                <w:rFonts w:ascii="굴림체" w:eastAsia="굴림체" w:hAnsi="굴림체" w:cs="Arial"/>
                <w:color w:val="333333"/>
              </w:rPr>
              <w:t>lassic asp</w:t>
            </w:r>
          </w:p>
        </w:tc>
        <w:tc>
          <w:tcPr>
            <w:tcW w:w="1284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굴림체" w:eastAsia="굴림체" w:hAnsi="굴림체"/>
              </w:rPr>
              <w:t>MSSQL</w:t>
            </w:r>
          </w:p>
        </w:tc>
        <w:tc>
          <w:tcPr>
            <w:tcW w:w="1144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  <w:shd w:val="clear" w:color="auto" w:fill="FFFFFF"/>
                <w:spacing w:val="-15"/>
              </w:rPr>
              <w:t>Visual Studio 20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  <w:shd w:val="clear" w:color="auto" w:fill="FFFFFF"/>
                <w:spacing w:val="-15"/>
              </w:rPr>
              <w:t>08</w:t>
            </w:r>
          </w:p>
        </w:tc>
        <w:tc>
          <w:tcPr>
            <w:tcW w:w="701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142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hd w:val="clear" w:color="auto" w:fill="FFFFFF"/>
                <w:spacing w:val="-15"/>
              </w:rPr>
              <w:t xml:space="preserve">IIS /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SVN</w:t>
            </w:r>
          </w:p>
        </w:tc>
      </w:tr>
      <w:tr>
        <w:trPr>
          <w:jc w:val="center"/>
          <w:trHeight w:val="851" w:hRule="atLeast"/>
        </w:trPr>
        <w:tc>
          <w:tcPr>
            <w:tcW w:w="2410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글로벌21 사이트</w:t>
            </w:r>
          </w:p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유지보수 및 관리</w:t>
            </w:r>
          </w:p>
        </w:tc>
        <w:tc>
          <w:tcPr>
            <w:tcW w:w="1372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2007.06 ~ 2010.06</w:t>
            </w:r>
          </w:p>
        </w:tc>
        <w:tc>
          <w:tcPr>
            <w:tcW w:w="1417" w:type="dxa"/>
            <w:gridSpan w:val="2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글로벌콘텐츠리퍼블릭</w:t>
            </w:r>
          </w:p>
        </w:tc>
        <w:tc>
          <w:tcPr>
            <w:tcW w:w="1277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글로벌콘텐츠리퍼블릭</w:t>
            </w:r>
          </w:p>
        </w:tc>
        <w:tc>
          <w:tcPr>
            <w:tcW w:w="610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718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O</w:t>
            </w:r>
          </w:p>
        </w:tc>
        <w:tc>
          <w:tcPr>
            <w:tcW w:w="843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설계/개발</w:t>
            </w:r>
          </w:p>
        </w:tc>
        <w:tc>
          <w:tcPr>
            <w:tcW w:w="846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color w:val="333333"/>
              </w:rPr>
              <w:t>Window server</w:t>
            </w:r>
          </w:p>
        </w:tc>
        <w:tc>
          <w:tcPr>
            <w:tcW w:w="1481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color w:val="333333"/>
              </w:rPr>
              <w:t xml:space="preserve">Html, javascript, </w:t>
            </w:r>
            <w:r>
              <w:rPr>
                <w:rFonts w:ascii="굴림체" w:eastAsia="굴림체" w:hAnsi="굴림체" w:cs="Arial" w:hint="eastAsia"/>
                <w:color w:val="333333"/>
              </w:rPr>
              <w:t>c</w:t>
            </w:r>
            <w:r>
              <w:rPr>
                <w:rFonts w:ascii="굴림체" w:eastAsia="굴림체" w:hAnsi="굴림체" w:cs="Arial"/>
                <w:color w:val="333333"/>
              </w:rPr>
              <w:t>lassic asp</w:t>
            </w:r>
          </w:p>
        </w:tc>
        <w:tc>
          <w:tcPr>
            <w:tcW w:w="1284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굴림체" w:eastAsia="굴림체" w:hAnsi="굴림체"/>
              </w:rPr>
              <w:t>MSSQL</w:t>
            </w:r>
          </w:p>
        </w:tc>
        <w:tc>
          <w:tcPr>
            <w:tcW w:w="1144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E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dit Plus</w:t>
            </w:r>
          </w:p>
        </w:tc>
        <w:tc>
          <w:tcPr>
            <w:tcW w:w="701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142" w:type="dxa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hd w:val="clear" w:color="auto" w:fill="FFFFFF"/>
                <w:spacing w:val="-15"/>
              </w:rPr>
              <w:t>IIS</w:t>
            </w:r>
          </w:p>
        </w:tc>
      </w:tr>
      <w:tr>
        <w:tblPrEx>
          <w:tblCellMar>
            <w:left w:w="108" w:type="dxa"/>
            <w:right w:w="108" w:type="dxa"/>
          </w:tblCellMar>
        </w:tblPrEx>
        <w:trPr>
          <w:jc w:val="center"/>
          <w:trHeight w:val="1833" w:hRule="atLeast"/>
        </w:trPr>
        <w:tc>
          <w:tcPr>
            <w:tcW w:w="4575" w:type="dxa"/>
            <w:gridSpan w:val="3"/>
            <w:vAlign w:val="center"/>
          </w:tcPr>
          <w:p>
            <w:pPr>
              <w:autoSpaceDE w:val="off"/>
              <w:autoSpaceDN w:val="off"/>
              <w:widowControl/>
              <w:wordWrap/>
              <w:jc w:val="left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b/>
                <w:sz w:val="18"/>
                <w:szCs w:val="18"/>
              </w:rPr>
              <w:t>기타 : 사용가능한 SKILL</w:t>
            </w:r>
          </w:p>
          <w:p>
            <w:pPr>
              <w:autoSpaceDE w:val="off"/>
              <w:autoSpaceDN w:val="off"/>
              <w:widowControl/>
              <w:wordWrap/>
              <w:jc w:val="left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b/>
                <w:sz w:val="18"/>
                <w:szCs w:val="18"/>
              </w:rPr>
              <w:t>(활용가능한 S/W 및 기법, FrameWork)</w:t>
            </w:r>
          </w:p>
        </w:tc>
        <w:tc>
          <w:tcPr>
            <w:tcW w:w="11662" w:type="dxa"/>
            <w:gridSpan w:val="12"/>
            <w:vAlign w:val="center"/>
          </w:tcPr>
          <w:p>
            <w:pPr>
              <w:pStyle w:val="a9"/>
              <w:jc w:val="left"/>
              <w:spacing w:line="240" w:lineRule="auto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- ASP.NET(C#) : </w:t>
            </w: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>FrameWork 4.6 / .NET Core (NET5 ~ NET8) / MVC / Winform / Webform</w:t>
            </w:r>
          </w:p>
          <w:p>
            <w:pPr>
              <w:pStyle w:val="a9"/>
              <w:jc w:val="left"/>
              <w:spacing w:line="240" w:lineRule="auto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 xml:space="preserve">- javascript : </w:t>
            </w:r>
            <w:r>
              <w:rPr>
                <w:rFonts w:ascii="맑은 고딕" w:eastAsia="맑은 고딕" w:hAnsi="맑은 고딕"/>
                <w:bCs/>
                <w:sz w:val="18"/>
                <w:szCs w:val="18"/>
              </w:rPr>
              <w:t>jquery</w:t>
            </w: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 xml:space="preserve">, javascript( es5, es6), Typscript, </w:t>
            </w:r>
            <w:r>
              <w:rPr>
                <w:rFonts w:ascii="맑은 고딕" w:eastAsia="맑은 고딕" w:hAnsi="맑은 고딕" w:hint="eastAsia"/>
                <w:sz w:val="18"/>
                <w:szCs w:val="18"/>
                <w:shd w:val="clear" w:color="auto" w:fill="FFFFFF"/>
                <w:spacing w:val="-15"/>
              </w:rPr>
              <w:t>vue.js 2.6 ~ 3.0</w:t>
            </w:r>
          </w:p>
          <w:p>
            <w:pPr>
              <w:pStyle w:val="a9"/>
              <w:jc w:val="left"/>
              <w:spacing w:line="240" w:lineRule="auto"/>
              <w:rPr>
                <w:rFonts w:ascii="맑은 고딕" w:eastAsia="맑은 고딕" w:hAnsi="맑은 고딕"/>
                <w:bCs/>
                <w:sz w:val="18"/>
                <w:szCs w:val="18"/>
                <w:shd w:val="clear" w:color="auto" w:fill="FFFFFF"/>
                <w:spacing w:val="-15"/>
              </w:rPr>
            </w:pPr>
            <w:r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- DB :</w:t>
            </w: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 xml:space="preserve"> MSSQL, </w:t>
            </w:r>
            <w:r>
              <w:rPr>
                <w:rFonts w:ascii="맑은 고딕" w:eastAsia="맑은 고딕" w:hAnsi="맑은 고딕" w:hint="eastAsia"/>
                <w:bCs/>
              </w:rPr>
              <w:t>O</w:t>
            </w:r>
            <w:r>
              <w:rPr>
                <w:rFonts w:ascii="맑은 고딕" w:eastAsia="맑은 고딕" w:hAnsi="맑은 고딕"/>
                <w:bCs/>
              </w:rPr>
              <w:t>racle</w:t>
            </w:r>
            <w:r>
              <w:rPr>
                <w:rFonts w:ascii="맑은 고딕" w:eastAsia="맑은 고딕" w:hAnsi="맑은 고딕" w:hint="eastAsia"/>
                <w:bCs/>
              </w:rPr>
              <w:t xml:space="preserve">, </w:t>
            </w:r>
            <w:r>
              <w:rPr>
                <w:rFonts w:ascii="맑은 고딕" w:eastAsia="맑은 고딕" w:hAnsi="맑은 고딕" w:hint="eastAsia"/>
                <w:bCs/>
                <w:sz w:val="18"/>
                <w:szCs w:val="18"/>
                <w:shd w:val="clear" w:color="auto" w:fill="FFFFFF"/>
                <w:spacing w:val="-15"/>
              </w:rPr>
              <w:t xml:space="preserve">MariaDB, </w:t>
            </w:r>
            <w:r>
              <w:rPr>
                <w:rFonts w:ascii="맑은 고딕" w:eastAsia="맑은 고딕" w:hAnsi="맑은 고딕"/>
                <w:bCs/>
                <w:sz w:val="18"/>
                <w:szCs w:val="18"/>
                <w:shd w:val="clear" w:color="auto" w:fill="FFFFFF"/>
                <w:spacing w:val="-15"/>
              </w:rPr>
              <w:t>PostgreSQL</w:t>
            </w:r>
          </w:p>
          <w:p>
            <w:pPr>
              <w:pStyle w:val="a9"/>
              <w:jc w:val="left"/>
              <w:spacing w:line="240" w:lineRule="auto"/>
              <w:rPr>
                <w:rFonts w:ascii="맑은 고딕" w:eastAsia="맑은 고딕" w:hAnsi="맑은 고딕"/>
                <w:bCs/>
                <w:sz w:val="18"/>
                <w:szCs w:val="18"/>
                <w:shd w:val="clear" w:color="auto" w:fill="FFFFFF"/>
                <w:spacing w:val="-15"/>
              </w:rPr>
            </w:pPr>
            <w:r>
              <w:rPr>
                <w:rFonts w:ascii="맑은 고딕" w:eastAsia="맑은 고딕" w:hAnsi="맑은 고딕" w:hint="eastAsia"/>
                <w:bCs/>
                <w:sz w:val="18"/>
                <w:szCs w:val="18"/>
                <w:shd w:val="clear" w:color="auto" w:fill="FFFFFF"/>
                <w:spacing w:val="-15"/>
              </w:rPr>
              <w:t xml:space="preserve">- 윕서버 :  </w:t>
            </w:r>
            <w:r>
              <w:rPr>
                <w:rFonts w:ascii="굴림체" w:eastAsia="굴림체" w:hAnsi="굴림체" w:cs="Arial"/>
                <w:color w:val="333333"/>
              </w:rPr>
              <w:t>Window server</w:t>
            </w:r>
            <w:r>
              <w:rPr>
                <w:rFonts w:ascii="굴림체" w:eastAsia="굴림체" w:hAnsi="굴림체" w:cs="Arial" w:hint="eastAsia"/>
                <w:color w:val="333333"/>
              </w:rPr>
              <w:t xml:space="preserve"> IIS 호스팅 및 DNS 도메인 셋팅 사용 / Linux 서버 Net6 부터 Core버전 배포</w:t>
            </w:r>
          </w:p>
          <w:p>
            <w:pPr>
              <w:pStyle w:val="a9"/>
              <w:jc w:val="left"/>
              <w:spacing w:line="240" w:lineRule="auto"/>
              <w:rPr>
                <w:rFonts w:ascii="맑은 고딕" w:eastAsia="맑은 고딕" w:hAnsi="맑은 고딕"/>
                <w:bCs/>
                <w:sz w:val="18"/>
                <w:szCs w:val="18"/>
                <w:shd w:val="clear" w:color="auto" w:fill="FFFFFF"/>
                <w:spacing w:val="-15"/>
              </w:rPr>
            </w:pPr>
            <w:r>
              <w:rPr>
                <w:rFonts w:ascii="맑은 고딕" w:eastAsia="맑은 고딕" w:hAnsi="맑은 고딕" w:hint="eastAsia"/>
                <w:bCs/>
                <w:sz w:val="18"/>
                <w:szCs w:val="18"/>
                <w:shd w:val="clear" w:color="auto" w:fill="FFFFFF"/>
                <w:spacing w:val="-15"/>
              </w:rPr>
              <w:t xml:space="preserve">- 개발 툴 : </w:t>
            </w:r>
            <w:r>
              <w:rPr>
                <w:rFonts w:ascii="맑은 고딕" w:eastAsia="맑은 고딕" w:hAnsi="맑은 고딕" w:hint="eastAsia"/>
                <w:sz w:val="18"/>
                <w:szCs w:val="18"/>
                <w:shd w:val="clear" w:color="auto" w:fill="FFFFFF"/>
                <w:spacing w:val="-15"/>
              </w:rPr>
              <w:t>Visual Studio 2022, Visual Studio Code</w:t>
            </w:r>
          </w:p>
          <w:p>
            <w:pPr>
              <w:pStyle w:val="a9"/>
              <w:jc w:val="left"/>
              <w:spacing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Cs/>
                <w:sz w:val="18"/>
                <w:szCs w:val="18"/>
                <w:shd w:val="clear" w:color="auto" w:fill="FFFFFF"/>
                <w:spacing w:val="-15"/>
              </w:rPr>
              <w:t xml:space="preserve">- 소스관리 : SVN, </w:t>
            </w:r>
            <w:r>
              <w:rPr>
                <w:rFonts w:ascii="맑은 고딕" w:eastAsia="맑은 고딕" w:hAnsi="맑은 고딕"/>
                <w:shd w:val="clear" w:color="auto" w:fill="FFFFFF"/>
                <w:spacing w:val="-15"/>
              </w:rPr>
              <w:t>Git, Azure DevOps</w:t>
            </w:r>
          </w:p>
        </w:tc>
      </w:tr>
    </w:tbl>
    <w:p>
      <w:pPr>
        <w:rPr>
          <w:rFonts w:asciiTheme="minorEastAsia" w:eastAsiaTheme="minorEastAsia" w:hAnsiTheme="minorEastAsia"/>
        </w:rPr>
      </w:pPr>
    </w:p>
    <w:p>
      <w:pPr>
        <w:rPr>
          <w:rFonts w:asciiTheme="minorEastAsia" w:eastAsiaTheme="minorEastAsia" w:hAnsiTheme="minorEastAsia"/>
        </w:rPr>
      </w:pPr>
    </w:p>
    <w:sectPr>
      <w:pgSz w:w="16840" w:h="11907" w:code="9" w:orient="landscape"/>
      <w:pgMar w:top="1094" w:right="540" w:bottom="1094" w:left="700" w:header="851" w:footer="992" w:gutter="0"/>
      <w:cols/>
      <w:docGrid w:linePitch="365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굴림체">
    <w:panose1 w:val="020B0609000101010101"/>
    <w:family w:val="modern"/>
    <w:charset w:val="81"/>
    <w:notTrueType w:val="false"/>
    <w:sig w:usb0="B00002AF" w:usb1="69D77CFB" w:usb2="00000030" w:usb3="00000001" w:csb0="4008009F" w:csb1="DFD70000"/>
  </w:font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Arial">
    <w:panose1 w:val="020B0604020202020204"/>
    <w:family w:val="swiss"/>
    <w:charset w:val="00"/>
    <w:notTrueType w:val="false"/>
    <w:sig w:usb0="E0002EFF" w:usb1="C000785B" w:usb2="00000009" w:usb3="00000001" w:csb0="400001FF" w:csb1="FFFF0000"/>
  </w:font>
  <w:font w:name="Tahoma">
    <w:panose1 w:val="020B0604030504040204"/>
    <w:family w:val="swiss"/>
    <w:charset w:val="00"/>
    <w:notTrueType w:val="false"/>
    <w:sig w:usb0="E1002EFF" w:usb1="C000605B" w:usb2="00000029" w:usb3="00000001" w:csb0="200101FF" w:csb1="20280000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돋움체">
    <w:panose1 w:val="020B0609000101010101"/>
    <w:family w:val="modern"/>
    <w:charset w:val="81"/>
    <w:notTrueType w:val="false"/>
    <w:sig w:usb0="B00002AF" w:usb1="69D77CFB" w:usb2="00000030" w:usb3="00000001" w:csb0="4008009F" w:csb1="DFD7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바탕체">
    <w:panose1 w:val="02030609000101010101"/>
    <w:family w:val="roman"/>
    <w:charset w:val="81"/>
    <w:notTrueType w:val="false"/>
    <w:sig w:usb0="B00002AF" w:usb1="69D77CFB" w:usb2="00000030" w:usb3="00000001" w:csb0="4008009F" w:csb1="DFD70000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  <w:font w:name="돋움">
    <w:panose1 w:val="020B0600000101010101"/>
    <w:family w:val="moder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00"/>
  <w:drawingGridVerticalSpacing w:val="365"/>
  <w:displayHorizontalDrawingGridEvery w:val="1"/>
  <w:displayVerticalDrawingGridEvery w:val="1"/>
  <w:noPunctuationKerning/>
  <w:characterSpacingControl w:val="doNotCompress"/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="Times New Roman" w:eastAsia="바탕체" w:hAnsi="Times New Roman" w:cs="Times New Roman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off"/>
      <w:wordWrap w:val="off"/>
      <w:jc w:val="both"/>
    </w:pPr>
    <w:rPr>
      <w:kern w:val="2"/>
    </w:rPr>
  </w:style>
  <w:style w:type="paragraph" w:styleId="1">
    <w:name w:val="heading 1"/>
    <w:basedOn w:val="a"/>
    <w:next w:val="a"/>
    <w:qFormat/>
    <w:pPr>
      <w:keepNext/>
      <w:outlineLvl w:val="0"/>
      <w:jc w:val="center"/>
    </w:pPr>
    <w:rPr>
      <w:rFonts w:ascii="굴림체" w:eastAsia="굴림체" w:hAnsi="굴림체"/>
      <w:b/>
      <w:sz w:val="35"/>
    </w:rPr>
  </w:style>
  <w:style w:type="paragraph" w:styleId="2">
    <w:name w:val="heading 2"/>
    <w:basedOn w:val="a"/>
    <w:next w:val="a"/>
    <w:qFormat/>
    <w:pPr>
      <w:keepNext/>
      <w:outlineLvl w:val="1"/>
      <w:jc w:val="center"/>
    </w:pPr>
    <w:rPr>
      <w:rFonts w:ascii="굴림체" w:eastAsia="굴림체" w:hAnsi="굴림체"/>
      <w:b/>
      <w:bCs/>
      <w:szCs w:val="18"/>
    </w:rPr>
  </w:style>
  <w:style w:type="paragraph" w:styleId="3">
    <w:name w:val="heading 3"/>
    <w:uiPriority w:val="9"/>
    <w:basedOn w:val="a"/>
    <w:next w:val="a"/>
    <w:link w:val="3Char"/>
    <w:qFormat/>
    <w:semiHidden/>
    <w:unhideWhenUsed/>
    <w:pPr>
      <w:ind w:leftChars="300" w:left="300" w:hangingChars="200" w:hanging="2000"/>
      <w:keepNext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표준 단락"/>
    <w:pPr>
      <w:adjustRightInd/>
      <w:autoSpaceDE w:val="off"/>
      <w:autoSpaceDN w:val="off"/>
      <w:widowControl w:val="off"/>
      <w:spacing w:line="320" w:lineRule="atLeast"/>
    </w:pPr>
    <w:rPr>
      <w:rFonts w:ascii="바탕" w:eastAsia="바탕" w:hAnsi="바탕"/>
      <w:color w:val="000000"/>
    </w:rPr>
  </w:style>
  <w:style w:type="paragraph" w:styleId="a4">
    <w:name w:val="Balloon Text"/>
    <w:basedOn w:val="a"/>
    <w:semiHidden/>
    <w:rPr>
      <w:rFonts w:ascii="Arial" w:eastAsia="돋움" w:hAnsi="Arial"/>
      <w:sz w:val="18"/>
      <w:szCs w:val="18"/>
    </w:rPr>
  </w:style>
  <w:style w:type="paragraph" w:styleId="a5">
    <w:name w:val="header"/>
    <w:basedOn w:val="a"/>
    <w:semiHidden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rPr>
      <w:kern w:val="2"/>
    </w:rPr>
  </w:style>
  <w:style w:type="paragraph" w:styleId="a6">
    <w:name w:val="footer"/>
    <w:basedOn w:val="a"/>
    <w:semiHidden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rPr>
      <w:kern w:val="2"/>
    </w:rPr>
  </w:style>
  <w:style w:type="character" w:styleId="a7">
    <w:name w:val="Strong"/>
    <w:uiPriority w:val="22"/>
    <w:qFormat/>
    <w:rPr>
      <w:b/>
      <w:bCs/>
    </w:rPr>
  </w:style>
  <w:style w:type="character" w:customStyle="1" w:styleId="2Char">
    <w:name w:val="제목 2 Char"/>
    <w:rPr>
      <w:rFonts w:ascii="굴림체" w:eastAsia="굴림체" w:hAnsi="굴림체"/>
      <w:b/>
      <w:bCs/>
      <w:szCs w:val="18"/>
      <w:kern w:val="2"/>
    </w:rPr>
  </w:style>
  <w:style w:type="character" w:styleId="a8">
    <w:name w:val="Hyperlink"/>
    <w:semiHidden/>
    <w:rPr>
      <w:color w:val="0000FF"/>
      <w:u w:val="single" w:color="auto"/>
    </w:rPr>
  </w:style>
  <w:style w:type="paragraph" w:customStyle="1" w:styleId="a9">
    <w:name w:val="바탕글"/>
    <w:basedOn w:val="a"/>
    <w:pPr>
      <w:widowControl/>
      <w:wordWrap/>
      <w:snapToGrid w:val="0"/>
      <w:spacing w:line="384" w:lineRule="auto"/>
    </w:pPr>
    <w:rPr>
      <w:rFonts w:ascii="바탕" w:eastAsia="바탕" w:hAnsi="바탕" w:cs="굴림"/>
      <w:color w:val="000000"/>
      <w:kern w:val="0"/>
    </w:rPr>
  </w:style>
  <w:style w:type="paragraph" w:styleId="aa">
    <w:name w:val="No Spacing"/>
    <w:qFormat/>
    <w:pPr>
      <w:widowControl w:val="off"/>
      <w:wordWrap w:val="off"/>
      <w:jc w:val="both"/>
    </w:pPr>
    <w:rPr>
      <w:kern w:val="2"/>
    </w:rPr>
  </w:style>
  <w:style w:type="character" w:customStyle="1" w:styleId="3Char">
    <w:name w:val="제목 3 Char"/>
    <w:uiPriority w:val="9"/>
    <w:basedOn w:val="a0"/>
    <w:link w:val="3"/>
    <w:semiHidden/>
    <w:rPr>
      <w:rFonts w:asciiTheme="majorHAnsi" w:eastAsiaTheme="majorEastAsia" w:hAnsiTheme="majorHAnsi" w:cstheme="majorBidi"/>
      <w:kern w:val="2"/>
    </w:rPr>
  </w:style>
  <w:style w:type="character" w:customStyle="1" w:styleId="ab">
    <w:name w:val="Unresolved Mention"/>
    <w:uiPriority w:val="99"/>
    <w:basedOn w:val="a0"/>
    <w:semiHidden/>
    <w:unhideWhenUsed/>
    <w:rPr>
      <w:color w:val="605E5C"/>
      <w:shd w:val="clear" w:color="auto" w:fill="E1DFDD"/>
    </w:rPr>
  </w:style>
  <w:style w:type="paragraph" w:styleId="ac">
    <w:name w:val="Subtitle"/>
    <w:uiPriority w:val="11"/>
    <w:basedOn w:val="a"/>
    <w:next w:val="a"/>
    <w:link w:val="Char1"/>
    <w:qFormat/>
    <w:pPr>
      <w:outlineLvl w:val="1"/>
      <w:jc w:val="center"/>
      <w:spacing w:after="60"/>
    </w:pPr>
    <w:rPr>
      <w:rFonts w:asciiTheme="minorHAnsi" w:eastAsiaTheme="minorEastAsia" w:hAnsiTheme="minorHAnsi" w:cstheme="minorBidi"/>
      <w:sz w:val="24"/>
      <w:szCs w:val="24"/>
    </w:rPr>
  </w:style>
  <w:style w:type="character" w:customStyle="1" w:styleId="Char1">
    <w:name w:val="부제 Char"/>
    <w:uiPriority w:val="11"/>
    <w:basedOn w:val="a0"/>
    <w:link w:val="ac"/>
    <w:rPr>
      <w:rFonts w:asciiTheme="minorHAnsi" w:eastAsiaTheme="minorEastAsia" w:hAnsiTheme="minorHAnsi" w:cstheme="minorBidi"/>
      <w:sz w:val="24"/>
      <w:szCs w:val="24"/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Company>new IT</Company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 인 이 력 카 드</dc:title>
  <dc:subject/>
  <dc:creator>박영순</dc:creator>
  <cp:keywords/>
  <dc:description/>
  <cp:lastModifiedBy>박정희</cp:lastModifiedBy>
  <cp:revision>1</cp:revision>
  <dcterms:created xsi:type="dcterms:W3CDTF">2026-01-29T02:12:00Z</dcterms:created>
  <dcterms:modified xsi:type="dcterms:W3CDTF">2026-01-29T04:06:17Z</dcterms:modified>
  <cp:lastPrinted>2009-02-20T07:36:00Z</cp:lastPrinted>
  <cp:version>1100.0100.01</cp:version>
</cp:coreProperties>
</file>