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33" w:rsidRDefault="00E01533" w:rsidP="00E01533">
      <w:pPr>
        <w:spacing w:after="0" w:line="240" w:lineRule="auto"/>
        <w:jc w:val="center"/>
        <w:rPr>
          <w:rFonts w:ascii="Times New Roman" w:hAnsi="Times New Roman"/>
          <w:b/>
          <w:bCs/>
          <w:caps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b/>
          <w:caps/>
          <w:sz w:val="28"/>
          <w:szCs w:val="28"/>
          <w:u w:val="single"/>
        </w:rPr>
        <w:t xml:space="preserve">CSE 437 </w:t>
      </w:r>
      <w:r>
        <w:rPr>
          <w:rFonts w:ascii="Times New Roman" w:hAnsi="Times New Roman"/>
          <w:b/>
          <w:bCs/>
          <w:caps/>
          <w:color w:val="000000"/>
          <w:sz w:val="28"/>
          <w:szCs w:val="28"/>
          <w:u w:val="single"/>
        </w:rPr>
        <w:t>Business Intelligence (BI)</w:t>
      </w:r>
      <w:proofErr w:type="gramEnd"/>
      <w:r>
        <w:rPr>
          <w:rFonts w:ascii="Times New Roman" w:hAnsi="Times New Roman"/>
          <w:b/>
          <w:bCs/>
          <w:caps/>
          <w:color w:val="000000"/>
          <w:sz w:val="28"/>
          <w:szCs w:val="28"/>
          <w:u w:val="single"/>
        </w:rPr>
        <w:t xml:space="preserve"> and its Application (Elective-III)</w:t>
      </w:r>
    </w:p>
    <w:p w:rsidR="00E01533" w:rsidRDefault="00E01533" w:rsidP="00E01533">
      <w:pPr>
        <w:spacing w:after="0" w:line="240" w:lineRule="auto"/>
        <w:ind w:left="5760" w:firstLine="720"/>
        <w:jc w:val="center"/>
        <w:rPr>
          <w:rFonts w:ascii="Times New Roman" w:hAnsi="Times New Roman"/>
          <w:b/>
          <w:bCs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aps/>
          <w:color w:val="000000"/>
          <w:sz w:val="28"/>
          <w:szCs w:val="28"/>
        </w:rPr>
        <w:t>(</w:t>
      </w:r>
      <w:proofErr w:type="gramStart"/>
      <w:r>
        <w:rPr>
          <w:rFonts w:ascii="Times New Roman" w:hAnsi="Times New Roman"/>
          <w:b/>
          <w:bCs/>
          <w:caps/>
          <w:color w:val="000000"/>
          <w:sz w:val="28"/>
          <w:szCs w:val="28"/>
        </w:rPr>
        <w:t>3  1</w:t>
      </w:r>
      <w:proofErr w:type="gramEnd"/>
      <w:r>
        <w:rPr>
          <w:rFonts w:ascii="Times New Roman" w:hAnsi="Times New Roman"/>
          <w:b/>
          <w:bCs/>
          <w:caps/>
          <w:color w:val="000000"/>
          <w:sz w:val="28"/>
          <w:szCs w:val="28"/>
        </w:rPr>
        <w:t xml:space="preserve">   0  4)</w:t>
      </w:r>
    </w:p>
    <w:p w:rsidR="00E01533" w:rsidRDefault="00E01533" w:rsidP="00E0153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533" w:rsidRDefault="00E01533" w:rsidP="0082739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INTRODUCTION TO BUSINESS INTELLIGENCE</w:t>
      </w:r>
    </w:p>
    <w:p w:rsidR="00E01533" w:rsidRDefault="00E01533" w:rsidP="0082739F">
      <w:pPr>
        <w:spacing w:after="0" w:line="240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E01533" w:rsidRDefault="00E01533" w:rsidP="0082739F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Types of digital data; Introduction to OLTP, OLAP Data Mining, BI Definitions &amp; Concepts, Business Applications of BI, BI Framework, Role of Data Warehousing in BI, BI Infrastructure Components – BI Process, BI Technology, BI Roles &amp; Responsibilities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2739F">
        <w:rPr>
          <w:rFonts w:ascii="Times New Roman" w:hAnsi="Times New Roman"/>
          <w:sz w:val="24"/>
          <w:szCs w:val="24"/>
        </w:rPr>
        <w:tab/>
      </w:r>
      <w:r w:rsidR="0082739F">
        <w:rPr>
          <w:rFonts w:ascii="Times New Roman" w:hAnsi="Times New Roman"/>
          <w:sz w:val="24"/>
          <w:szCs w:val="24"/>
        </w:rPr>
        <w:tab/>
      </w:r>
      <w:r w:rsidR="0082739F">
        <w:rPr>
          <w:rFonts w:ascii="Times New Roman" w:hAnsi="Times New Roman"/>
          <w:sz w:val="24"/>
          <w:szCs w:val="24"/>
        </w:rPr>
        <w:tab/>
      </w:r>
      <w:r w:rsidR="0082739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(6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E01533" w:rsidRDefault="00E01533" w:rsidP="0082739F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E01533" w:rsidRDefault="00E01533" w:rsidP="0082739F">
      <w:pPr>
        <w:pStyle w:val="ListParagraph"/>
        <w:numPr>
          <w:ilvl w:val="0"/>
          <w:numId w:val="1"/>
        </w:numPr>
        <w:jc w:val="both"/>
      </w:pPr>
      <w:r>
        <w:t xml:space="preserve"> BASICS OF DATA INTEGRATION (EXTRACTION TRANSFORMATION LOADING)       </w:t>
      </w:r>
    </w:p>
    <w:p w:rsidR="00E01533" w:rsidRDefault="00E01533" w:rsidP="0082739F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Concepts of data integration need and advantages of using data integration, introduction to common data integration approaches, Introduction to data quality, data profiling concepts and applications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2739F">
        <w:rPr>
          <w:rFonts w:ascii="Times New Roman" w:hAnsi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(14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E01533" w:rsidRDefault="00E01533" w:rsidP="0082739F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E01533" w:rsidRDefault="00E01533" w:rsidP="0082739F">
      <w:pPr>
        <w:pStyle w:val="ListParagraph"/>
        <w:numPr>
          <w:ilvl w:val="0"/>
          <w:numId w:val="1"/>
        </w:numPr>
        <w:jc w:val="both"/>
      </w:pPr>
      <w:r>
        <w:t>DATA FLOW AND TRANSFORMATIONS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1533" w:rsidRPr="000360FB" w:rsidRDefault="00E01533" w:rsidP="0082739F">
      <w:pPr>
        <w:pStyle w:val="ListParagraph"/>
        <w:jc w:val="both"/>
        <w:rPr>
          <w:rFonts w:ascii="Verdana" w:hAnsi="Verdana"/>
          <w:sz w:val="20"/>
          <w:szCs w:val="20"/>
        </w:rPr>
      </w:pPr>
      <w:r>
        <w:t>Introduction to SSIS Architecture, Introduction to ETL using SSIS; Integration Services objects; Data flow components – Sources, Transformations and Destinations; Working with transformations, containers, tasks, precedence constraints and event handlers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ab/>
      </w:r>
      <w:r w:rsidR="0082739F">
        <w:rPr>
          <w:rFonts w:ascii="Verdana" w:hAnsi="Verdana"/>
          <w:sz w:val="20"/>
          <w:szCs w:val="20"/>
          <w:lang w:val="en-US"/>
        </w:rPr>
        <w:tab/>
      </w:r>
      <w:r w:rsidR="0082739F">
        <w:rPr>
          <w:rFonts w:ascii="Verdana" w:hAnsi="Verdana"/>
          <w:sz w:val="20"/>
          <w:szCs w:val="20"/>
          <w:lang w:val="en-US"/>
        </w:rPr>
        <w:tab/>
      </w:r>
      <w:r w:rsidR="0082739F">
        <w:rPr>
          <w:rFonts w:ascii="Verdana" w:hAnsi="Verdana"/>
          <w:sz w:val="20"/>
          <w:szCs w:val="20"/>
          <w:lang w:val="en-US"/>
        </w:rPr>
        <w:tab/>
      </w:r>
      <w:r>
        <w:t xml:space="preserve">(6 </w:t>
      </w:r>
      <w:r>
        <w:rPr>
          <w:lang w:val="en-US"/>
        </w:rPr>
        <w:t>h</w:t>
      </w:r>
      <w:r>
        <w:t>rs)</w:t>
      </w:r>
      <w:r>
        <w:tab/>
      </w:r>
    </w:p>
    <w:p w:rsidR="00E01533" w:rsidRDefault="00E01533" w:rsidP="0082739F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</w:p>
    <w:p w:rsidR="00E01533" w:rsidRDefault="00E01533" w:rsidP="0082739F">
      <w:pPr>
        <w:pStyle w:val="ListParagraph"/>
        <w:numPr>
          <w:ilvl w:val="0"/>
          <w:numId w:val="1"/>
        </w:numPr>
        <w:jc w:val="both"/>
        <w:rPr>
          <w:b/>
          <w:bCs/>
          <w:color w:val="auto"/>
        </w:rPr>
      </w:pPr>
      <w:r>
        <w:rPr>
          <w:b/>
          <w:bCs/>
        </w:rPr>
        <w:t xml:space="preserve"> </w:t>
      </w:r>
      <w:r>
        <w:t>INTRODUCTION TO MULTI-DIMENSIONAL DATA MODELING</w:t>
      </w:r>
    </w:p>
    <w:p w:rsidR="00E01533" w:rsidRDefault="00E01533" w:rsidP="0082739F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E01533" w:rsidRDefault="00E01533" w:rsidP="0082739F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Introduction to data and dimension modeling, multidimensional data model, ER Modeling vs. </w:t>
      </w:r>
      <w:proofErr w:type="spellStart"/>
      <w:r>
        <w:rPr>
          <w:rFonts w:ascii="Times New Roman" w:hAnsi="Times New Roman"/>
          <w:sz w:val="24"/>
          <w:szCs w:val="24"/>
        </w:rPr>
        <w:t>multi dimensional</w:t>
      </w:r>
      <w:proofErr w:type="spellEnd"/>
      <w:r>
        <w:rPr>
          <w:rFonts w:ascii="Times New Roman" w:hAnsi="Times New Roman"/>
          <w:sz w:val="24"/>
          <w:szCs w:val="24"/>
        </w:rPr>
        <w:t xml:space="preserve"> modeling, concepts of dimensions, facts, cubes, attribute, hierarchies, star and snowflake schema, introduction to business metrics and KPIs, creating cubes using SSAS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2739F">
        <w:rPr>
          <w:rFonts w:ascii="Times New Roman" w:hAnsi="Times New Roman"/>
          <w:sz w:val="24"/>
          <w:szCs w:val="24"/>
        </w:rPr>
        <w:tab/>
      </w:r>
      <w:r w:rsidR="0082739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(8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E01533" w:rsidRDefault="00E01533" w:rsidP="0082739F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E01533" w:rsidRDefault="00E01533" w:rsidP="0082739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 BASICS OF ENTERPRISE REPORTING</w:t>
      </w:r>
      <w:r>
        <w:rPr>
          <w:b/>
          <w:bCs/>
          <w:lang w:val="en-US"/>
        </w:rPr>
        <w:t xml:space="preserve"> </w:t>
      </w:r>
    </w:p>
    <w:p w:rsidR="00E01533" w:rsidRDefault="00E01533" w:rsidP="0082739F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Introduction to enterprise reporting, concepts of dashboards, balanced scorecards, introduction to SSRS Architecture, enterprise reporting using SSRS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</w:t>
      </w:r>
      <w:r w:rsidR="0082739F">
        <w:rPr>
          <w:rFonts w:ascii="Times New Roman" w:hAnsi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/>
          <w:color w:val="000000"/>
          <w:sz w:val="24"/>
          <w:szCs w:val="24"/>
        </w:rPr>
        <w:t xml:space="preserve">(14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hrs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</w:t>
      </w:r>
    </w:p>
    <w:p w:rsidR="00E01533" w:rsidRDefault="00E01533" w:rsidP="0082739F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01533" w:rsidRDefault="00E01533" w:rsidP="0082739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Text Books:</w:t>
      </w:r>
    </w:p>
    <w:p w:rsidR="00E01533" w:rsidRDefault="00E01533" w:rsidP="0082739F">
      <w:pPr>
        <w:pStyle w:val="ListParagraph"/>
        <w:numPr>
          <w:ilvl w:val="0"/>
          <w:numId w:val="2"/>
        </w:numPr>
        <w:shd w:val="clear" w:color="auto" w:fill="auto"/>
        <w:ind w:left="360"/>
        <w:jc w:val="both"/>
        <w:rPr>
          <w:lang w:val="en-US" w:eastAsia="en-US"/>
        </w:rPr>
      </w:pPr>
      <w:r>
        <w:rPr>
          <w:lang w:val="en-US" w:eastAsia="en-US"/>
        </w:rPr>
        <w:t xml:space="preserve">David </w:t>
      </w:r>
      <w:proofErr w:type="spellStart"/>
      <w:r>
        <w:rPr>
          <w:lang w:val="en-US" w:eastAsia="en-US"/>
        </w:rPr>
        <w:t>Loshin</w:t>
      </w:r>
      <w:proofErr w:type="spellEnd"/>
      <w:r>
        <w:rPr>
          <w:lang w:val="en-US" w:eastAsia="en-US"/>
        </w:rPr>
        <w:t xml:space="preserve">, Business Intelligence, Morgan Kaufmann Publishers, 2003  </w:t>
      </w:r>
    </w:p>
    <w:p w:rsidR="0082739F" w:rsidRDefault="00E01533" w:rsidP="0082739F">
      <w:pPr>
        <w:pStyle w:val="ListParagraph"/>
        <w:numPr>
          <w:ilvl w:val="0"/>
          <w:numId w:val="2"/>
        </w:numPr>
        <w:shd w:val="clear" w:color="auto" w:fill="auto"/>
        <w:ind w:left="360"/>
        <w:jc w:val="both"/>
        <w:rPr>
          <w:lang w:val="en-US" w:eastAsia="en-US"/>
        </w:rPr>
      </w:pPr>
      <w:r>
        <w:rPr>
          <w:lang w:val="en-US" w:eastAsia="en-US"/>
        </w:rPr>
        <w:t xml:space="preserve">Mike </w:t>
      </w:r>
      <w:proofErr w:type="spellStart"/>
      <w:r>
        <w:rPr>
          <w:lang w:val="en-US" w:eastAsia="en-US"/>
        </w:rPr>
        <w:t>Biere</w:t>
      </w:r>
      <w:proofErr w:type="spellEnd"/>
      <w:r>
        <w:rPr>
          <w:lang w:val="en-US" w:eastAsia="en-US"/>
        </w:rPr>
        <w:t xml:space="preserve">, Business Intelligence for the Enterprise, 2nd edition, IBM Press, 2003. </w:t>
      </w:r>
    </w:p>
    <w:p w:rsidR="0082739F" w:rsidRPr="000D6EE0" w:rsidRDefault="0082739F" w:rsidP="0082739F">
      <w:pPr>
        <w:pStyle w:val="ListParagraph"/>
        <w:numPr>
          <w:ilvl w:val="0"/>
          <w:numId w:val="2"/>
        </w:numPr>
        <w:shd w:val="clear" w:color="auto" w:fill="auto"/>
        <w:ind w:left="360"/>
        <w:jc w:val="both"/>
        <w:rPr>
          <w:color w:val="000000" w:themeColor="text1"/>
          <w:lang w:val="en-US" w:eastAsia="en-US"/>
        </w:rPr>
      </w:pPr>
      <w:r w:rsidRPr="000D6EE0">
        <w:rPr>
          <w:color w:val="000000" w:themeColor="text1"/>
        </w:rPr>
        <w:t>Stephen Few, Information Dashboard Design, O'Reilly Media, 2006</w:t>
      </w:r>
    </w:p>
    <w:p w:rsidR="0082739F" w:rsidRPr="000D6EE0" w:rsidRDefault="0082739F" w:rsidP="0082739F">
      <w:pPr>
        <w:pStyle w:val="ListParagraph"/>
        <w:numPr>
          <w:ilvl w:val="0"/>
          <w:numId w:val="2"/>
        </w:numPr>
        <w:shd w:val="clear" w:color="auto" w:fill="auto"/>
        <w:ind w:left="360"/>
        <w:jc w:val="both"/>
        <w:rPr>
          <w:color w:val="000000" w:themeColor="text1"/>
          <w:lang w:val="en-US" w:eastAsia="en-US"/>
        </w:rPr>
      </w:pPr>
      <w:proofErr w:type="spellStart"/>
      <w:r w:rsidRPr="000D6EE0">
        <w:rPr>
          <w:color w:val="000000" w:themeColor="text1"/>
          <w:lang w:val="en-US"/>
        </w:rPr>
        <w:t>Jiawei</w:t>
      </w:r>
      <w:proofErr w:type="spellEnd"/>
      <w:r w:rsidRPr="000D6EE0">
        <w:rPr>
          <w:color w:val="000000" w:themeColor="text1"/>
          <w:lang w:val="en-US"/>
        </w:rPr>
        <w:t xml:space="preserve"> Han </w:t>
      </w:r>
      <w:proofErr w:type="spellStart"/>
      <w:r w:rsidRPr="000D6EE0">
        <w:rPr>
          <w:color w:val="000000" w:themeColor="text1"/>
          <w:lang w:val="en-US"/>
        </w:rPr>
        <w:t>Micheline</w:t>
      </w:r>
      <w:proofErr w:type="spellEnd"/>
      <w:r w:rsidRPr="000D6EE0">
        <w:rPr>
          <w:color w:val="000000" w:themeColor="text1"/>
          <w:lang w:val="en-US"/>
        </w:rPr>
        <w:t xml:space="preserve"> </w:t>
      </w:r>
      <w:proofErr w:type="spellStart"/>
      <w:r w:rsidRPr="000D6EE0">
        <w:rPr>
          <w:color w:val="000000" w:themeColor="text1"/>
          <w:lang w:val="en-US"/>
        </w:rPr>
        <w:t>Kamber</w:t>
      </w:r>
      <w:proofErr w:type="spellEnd"/>
      <w:r w:rsidRPr="000D6EE0">
        <w:rPr>
          <w:color w:val="000000" w:themeColor="text1"/>
          <w:lang w:val="en-US"/>
        </w:rPr>
        <w:t xml:space="preserve"> and </w:t>
      </w:r>
      <w:proofErr w:type="spellStart"/>
      <w:r w:rsidRPr="000D6EE0">
        <w:rPr>
          <w:color w:val="000000" w:themeColor="text1"/>
          <w:lang w:val="en-US"/>
        </w:rPr>
        <w:t>Jian</w:t>
      </w:r>
      <w:proofErr w:type="spellEnd"/>
      <w:r w:rsidRPr="000D6EE0">
        <w:rPr>
          <w:color w:val="000000" w:themeColor="text1"/>
          <w:lang w:val="en-US"/>
        </w:rPr>
        <w:t xml:space="preserve"> Pei, Data Mining Concepts and Techniques, Morgan Kaufmann, 2012</w:t>
      </w:r>
    </w:p>
    <w:p w:rsidR="0082739F" w:rsidRPr="0082739F" w:rsidRDefault="0082739F" w:rsidP="0082739F">
      <w:pPr>
        <w:jc w:val="both"/>
      </w:pPr>
      <w:bookmarkStart w:id="0" w:name="_GoBack"/>
      <w:bookmarkEnd w:id="0"/>
    </w:p>
    <w:p w:rsidR="00E01533" w:rsidRDefault="00E01533" w:rsidP="0082739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E01533" w:rsidRDefault="00E01533" w:rsidP="0082739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References:</w:t>
      </w:r>
    </w:p>
    <w:p w:rsidR="00E01533" w:rsidRDefault="00E01533" w:rsidP="0082739F">
      <w:pPr>
        <w:pStyle w:val="ListParagraph"/>
        <w:numPr>
          <w:ilvl w:val="0"/>
          <w:numId w:val="3"/>
        </w:numPr>
        <w:shd w:val="clear" w:color="auto" w:fill="auto"/>
        <w:ind w:left="360"/>
        <w:jc w:val="both"/>
        <w:rPr>
          <w:lang w:val="en-US" w:eastAsia="en-US"/>
        </w:rPr>
      </w:pPr>
      <w:r>
        <w:rPr>
          <w:lang w:val="en-US" w:eastAsia="en-US"/>
        </w:rPr>
        <w:lastRenderedPageBreak/>
        <w:t xml:space="preserve">Larissa </w:t>
      </w:r>
      <w:proofErr w:type="spellStart"/>
      <w:r>
        <w:rPr>
          <w:lang w:val="en-US" w:eastAsia="en-US"/>
        </w:rPr>
        <w:t>Terpeluk</w:t>
      </w:r>
      <w:proofErr w:type="spellEnd"/>
      <w:r>
        <w:rPr>
          <w:lang w:val="en-US" w:eastAsia="en-US"/>
        </w:rPr>
        <w:t xml:space="preserve"> Moss, </w:t>
      </w:r>
      <w:proofErr w:type="spellStart"/>
      <w:r>
        <w:rPr>
          <w:lang w:val="en-US" w:eastAsia="en-US"/>
        </w:rPr>
        <w:t>Shaku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Atre</w:t>
      </w:r>
      <w:proofErr w:type="spellEnd"/>
      <w:r>
        <w:rPr>
          <w:lang w:val="en-US" w:eastAsia="en-US"/>
        </w:rPr>
        <w:t xml:space="preserve">, Business Intelligence Roadmap, Addison-Wesley Longman Publishing Co., 2003.  </w:t>
      </w:r>
    </w:p>
    <w:p w:rsidR="00E01533" w:rsidRDefault="00E01533" w:rsidP="0082739F">
      <w:pPr>
        <w:pStyle w:val="ListParagraph"/>
        <w:numPr>
          <w:ilvl w:val="0"/>
          <w:numId w:val="3"/>
        </w:numPr>
        <w:shd w:val="clear" w:color="auto" w:fill="auto"/>
        <w:ind w:left="360"/>
        <w:jc w:val="both"/>
        <w:rPr>
          <w:lang w:val="en-US" w:eastAsia="en-US"/>
        </w:rPr>
      </w:pPr>
      <w:proofErr w:type="spellStart"/>
      <w:r>
        <w:rPr>
          <w:lang w:val="en-US" w:eastAsia="en-US"/>
        </w:rPr>
        <w:t>Cindi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Howson</w:t>
      </w:r>
      <w:proofErr w:type="spellEnd"/>
      <w:r>
        <w:rPr>
          <w:lang w:val="en-US" w:eastAsia="en-US"/>
        </w:rPr>
        <w:t>, Successful Business Intelligence: Secrets to making Killer BI Applications, Tata McGraw Hill, 2007</w:t>
      </w:r>
    </w:p>
    <w:p w:rsidR="00E01533" w:rsidRDefault="00E01533" w:rsidP="0082739F">
      <w:pPr>
        <w:pStyle w:val="ListParagraph"/>
        <w:numPr>
          <w:ilvl w:val="0"/>
          <w:numId w:val="3"/>
        </w:numPr>
        <w:shd w:val="clear" w:color="auto" w:fill="auto"/>
        <w:ind w:left="360"/>
        <w:jc w:val="both"/>
        <w:rPr>
          <w:lang w:val="en-US" w:eastAsia="en-US"/>
        </w:rPr>
      </w:pPr>
      <w:r>
        <w:rPr>
          <w:lang w:val="en-US" w:eastAsia="en-US"/>
        </w:rPr>
        <w:t xml:space="preserve">Brain Larson, Delivering Business Intelligence with Microsoft SQL server 2008, McGraw Hill Companies, 2009 </w:t>
      </w:r>
    </w:p>
    <w:p w:rsidR="00E01533" w:rsidRDefault="00E01533" w:rsidP="0082739F">
      <w:pPr>
        <w:pStyle w:val="ListParagraph"/>
        <w:numPr>
          <w:ilvl w:val="0"/>
          <w:numId w:val="3"/>
        </w:numPr>
        <w:shd w:val="clear" w:color="auto" w:fill="auto"/>
        <w:ind w:left="360"/>
        <w:jc w:val="both"/>
        <w:rPr>
          <w:lang w:val="en-US" w:eastAsia="en-US"/>
        </w:rPr>
      </w:pPr>
      <w:r>
        <w:rPr>
          <w:lang w:val="en-US" w:eastAsia="en-US"/>
        </w:rPr>
        <w:t xml:space="preserve">Lynn </w:t>
      </w:r>
      <w:proofErr w:type="spellStart"/>
      <w:r>
        <w:rPr>
          <w:lang w:val="en-US" w:eastAsia="en-US"/>
        </w:rPr>
        <w:t>Langit</w:t>
      </w:r>
      <w:proofErr w:type="spellEnd"/>
      <w:r>
        <w:rPr>
          <w:lang w:val="en-US" w:eastAsia="en-US"/>
        </w:rPr>
        <w:t xml:space="preserve">, Foundations of SQL Server 2005 Business Intelligence, </w:t>
      </w:r>
      <w:proofErr w:type="spellStart"/>
      <w:r>
        <w:rPr>
          <w:lang w:val="en-US" w:eastAsia="en-US"/>
        </w:rPr>
        <w:t>Apress</w:t>
      </w:r>
      <w:proofErr w:type="spellEnd"/>
      <w:r>
        <w:rPr>
          <w:lang w:val="en-US" w:eastAsia="en-US"/>
        </w:rPr>
        <w:t xml:space="preserve">, 2007 </w:t>
      </w:r>
    </w:p>
    <w:p w:rsidR="00E01533" w:rsidRDefault="00E01533" w:rsidP="0082739F">
      <w:pPr>
        <w:pStyle w:val="ListParagraph"/>
        <w:numPr>
          <w:ilvl w:val="0"/>
          <w:numId w:val="3"/>
        </w:numPr>
        <w:shd w:val="clear" w:color="auto" w:fill="auto"/>
        <w:ind w:left="360"/>
        <w:jc w:val="both"/>
        <w:rPr>
          <w:color w:val="auto"/>
        </w:rPr>
      </w:pPr>
      <w:r>
        <w:rPr>
          <w:lang w:val="en-US" w:eastAsia="en-US"/>
        </w:rPr>
        <w:t xml:space="preserve">William H. </w:t>
      </w:r>
      <w:proofErr w:type="spellStart"/>
      <w:r>
        <w:rPr>
          <w:lang w:val="en-US" w:eastAsia="en-US"/>
        </w:rPr>
        <w:t>Inmon</w:t>
      </w:r>
      <w:proofErr w:type="spellEnd"/>
      <w:r>
        <w:rPr>
          <w:lang w:val="en-US" w:eastAsia="en-US"/>
        </w:rPr>
        <w:t>, Building the Data Warehouse, Wiley India Ed., Reprint 2010</w:t>
      </w:r>
      <w:r>
        <w:t xml:space="preserve"> </w:t>
      </w:r>
    </w:p>
    <w:p w:rsidR="00E01533" w:rsidRDefault="00E01533" w:rsidP="00E01533">
      <w:pPr>
        <w:pStyle w:val="Heading1"/>
      </w:pPr>
    </w:p>
    <w:p w:rsidR="00E01533" w:rsidRDefault="00E01533" w:rsidP="00E01533">
      <w:pPr>
        <w:rPr>
          <w:lang w:val="en-GB"/>
        </w:rPr>
      </w:pPr>
    </w:p>
    <w:p w:rsidR="007B7495" w:rsidRDefault="007B7495"/>
    <w:sectPr w:rsidR="007B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F7F1E"/>
    <w:multiLevelType w:val="hybridMultilevel"/>
    <w:tmpl w:val="A28E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E5936"/>
    <w:multiLevelType w:val="hybridMultilevel"/>
    <w:tmpl w:val="78F0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101A3"/>
    <w:multiLevelType w:val="hybridMultilevel"/>
    <w:tmpl w:val="78F0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33"/>
    <w:rsid w:val="000D6EE0"/>
    <w:rsid w:val="007B7495"/>
    <w:rsid w:val="0082739F"/>
    <w:rsid w:val="00E0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3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E0153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1533"/>
    <w:rPr>
      <w:rFonts w:ascii="Times New Roman" w:eastAsia="Times New Roman" w:hAnsi="Times New Roman" w:cs="Times New Roman"/>
      <w:b/>
      <w:bCs/>
      <w:sz w:val="24"/>
      <w:szCs w:val="24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E01533"/>
    <w:pPr>
      <w:shd w:val="solid" w:color="FFFFFF" w:fill="auto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3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E0153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1533"/>
    <w:rPr>
      <w:rFonts w:ascii="Times New Roman" w:eastAsia="Times New Roman" w:hAnsi="Times New Roman" w:cs="Times New Roman"/>
      <w:b/>
      <w:bCs/>
      <w:sz w:val="24"/>
      <w:szCs w:val="24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E01533"/>
    <w:pPr>
      <w:shd w:val="solid" w:color="FFFFFF" w:fill="auto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</dc:creator>
  <cp:lastModifiedBy>ACER</cp:lastModifiedBy>
  <cp:revision>3</cp:revision>
  <dcterms:created xsi:type="dcterms:W3CDTF">2013-09-16T04:17:00Z</dcterms:created>
  <dcterms:modified xsi:type="dcterms:W3CDTF">2013-10-23T04:43:00Z</dcterms:modified>
</cp:coreProperties>
</file>