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662" w:rsidRPr="00774662" w:rsidRDefault="00774662" w:rsidP="00774662">
      <w:pPr>
        <w:widowControl/>
        <w:spacing w:before="100" w:beforeAutospacing="1" w:after="100" w:afterAutospacing="1" w:line="600" w:lineRule="atLeast"/>
        <w:jc w:val="left"/>
        <w:outlineLvl w:val="1"/>
        <w:rPr>
          <w:rFonts w:ascii="微软雅黑" w:eastAsia="微软雅黑" w:hAnsi="微软雅黑" w:cs="宋体"/>
          <w:b/>
          <w:bCs/>
          <w:color w:val="000000"/>
          <w:kern w:val="0"/>
          <w:sz w:val="27"/>
          <w:szCs w:val="27"/>
        </w:rPr>
      </w:pPr>
      <w:r w:rsidRPr="00774662">
        <w:rPr>
          <w:rFonts w:ascii="微软雅黑" w:eastAsia="微软雅黑" w:hAnsi="微软雅黑" w:cs="宋体" w:hint="eastAsia"/>
          <w:b/>
          <w:bCs/>
          <w:color w:val="000000"/>
          <w:kern w:val="0"/>
          <w:sz w:val="27"/>
          <w:szCs w:val="27"/>
        </w:rPr>
        <w:t>裁判和专家</w:t>
      </w:r>
    </w:p>
    <w:p w:rsidR="00774662" w:rsidRPr="00774662" w:rsidRDefault="00774662" w:rsidP="00774662">
      <w:pPr>
        <w:widowControl/>
        <w:spacing w:before="100" w:beforeAutospacing="1" w:after="120" w:line="600" w:lineRule="atLeast"/>
        <w:jc w:val="left"/>
        <w:rPr>
          <w:rFonts w:ascii="微软雅黑" w:eastAsia="微软雅黑" w:hAnsi="微软雅黑" w:cs="宋体" w:hint="eastAsia"/>
          <w:color w:val="000000"/>
          <w:kern w:val="0"/>
          <w:szCs w:val="21"/>
        </w:rPr>
      </w:pPr>
      <w:r w:rsidRPr="00774662">
        <w:rPr>
          <w:rFonts w:ascii="微软雅黑" w:eastAsia="微软雅黑" w:hAnsi="微软雅黑" w:cs="宋体" w:hint="eastAsia"/>
          <w:color w:val="000000"/>
          <w:kern w:val="0"/>
          <w:szCs w:val="21"/>
        </w:rPr>
        <w:t>1. 职业经理人培训包括挑战培训、专家讲解培训、点播培训、毕业研究课题的开题、中间指导、预答辩、答辩以及一些内容的专题讲座等。其中，挑战培训、专家讲解培训、毕业研究课题的开题和答辩等培训，本网站将从社会和本学院的毕业生中聘请专家有偿担任裁判、答辩委员会专家等职务。</w:t>
      </w:r>
    </w:p>
    <w:p w:rsidR="00774662" w:rsidRPr="00774662" w:rsidRDefault="00774662" w:rsidP="00774662">
      <w:pPr>
        <w:widowControl/>
        <w:spacing w:before="100" w:beforeAutospacing="1" w:after="120" w:line="600" w:lineRule="atLeast"/>
        <w:jc w:val="left"/>
        <w:rPr>
          <w:rFonts w:ascii="微软雅黑" w:eastAsia="微软雅黑" w:hAnsi="微软雅黑" w:cs="宋体" w:hint="eastAsia"/>
          <w:color w:val="000000"/>
          <w:kern w:val="0"/>
          <w:szCs w:val="21"/>
        </w:rPr>
      </w:pPr>
      <w:r w:rsidRPr="00774662">
        <w:rPr>
          <w:rFonts w:ascii="微软雅黑" w:eastAsia="微软雅黑" w:hAnsi="微软雅黑" w:cs="宋体" w:hint="eastAsia"/>
          <w:color w:val="000000"/>
          <w:kern w:val="0"/>
          <w:szCs w:val="21"/>
        </w:rPr>
        <w:t>2. 挑战培训 </w:t>
      </w:r>
      <w:r w:rsidRPr="00774662">
        <w:rPr>
          <w:rFonts w:ascii="微软雅黑" w:eastAsia="微软雅黑" w:hAnsi="微软雅黑" w:cs="宋体" w:hint="eastAsia"/>
          <w:color w:val="000000"/>
          <w:kern w:val="0"/>
          <w:szCs w:val="21"/>
        </w:rPr>
        <w:br/>
        <w:t>每场挑战将委派三名裁判，其中挑战双方各自从裁判人选库中选任一位，本网站指定主裁判。主裁判由公司内部的符合资格的正式员工担任或是公司特聘裁判担任。裁判资格分作六级，其中最低一级为三级裁判，可以担任主管</w:t>
      </w:r>
      <w:proofErr w:type="gramStart"/>
      <w:r w:rsidRPr="00774662">
        <w:rPr>
          <w:rFonts w:ascii="微软雅黑" w:eastAsia="微软雅黑" w:hAnsi="微软雅黑" w:cs="宋体" w:hint="eastAsia"/>
          <w:color w:val="000000"/>
          <w:kern w:val="0"/>
          <w:szCs w:val="21"/>
        </w:rPr>
        <w:t>级挑战</w:t>
      </w:r>
      <w:proofErr w:type="gramEnd"/>
      <w:r w:rsidRPr="00774662">
        <w:rPr>
          <w:rFonts w:ascii="微软雅黑" w:eastAsia="微软雅黑" w:hAnsi="微软雅黑" w:cs="宋体" w:hint="eastAsia"/>
          <w:color w:val="000000"/>
          <w:kern w:val="0"/>
          <w:szCs w:val="21"/>
        </w:rPr>
        <w:t>裁判。担任高级主管、部门总经理、总监、副总裁、总裁</w:t>
      </w:r>
      <w:proofErr w:type="gramStart"/>
      <w:r w:rsidRPr="00774662">
        <w:rPr>
          <w:rFonts w:ascii="微软雅黑" w:eastAsia="微软雅黑" w:hAnsi="微软雅黑" w:cs="宋体" w:hint="eastAsia"/>
          <w:color w:val="000000"/>
          <w:kern w:val="0"/>
          <w:szCs w:val="21"/>
        </w:rPr>
        <w:t>级挑战</w:t>
      </w:r>
      <w:proofErr w:type="gramEnd"/>
      <w:r w:rsidRPr="00774662">
        <w:rPr>
          <w:rFonts w:ascii="微软雅黑" w:eastAsia="微软雅黑" w:hAnsi="微软雅黑" w:cs="宋体" w:hint="eastAsia"/>
          <w:color w:val="000000"/>
          <w:kern w:val="0"/>
          <w:szCs w:val="21"/>
        </w:rPr>
        <w:t>的裁判的最低要求，由低到高依次为二级、一级、高级、</w:t>
      </w:r>
      <w:proofErr w:type="gramStart"/>
      <w:r w:rsidRPr="00774662">
        <w:rPr>
          <w:rFonts w:ascii="微软雅黑" w:eastAsia="微软雅黑" w:hAnsi="微软雅黑" w:cs="宋体" w:hint="eastAsia"/>
          <w:color w:val="000000"/>
          <w:kern w:val="0"/>
          <w:szCs w:val="21"/>
        </w:rPr>
        <w:t>特级和</w:t>
      </w:r>
      <w:proofErr w:type="gramEnd"/>
      <w:r w:rsidRPr="00774662">
        <w:rPr>
          <w:rFonts w:ascii="微软雅黑" w:eastAsia="微软雅黑" w:hAnsi="微软雅黑" w:cs="宋体" w:hint="eastAsia"/>
          <w:color w:val="000000"/>
          <w:kern w:val="0"/>
          <w:szCs w:val="21"/>
        </w:rPr>
        <w:t>终级裁判。各培训专业的各级裁判中，</w:t>
      </w:r>
      <w:proofErr w:type="gramStart"/>
      <w:r w:rsidRPr="00774662">
        <w:rPr>
          <w:rFonts w:ascii="微软雅黑" w:eastAsia="微软雅黑" w:hAnsi="微软雅黑" w:cs="宋体" w:hint="eastAsia"/>
          <w:color w:val="000000"/>
          <w:kern w:val="0"/>
          <w:szCs w:val="21"/>
        </w:rPr>
        <w:t>特级和</w:t>
      </w:r>
      <w:proofErr w:type="gramEnd"/>
      <w:r w:rsidRPr="00774662">
        <w:rPr>
          <w:rFonts w:ascii="微软雅黑" w:eastAsia="微软雅黑" w:hAnsi="微软雅黑" w:cs="宋体" w:hint="eastAsia"/>
          <w:color w:val="000000"/>
          <w:kern w:val="0"/>
          <w:szCs w:val="21"/>
        </w:rPr>
        <w:t>终级裁判由本网站特别聘任、聘请，其余各级可从总监以上级别的毕业学员中产生。</w:t>
      </w:r>
    </w:p>
    <w:p w:rsidR="00774662" w:rsidRPr="00774662" w:rsidRDefault="00774662" w:rsidP="00774662">
      <w:pPr>
        <w:widowControl/>
        <w:spacing w:before="100" w:beforeAutospacing="1" w:after="120" w:line="600" w:lineRule="atLeast"/>
        <w:jc w:val="left"/>
        <w:rPr>
          <w:rFonts w:ascii="微软雅黑" w:eastAsia="微软雅黑" w:hAnsi="微软雅黑" w:cs="宋体" w:hint="eastAsia"/>
          <w:color w:val="000000"/>
          <w:kern w:val="0"/>
          <w:szCs w:val="21"/>
        </w:rPr>
      </w:pPr>
      <w:r w:rsidRPr="00774662">
        <w:rPr>
          <w:rFonts w:ascii="微软雅黑" w:eastAsia="微软雅黑" w:hAnsi="微软雅黑" w:cs="宋体" w:hint="eastAsia"/>
          <w:color w:val="000000"/>
          <w:kern w:val="0"/>
          <w:szCs w:val="21"/>
        </w:rPr>
        <w:t>3. 专家讲解培训 </w:t>
      </w:r>
      <w:r w:rsidRPr="00774662">
        <w:rPr>
          <w:rFonts w:ascii="微软雅黑" w:eastAsia="微软雅黑" w:hAnsi="微软雅黑" w:cs="宋体" w:hint="eastAsia"/>
          <w:color w:val="000000"/>
          <w:kern w:val="0"/>
          <w:szCs w:val="21"/>
        </w:rPr>
        <w:br/>
        <w:t>专家讲解培训是针对挑战失败的学员进行的培训，以视频会议形式进行。挑战失败的学员可向培训管理中心提出培训要求，本网站根据学员反馈的问题统一挑选重点需求安排专家解答，培训时间为两小时。每次专家讲解培训解决过往学员提出的十个热点问题，参与培训的学员如仍有疑问可于培训过后提出，并将问题上报培训管理中心，专家将对此进行进一步解答。</w:t>
      </w:r>
    </w:p>
    <w:p w:rsidR="00774662" w:rsidRPr="00774662" w:rsidRDefault="00774662" w:rsidP="00774662">
      <w:pPr>
        <w:widowControl/>
        <w:spacing w:before="100" w:beforeAutospacing="1" w:after="120" w:line="600" w:lineRule="atLeast"/>
        <w:jc w:val="left"/>
        <w:rPr>
          <w:rFonts w:ascii="微软雅黑" w:eastAsia="微软雅黑" w:hAnsi="微软雅黑" w:cs="宋体" w:hint="eastAsia"/>
          <w:color w:val="000000"/>
          <w:kern w:val="0"/>
          <w:szCs w:val="21"/>
        </w:rPr>
      </w:pPr>
      <w:r w:rsidRPr="00774662">
        <w:rPr>
          <w:rFonts w:ascii="微软雅黑" w:eastAsia="微软雅黑" w:hAnsi="微软雅黑" w:cs="宋体" w:hint="eastAsia"/>
          <w:color w:val="000000"/>
          <w:kern w:val="0"/>
          <w:szCs w:val="21"/>
        </w:rPr>
        <w:t>4. 毕业研究课题答辩 </w:t>
      </w:r>
      <w:r w:rsidRPr="00774662">
        <w:rPr>
          <w:rFonts w:ascii="微软雅黑" w:eastAsia="微软雅黑" w:hAnsi="微软雅黑" w:cs="宋体" w:hint="eastAsia"/>
          <w:color w:val="000000"/>
          <w:kern w:val="0"/>
          <w:szCs w:val="21"/>
        </w:rPr>
        <w:br/>
        <w:t>毕业研究课题答辩流程为开题→预答辩→答辩。开题和答辩需要安排3-5名专家组成委员</w:t>
      </w:r>
      <w:r w:rsidRPr="00774662">
        <w:rPr>
          <w:rFonts w:ascii="微软雅黑" w:eastAsia="微软雅黑" w:hAnsi="微软雅黑" w:cs="宋体" w:hint="eastAsia"/>
          <w:color w:val="000000"/>
          <w:kern w:val="0"/>
          <w:szCs w:val="21"/>
        </w:rPr>
        <w:lastRenderedPageBreak/>
        <w:t>会，现场或会议视频举行开题论证会和答辩会。预答辩不安排会议，学员上交相关材料，由专家审核并提出反馈意见报告。</w:t>
      </w:r>
    </w:p>
    <w:p w:rsidR="00774662" w:rsidRPr="00774662" w:rsidRDefault="00774662" w:rsidP="00774662">
      <w:pPr>
        <w:widowControl/>
        <w:spacing w:before="100" w:beforeAutospacing="1" w:after="120" w:line="600" w:lineRule="atLeast"/>
        <w:jc w:val="left"/>
        <w:rPr>
          <w:rFonts w:ascii="微软雅黑" w:eastAsia="微软雅黑" w:hAnsi="微软雅黑" w:cs="宋体" w:hint="eastAsia"/>
          <w:color w:val="000000"/>
          <w:kern w:val="0"/>
          <w:szCs w:val="21"/>
        </w:rPr>
      </w:pPr>
      <w:r w:rsidRPr="00774662">
        <w:rPr>
          <w:rFonts w:ascii="微软雅黑" w:eastAsia="微软雅黑" w:hAnsi="微软雅黑" w:cs="宋体" w:hint="eastAsia"/>
          <w:color w:val="000000"/>
          <w:kern w:val="0"/>
          <w:szCs w:val="21"/>
        </w:rPr>
        <w:t>5. 挑战培训、专家讲解培训、毕业研究课题的开题和答辩等培训将被录制成视频，在当事学员同意的前提下该视频将被上传至本网站，所有学员均可免费或付费点播观看。</w:t>
      </w:r>
    </w:p>
    <w:p w:rsidR="00774662" w:rsidRPr="00774662" w:rsidRDefault="00774662" w:rsidP="00774662">
      <w:pPr>
        <w:widowControl/>
        <w:spacing w:before="100" w:beforeAutospacing="1" w:after="120" w:line="600" w:lineRule="atLeast"/>
        <w:jc w:val="left"/>
        <w:rPr>
          <w:rFonts w:ascii="微软雅黑" w:eastAsia="微软雅黑" w:hAnsi="微软雅黑" w:cs="宋体" w:hint="eastAsia"/>
          <w:color w:val="000000"/>
          <w:kern w:val="0"/>
          <w:szCs w:val="21"/>
        </w:rPr>
      </w:pPr>
      <w:r w:rsidRPr="00774662">
        <w:rPr>
          <w:rFonts w:ascii="微软雅黑" w:eastAsia="微软雅黑" w:hAnsi="微软雅黑" w:cs="宋体" w:hint="eastAsia"/>
          <w:color w:val="000000"/>
          <w:kern w:val="0"/>
          <w:szCs w:val="21"/>
        </w:rPr>
        <w:t>6. 本网站从外部直接特聘的裁判和专家，受聘者仅限于上市公司或万人以上的大型企业的高管或具备一定社会影响力的知名专家、学者、企业家等社会人士。由外部聘请的所有专家均可</w:t>
      </w:r>
      <w:proofErr w:type="gramStart"/>
      <w:r w:rsidRPr="00774662">
        <w:rPr>
          <w:rFonts w:ascii="微软雅黑" w:eastAsia="微软雅黑" w:hAnsi="微软雅黑" w:cs="宋体" w:hint="eastAsia"/>
          <w:color w:val="000000"/>
          <w:kern w:val="0"/>
          <w:szCs w:val="21"/>
        </w:rPr>
        <w:t>按出席</w:t>
      </w:r>
      <w:proofErr w:type="gramEnd"/>
      <w:r w:rsidRPr="00774662">
        <w:rPr>
          <w:rFonts w:ascii="微软雅黑" w:eastAsia="微软雅黑" w:hAnsi="微软雅黑" w:cs="宋体" w:hint="eastAsia"/>
          <w:color w:val="000000"/>
          <w:kern w:val="0"/>
          <w:szCs w:val="21"/>
        </w:rPr>
        <w:t>场次领取报酬，并且达到一定资格后，可申请成为本网站专职专家，由本网站统一安排出席与行使裁判权利。</w:t>
      </w:r>
    </w:p>
    <w:p w:rsidR="00774662" w:rsidRPr="00774662" w:rsidRDefault="00774662" w:rsidP="00774662">
      <w:pPr>
        <w:widowControl/>
        <w:spacing w:before="100" w:beforeAutospacing="1" w:after="120" w:line="600" w:lineRule="atLeast"/>
        <w:jc w:val="left"/>
        <w:rPr>
          <w:rFonts w:ascii="微软雅黑" w:eastAsia="微软雅黑" w:hAnsi="微软雅黑" w:cs="宋体" w:hint="eastAsia"/>
          <w:color w:val="000000"/>
          <w:kern w:val="0"/>
          <w:szCs w:val="21"/>
        </w:rPr>
      </w:pPr>
      <w:r w:rsidRPr="00774662">
        <w:rPr>
          <w:rFonts w:ascii="微软雅黑" w:eastAsia="微软雅黑" w:hAnsi="微软雅黑" w:cs="宋体" w:hint="eastAsia"/>
          <w:color w:val="000000"/>
          <w:kern w:val="0"/>
          <w:szCs w:val="21"/>
        </w:rPr>
        <w:t>7. 我们欢迎感兴趣的有识之士加入超天才裁判和专家队伍。</w:t>
      </w:r>
    </w:p>
    <w:p w:rsidR="00B160A8" w:rsidRPr="00774662" w:rsidRDefault="00B160A8">
      <w:bookmarkStart w:id="0" w:name="_GoBack"/>
      <w:bookmarkEnd w:id="0"/>
    </w:p>
    <w:sectPr w:rsidR="00B160A8" w:rsidRPr="007746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CC6" w:rsidRDefault="00764CC6" w:rsidP="00774662">
      <w:r>
        <w:separator/>
      </w:r>
    </w:p>
  </w:endnote>
  <w:endnote w:type="continuationSeparator" w:id="0">
    <w:p w:rsidR="00764CC6" w:rsidRDefault="00764CC6" w:rsidP="00774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CC6" w:rsidRDefault="00764CC6" w:rsidP="00774662">
      <w:r>
        <w:separator/>
      </w:r>
    </w:p>
  </w:footnote>
  <w:footnote w:type="continuationSeparator" w:id="0">
    <w:p w:rsidR="00764CC6" w:rsidRDefault="00764CC6" w:rsidP="007746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E88"/>
    <w:rsid w:val="000E7E67"/>
    <w:rsid w:val="001952EC"/>
    <w:rsid w:val="001E5A78"/>
    <w:rsid w:val="002256F3"/>
    <w:rsid w:val="00233548"/>
    <w:rsid w:val="00393A1E"/>
    <w:rsid w:val="003E79DB"/>
    <w:rsid w:val="00426019"/>
    <w:rsid w:val="00473E74"/>
    <w:rsid w:val="00486A48"/>
    <w:rsid w:val="004D1DA7"/>
    <w:rsid w:val="006F4AD6"/>
    <w:rsid w:val="00764CC6"/>
    <w:rsid w:val="00774662"/>
    <w:rsid w:val="00886613"/>
    <w:rsid w:val="008F4958"/>
    <w:rsid w:val="009124E8"/>
    <w:rsid w:val="00977032"/>
    <w:rsid w:val="009D06AD"/>
    <w:rsid w:val="009E25BB"/>
    <w:rsid w:val="00A92B9B"/>
    <w:rsid w:val="00B01E88"/>
    <w:rsid w:val="00B03A0A"/>
    <w:rsid w:val="00B12607"/>
    <w:rsid w:val="00B160A8"/>
    <w:rsid w:val="00B25EA4"/>
    <w:rsid w:val="00B41E99"/>
    <w:rsid w:val="00BA6641"/>
    <w:rsid w:val="00BA7F54"/>
    <w:rsid w:val="00BB504B"/>
    <w:rsid w:val="00BF68A1"/>
    <w:rsid w:val="00C538B0"/>
    <w:rsid w:val="00C70477"/>
    <w:rsid w:val="00D94D89"/>
    <w:rsid w:val="00DA057C"/>
    <w:rsid w:val="00DC7E99"/>
    <w:rsid w:val="00E06DE8"/>
    <w:rsid w:val="00E44032"/>
    <w:rsid w:val="00F573A2"/>
    <w:rsid w:val="00FB2A44"/>
    <w:rsid w:val="00FB7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7466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46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4662"/>
    <w:rPr>
      <w:sz w:val="18"/>
      <w:szCs w:val="18"/>
    </w:rPr>
  </w:style>
  <w:style w:type="paragraph" w:styleId="a4">
    <w:name w:val="footer"/>
    <w:basedOn w:val="a"/>
    <w:link w:val="Char0"/>
    <w:uiPriority w:val="99"/>
    <w:unhideWhenUsed/>
    <w:rsid w:val="00774662"/>
    <w:pPr>
      <w:tabs>
        <w:tab w:val="center" w:pos="4153"/>
        <w:tab w:val="right" w:pos="8306"/>
      </w:tabs>
      <w:snapToGrid w:val="0"/>
      <w:jc w:val="left"/>
    </w:pPr>
    <w:rPr>
      <w:sz w:val="18"/>
      <w:szCs w:val="18"/>
    </w:rPr>
  </w:style>
  <w:style w:type="character" w:customStyle="1" w:styleId="Char0">
    <w:name w:val="页脚 Char"/>
    <w:basedOn w:val="a0"/>
    <w:link w:val="a4"/>
    <w:uiPriority w:val="99"/>
    <w:rsid w:val="00774662"/>
    <w:rPr>
      <w:sz w:val="18"/>
      <w:szCs w:val="18"/>
    </w:rPr>
  </w:style>
  <w:style w:type="character" w:customStyle="1" w:styleId="2Char">
    <w:name w:val="标题 2 Char"/>
    <w:basedOn w:val="a0"/>
    <w:link w:val="2"/>
    <w:uiPriority w:val="9"/>
    <w:rsid w:val="00774662"/>
    <w:rPr>
      <w:rFonts w:ascii="宋体" w:eastAsia="宋体" w:hAnsi="宋体" w:cs="宋体"/>
      <w:b/>
      <w:bCs/>
      <w:kern w:val="0"/>
      <w:sz w:val="36"/>
      <w:szCs w:val="36"/>
    </w:rPr>
  </w:style>
  <w:style w:type="paragraph" w:styleId="a5">
    <w:name w:val="Normal (Web)"/>
    <w:basedOn w:val="a"/>
    <w:uiPriority w:val="99"/>
    <w:semiHidden/>
    <w:unhideWhenUsed/>
    <w:rsid w:val="0077466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746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7466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46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4662"/>
    <w:rPr>
      <w:sz w:val="18"/>
      <w:szCs w:val="18"/>
    </w:rPr>
  </w:style>
  <w:style w:type="paragraph" w:styleId="a4">
    <w:name w:val="footer"/>
    <w:basedOn w:val="a"/>
    <w:link w:val="Char0"/>
    <w:uiPriority w:val="99"/>
    <w:unhideWhenUsed/>
    <w:rsid w:val="00774662"/>
    <w:pPr>
      <w:tabs>
        <w:tab w:val="center" w:pos="4153"/>
        <w:tab w:val="right" w:pos="8306"/>
      </w:tabs>
      <w:snapToGrid w:val="0"/>
      <w:jc w:val="left"/>
    </w:pPr>
    <w:rPr>
      <w:sz w:val="18"/>
      <w:szCs w:val="18"/>
    </w:rPr>
  </w:style>
  <w:style w:type="character" w:customStyle="1" w:styleId="Char0">
    <w:name w:val="页脚 Char"/>
    <w:basedOn w:val="a0"/>
    <w:link w:val="a4"/>
    <w:uiPriority w:val="99"/>
    <w:rsid w:val="00774662"/>
    <w:rPr>
      <w:sz w:val="18"/>
      <w:szCs w:val="18"/>
    </w:rPr>
  </w:style>
  <w:style w:type="character" w:customStyle="1" w:styleId="2Char">
    <w:name w:val="标题 2 Char"/>
    <w:basedOn w:val="a0"/>
    <w:link w:val="2"/>
    <w:uiPriority w:val="9"/>
    <w:rsid w:val="00774662"/>
    <w:rPr>
      <w:rFonts w:ascii="宋体" w:eastAsia="宋体" w:hAnsi="宋体" w:cs="宋体"/>
      <w:b/>
      <w:bCs/>
      <w:kern w:val="0"/>
      <w:sz w:val="36"/>
      <w:szCs w:val="36"/>
    </w:rPr>
  </w:style>
  <w:style w:type="paragraph" w:styleId="a5">
    <w:name w:val="Normal (Web)"/>
    <w:basedOn w:val="a"/>
    <w:uiPriority w:val="99"/>
    <w:semiHidden/>
    <w:unhideWhenUsed/>
    <w:rsid w:val="0077466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74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54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132</Words>
  <Characters>756</Characters>
  <Application>Microsoft Office Word</Application>
  <DocSecurity>0</DocSecurity>
  <Lines>6</Lines>
  <Paragraphs>1</Paragraphs>
  <ScaleCrop>false</ScaleCrop>
  <Company>SkyUN.Org</Company>
  <LinksUpToDate>false</LinksUpToDate>
  <CharactersWithSpaces>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2014-04-21T08:12:00Z</dcterms:created>
  <dcterms:modified xsi:type="dcterms:W3CDTF">2014-04-21T08:12:00Z</dcterms:modified>
</cp:coreProperties>
</file>