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永久会员：人民网留言板数据（2011-2023.12.22）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数据概况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数据来源: 人民网地方领导留言板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覆盖时间: 201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1.1.1-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2023.12.22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记录条数: 3084890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文件格式: csv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所含字段: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2011-2019.csv:['标题', '状态', '留言领域', '留言类型', '留言人', '留言时间', '留言内容', '回复内容', '回复时间', '评价内容', '评价时间', '省份', '市/对象'</w:t>
      </w: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, '对象', '月', '日', '年', '数据来源'],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需要把“标题”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+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“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留言内容”拼成一个字符串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做预测</w:t>
      </w:r>
      <w:r>
        <w:rPr>
          <w:rFonts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2020-2022.csv:(['地方领导', '所属省份', '用户', '用户地区', '留言类别', '留言主题', '留言类型', '留言内容', '留言时间', '处理状态', '回复机构', '回复内容', '回复时间', '解决程度评分', '办理态度评分', '办理速度评分', 'year', '数据来源'],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需要把“留言主题”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+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“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留言内容”拼成一个字符串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做预测</w:t>
      </w:r>
      <w:r>
        <w:rPr>
          <w:rFonts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csv:['链接', '用户昵称', '留言ID', '留言主题', '留言时间', '留言类型', '留言领域', '留言状态', '留言属地', '留言对象', '留言内容', '回复id', '回复昵称', '回复组织', '回复时间', '回复内容', '数据来源']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需要把“留言主题”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+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“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留言内容”拼成一个字符串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Hans" w:bidi="ar"/>
        </w:rPr>
        <w:t>做预测</w:t>
      </w:r>
      <w:r>
        <w:rPr>
          <w:rFonts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230" cy="2716530"/>
            <wp:effectExtent l="0" t="0" r="3810" b="11430"/>
            <wp:docPr id="1" name="图片 1" descr="img_v3_026i_e0ef3f74-88bc-4fba-bb90-681fe16e64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v3_026i_e0ef3f74-88bc-4fba-bb90-681fe16e646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4150" cy="3065780"/>
            <wp:effectExtent l="0" t="0" r="8890" b="12700"/>
            <wp:docPr id="2" name="图片 2" descr="img_v3_026i_9d7afec3-1f65-4423-b2fe-57126920ef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v3_026i_9d7afec3-1f65-4423-b2fe-57126920ef7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二</w:t>
      </w:r>
      <w:r>
        <w:rPr>
          <w:rFonts w:hint="eastAsia"/>
          <w:b/>
          <w:bCs/>
          <w:sz w:val="28"/>
          <w:szCs w:val="28"/>
          <w:lang w:val="en-US" w:eastAsia="zh-CN"/>
        </w:rPr>
        <w:t>、数据清洗与处理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spacing w:val="24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FFFFFF"/>
          <w:spacing w:val="24"/>
          <w:sz w:val="27"/>
          <w:szCs w:val="27"/>
          <w:shd w:val="clear" w:fill="EF7060"/>
        </w:rPr>
        <w:t>导入文件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</w:pPr>
      <w:r>
        <w:rPr>
          <w:rFonts w:ascii="Consolas" w:hAnsi="Consolas" w:eastAsia="Consolas" w:cs="Consolas"/>
          <w:i w:val="0"/>
          <w:iCs w:val="0"/>
          <w:caps w:val="0"/>
          <w:color w:val="955AE7"/>
          <w:spacing w:val="0"/>
          <w:sz w:val="24"/>
          <w:szCs w:val="2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 pandas </w:t>
      </w:r>
      <w:r>
        <w:rPr>
          <w:rFonts w:hint="default" w:ascii="Consolas" w:hAnsi="Consolas" w:eastAsia="Consolas" w:cs="Consolas"/>
          <w:i w:val="0"/>
          <w:iCs w:val="0"/>
          <w:caps w:val="0"/>
          <w:color w:val="955AE7"/>
          <w:spacing w:val="0"/>
          <w:sz w:val="24"/>
          <w:szCs w:val="2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 pd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655F6D"/>
          <w:spacing w:val="0"/>
          <w:sz w:val="24"/>
          <w:szCs w:val="24"/>
        </w:rPr>
        <w:t>### 去除重复值和空值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df11_19 = 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2A9292"/>
          <w:spacing w:val="0"/>
          <w:sz w:val="24"/>
          <w:szCs w:val="24"/>
        </w:rPr>
        <w:t>r"2011-2019.csv"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).drop_duplicates().dropna(how=</w:t>
      </w:r>
      <w:r>
        <w:rPr>
          <w:rFonts w:hint="default" w:ascii="Consolas" w:hAnsi="Consolas" w:eastAsia="Consolas" w:cs="Consolas"/>
          <w:i w:val="0"/>
          <w:iCs w:val="0"/>
          <w:caps w:val="0"/>
          <w:color w:val="2A9292"/>
          <w:spacing w:val="0"/>
          <w:sz w:val="24"/>
          <w:szCs w:val="24"/>
        </w:rPr>
        <w:t>'all'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df20_22 = 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2A9292"/>
          <w:spacing w:val="0"/>
          <w:sz w:val="24"/>
          <w:szCs w:val="24"/>
        </w:rPr>
        <w:t>r"2020-2022.csv"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).drop_duplicates().dropna(how=</w:t>
      </w:r>
      <w:r>
        <w:rPr>
          <w:rFonts w:hint="default" w:ascii="Consolas" w:hAnsi="Consolas" w:eastAsia="Consolas" w:cs="Consolas"/>
          <w:i w:val="0"/>
          <w:iCs w:val="0"/>
          <w:caps w:val="0"/>
          <w:color w:val="2A9292"/>
          <w:spacing w:val="0"/>
          <w:sz w:val="24"/>
          <w:szCs w:val="24"/>
        </w:rPr>
        <w:t>'all'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df23 = pd.read_csv(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2A9292"/>
          <w:spacing w:val="0"/>
          <w:sz w:val="24"/>
          <w:szCs w:val="24"/>
        </w:rPr>
        <w:t>r"2023.csv"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).drop_duplicates().dropna(how=</w:t>
      </w:r>
      <w:r>
        <w:rPr>
          <w:rFonts w:hint="default" w:ascii="Consolas" w:hAnsi="Consolas" w:eastAsia="Consolas" w:cs="Consolas"/>
          <w:i w:val="0"/>
          <w:iCs w:val="0"/>
          <w:caps w:val="0"/>
          <w:color w:val="2A9292"/>
          <w:spacing w:val="0"/>
          <w:sz w:val="24"/>
          <w:szCs w:val="24"/>
        </w:rPr>
        <w:t>'all'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df20_22.head(</w:t>
      </w:r>
      <w:r>
        <w:rPr>
          <w:rFonts w:hint="default" w:ascii="Consolas" w:hAnsi="Consolas" w:eastAsia="Consolas" w:cs="Consolas"/>
          <w:i w:val="0"/>
          <w:iCs w:val="0"/>
          <w:caps w:val="0"/>
          <w:color w:val="AA573C"/>
          <w:spacing w:val="0"/>
          <w:sz w:val="24"/>
          <w:szCs w:val="2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4"/>
          <w:shd w:val="clear" w:fill="FFFFFF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24"/>
          <w:shd w:val="clear" w:fill="FFFFFF"/>
          <w:lang w:eastAsia="zh-CN"/>
        </w:rPr>
        <w:drawing>
          <wp:inline distT="0" distB="0" distL="114300" distR="114300">
            <wp:extent cx="5262880" cy="1059180"/>
            <wp:effectExtent l="0" t="0" r="10160" b="7620"/>
            <wp:docPr id="4" name="图片 4" descr="4156a14c-3691-49dd-9369-c823c2dc1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56a14c-3691-49dd-9369-c823c2dc12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hd w:val="clear" w:fill="FFFFFF"/>
        <w:spacing w:before="336" w:beforeAutospacing="0" w:after="336" w:afterAutospacing="0"/>
        <w:ind w:left="0" w:right="0" w:firstLine="0"/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spacing w:val="24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FFFFFF"/>
          <w:spacing w:val="24"/>
          <w:sz w:val="27"/>
          <w:szCs w:val="27"/>
          <w:shd w:val="clear" w:fill="EF7060"/>
        </w:rPr>
        <w:t>查看字段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rint(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'2011-2019'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print(df11_19.columns)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'\n'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'2020-2022'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print(df20_22.columns)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'\n'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'2023'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print(df23.columns)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2011-2019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Index([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'标题'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'状态'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'留言领域'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'留言类型'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'留言人'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'评价内容'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'评价时间'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'省份'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'市/对象'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'对象'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'月'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'日'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'数据来源'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],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dtype=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'object'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2020-2022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Index([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'地方领导'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'所属省份'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'用户'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'用户地区'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'留言类别'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'留言主题'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'留言类型'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'处理状态'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'回复机构'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'解决程度评分'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'办理态度评分'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'办理速度评分'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'year'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'数据来源'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],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dtype=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'object'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2023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Index([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'链接'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'用户昵称'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'留言ID'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'留言主题'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'留言类型'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'留言领域'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'留言状态'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'留言属地'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'留言对象'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'回复id'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'回复昵称'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'回复组织'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'回复内容'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'数据来源'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],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dtype=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'object'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36" w:beforeAutospacing="0" w:after="336" w:afterAutospacing="0"/>
        <w:ind w:left="0" w:right="0"/>
        <w:rPr>
          <w:b/>
          <w:bCs/>
          <w:sz w:val="27"/>
          <w:szCs w:val="27"/>
        </w:rPr>
      </w:pPr>
      <w:r>
        <w:rPr>
          <w:b w:val="0"/>
          <w:bCs w:val="0"/>
          <w:color w:val="FFFFFF"/>
          <w:sz w:val="27"/>
          <w:szCs w:val="27"/>
          <w:shd w:val="clear" w:fill="EF7060"/>
        </w:rPr>
        <w:t>总记录数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print(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'总记录数: 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len(df11_19)+len(df20_22)+len(df23))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总记录数: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3084890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36" w:beforeAutospacing="0" w:after="336" w:afterAutospacing="0"/>
        <w:ind w:left="0" w:right="0"/>
        <w:rPr>
          <w:b/>
          <w:bCs/>
          <w:sz w:val="27"/>
          <w:szCs w:val="27"/>
        </w:rPr>
      </w:pPr>
      <w:r>
        <w:rPr>
          <w:b w:val="0"/>
          <w:bCs w:val="0"/>
          <w:color w:val="FFFFFF"/>
          <w:sz w:val="27"/>
          <w:szCs w:val="27"/>
          <w:shd w:val="clear" w:fill="EF7060"/>
        </w:rPr>
        <w:t>年度记录数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import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pandas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as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pd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def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576DDB"/>
          <w:spacing w:val="0"/>
          <w:sz w:val="16"/>
          <w:szCs w:val="16"/>
          <w:shd w:val="clear" w:fill="EFECF4"/>
        </w:rPr>
        <w:t>convert_to_datetime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(df, column_name=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'留言时间'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: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df[column_name] = pd.to_datetime(df[column_name], format=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'mixed'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errors=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'coerce'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655F6D"/>
          <w:spacing w:val="0"/>
          <w:sz w:val="16"/>
          <w:szCs w:val="16"/>
          <w:shd w:val="clear" w:fill="EFECF4"/>
        </w:rPr>
        <w:t># 对每个DataFrame应用日期转换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convert_to_datetime(df11_19)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convert_to_datetime(df20_22)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convert_to_datetime(df23)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dataframes = [df11_19, df20_22, df23]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data = []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for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df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in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dataframes: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for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year, year_df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in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df.groupby(df[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'留言时间'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].dt.year):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year = int(year)  </w:t>
      </w:r>
      <w:r>
        <w:rPr>
          <w:rStyle w:val="8"/>
          <w:rFonts w:hint="default" w:ascii="Consolas" w:hAnsi="Consolas" w:eastAsia="Consolas" w:cs="Consolas"/>
          <w:color w:val="655F6D"/>
          <w:spacing w:val="0"/>
          <w:sz w:val="16"/>
          <w:szCs w:val="16"/>
          <w:shd w:val="clear" w:fill="EFECF4"/>
        </w:rPr>
        <w:t># 确保年份是整数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data.append({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'year'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: year, 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'volume'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: len(year_df)})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print(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f"{year} {len(year_df)}"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2011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23307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20178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42951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2014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97637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2015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131928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2016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201523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2017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202791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2018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243646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2019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464657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2020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289482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2021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436143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2022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806354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2023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124264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t>绘图：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import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matplotlib.pyplot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as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plt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655F6D"/>
          <w:spacing w:val="0"/>
          <w:sz w:val="16"/>
          <w:szCs w:val="16"/>
          <w:shd w:val="clear" w:fill="EFECF4"/>
        </w:rPr>
        <w:t># 提取年份和相应的数量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years = [item[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'year'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for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item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in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data]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volumes = [item[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'volume'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for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item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in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data]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655F6D"/>
          <w:spacing w:val="0"/>
          <w:sz w:val="16"/>
          <w:szCs w:val="16"/>
          <w:shd w:val="clear" w:fill="EFECF4"/>
        </w:rPr>
        <w:t># 创建条形图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plt.figure(figsize=(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10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6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plt.bar(years, volumes, color=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'skyblue'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655F6D"/>
          <w:spacing w:val="0"/>
          <w:sz w:val="16"/>
          <w:szCs w:val="16"/>
          <w:shd w:val="clear" w:fill="EFECF4"/>
        </w:rPr>
        <w:t># 添加标题和轴标签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plt.title(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'Yearly Message Volumes'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plt.xlabel(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'Year'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plt.ylabel(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'Volume'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655F6D"/>
          <w:spacing w:val="0"/>
          <w:sz w:val="16"/>
          <w:szCs w:val="16"/>
          <w:shd w:val="clear" w:fill="EFECF4"/>
        </w:rPr>
        <w:t># 显示图表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plt.show()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4587240" cy="2835910"/>
            <wp:effectExtent l="0" t="0" r="0" b="139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需要强调的是，在数据采集过程中，实际收集到的数据量与真实数据总量之间难免存在差异。这种差异可能由多种因素引起，如爬虫的运行时机、IP地址被封锁、请求失败、或文件编码和格式问题，这些都可能导致部分数据记录的丢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然而，在进行Python语言的定量文本分析时，这个问题不必过分担心。以Python为典型代表的大规模数据挖掘，其核心原则是确保获得的信息增益（Earnings）远大于因数据质量问题可能带来的损失（Loss）。只要这个条件得到满足，进行文本分析就是既可行又有意义的。而我们手头的数据，规模近300万条记录，其数据质量也是有所保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36" w:beforeAutospacing="0" w:after="336" w:afterAutospacing="0"/>
        <w:ind w:left="0" w:right="0"/>
        <w:rPr>
          <w:b/>
          <w:bCs/>
          <w:sz w:val="27"/>
          <w:szCs w:val="27"/>
        </w:rPr>
      </w:pPr>
      <w:r>
        <w:rPr>
          <w:b w:val="0"/>
          <w:bCs w:val="0"/>
          <w:color w:val="FFFFFF"/>
          <w:sz w:val="27"/>
          <w:szCs w:val="27"/>
          <w:shd w:val="clear" w:fill="EF7060"/>
        </w:rPr>
        <w:t>统计情况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df20_22[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'留言类别'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].value_counts()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留言类别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城建    745642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交通    148962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教育    131429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就业     99013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政务     76568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环保     74600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三农     65254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企业     62218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治安     51100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医疗     45579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旅游     12966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文娱      9865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金融      8494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其他       195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体育        38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76DDB"/>
          <w:spacing w:val="0"/>
          <w:sz w:val="16"/>
          <w:szCs w:val="16"/>
          <w:shd w:val="clear" w:fill="EFECF4"/>
        </w:rPr>
        <w:t>Name: count, dtype: int64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36" w:beforeAutospacing="0" w:after="336" w:afterAutospacing="0"/>
        <w:ind w:left="0" w:right="0"/>
        <w:rPr>
          <w:b/>
          <w:bCs/>
          <w:sz w:val="27"/>
          <w:szCs w:val="27"/>
        </w:rPr>
      </w:pPr>
      <w:r>
        <w:rPr>
          <w:b w:val="0"/>
          <w:bCs w:val="0"/>
          <w:color w:val="FFFFFF"/>
          <w:sz w:val="27"/>
          <w:szCs w:val="27"/>
          <w:shd w:val="clear" w:fill="EF7060"/>
        </w:rPr>
        <w:t>查看是否含有某词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df20_22[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].fillna(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).str.contains(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'价格|物价'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0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4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           ...  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1531979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1531980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1531981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1531982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1531983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</w:t>
      </w:r>
      <w:r>
        <w:rPr>
          <w:rStyle w:val="8"/>
          <w:rFonts w:hint="default" w:ascii="Consolas" w:hAnsi="Consolas" w:eastAsia="Consolas" w:cs="Consolas"/>
          <w:color w:val="955AE7"/>
          <w:spacing w:val="0"/>
          <w:sz w:val="16"/>
          <w:szCs w:val="16"/>
          <w:shd w:val="clear" w:fill="EFECF4"/>
        </w:rPr>
        <w:t>False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br w:type="textWrapping"/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    Name: 留言内容, Length: </w:t>
      </w: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1531979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, dtype: bool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rPr>
          <w:rStyle w:val="7"/>
          <w:color w:val="E96900"/>
        </w:rPr>
        <w:t>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df20_22[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].fillna(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).str.contains(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'价格|物价'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).sum()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25297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rPr>
          <w:rStyle w:val="7"/>
          <w:color w:val="E96900"/>
        </w:rPr>
        <w:t>占比</w:t>
      </w:r>
      <w: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df20_22[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'留言内容'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].fillna(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).str.contains(</w:t>
      </w:r>
      <w:r>
        <w:rPr>
          <w:rStyle w:val="8"/>
          <w:rFonts w:hint="default" w:ascii="Consolas" w:hAnsi="Consolas" w:eastAsia="Consolas" w:cs="Consolas"/>
          <w:color w:val="2A9292"/>
          <w:spacing w:val="0"/>
          <w:sz w:val="16"/>
          <w:szCs w:val="16"/>
          <w:shd w:val="clear" w:fill="EFECF4"/>
        </w:rPr>
        <w:t>'价格|物价'</w:t>
      </w:r>
      <w:r>
        <w:rPr>
          <w:rStyle w:val="8"/>
          <w:rFonts w:hint="default" w:ascii="Consolas" w:hAnsi="Consolas" w:eastAsia="Consolas" w:cs="Consolas"/>
          <w:color w:val="585260"/>
          <w:spacing w:val="0"/>
          <w:sz w:val="16"/>
          <w:szCs w:val="16"/>
          <w:shd w:val="clear" w:fill="EFECF4"/>
        </w:rPr>
        <w:t>).sum()/len(df20_22)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357" w:afterAutospacing="0"/>
        <w:ind w:left="0" w:right="0"/>
      </w:pPr>
      <w: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</w:pPr>
      <w:r>
        <w:rPr>
          <w:rStyle w:val="8"/>
          <w:rFonts w:hint="default" w:ascii="Consolas" w:hAnsi="Consolas" w:eastAsia="Consolas" w:cs="Consolas"/>
          <w:color w:val="AA573C"/>
          <w:spacing w:val="0"/>
          <w:sz w:val="16"/>
          <w:szCs w:val="16"/>
          <w:shd w:val="clear" w:fill="EFECF4"/>
        </w:rPr>
        <w:t>0.016512628436812775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8"/>
          <w:rFonts w:hint="eastAsia" w:ascii="Consolas" w:hAnsi="Consolas" w:eastAsia="Consolas" w:cs="Consolas"/>
          <w:color w:val="AA573C"/>
          <w:spacing w:val="0"/>
          <w:sz w:val="16"/>
          <w:szCs w:val="16"/>
          <w:shd w:val="clear" w:fill="EFECF4"/>
          <w:lang w:eastAsia="zh-CN"/>
        </w:rPr>
      </w:pP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请您在任何基于“数据皮皮侠”数据库所产生的中文研究成果（含学术论文、公开发表的研究报告等）均包括以下表述或类似表述声明：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本研究使用的数据来自“数据皮皮侠”数据库。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同时以电子文献形式进行引用标注，形式如下：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数据皮皮侠团队</w:t>
      </w:r>
      <w:r>
        <w:rPr>
          <w:rFonts w:ascii="宋体" w:hAnsi="宋体" w:eastAsia="宋体" w:cs="宋体"/>
        </w:rPr>
        <w:t>. 区县行政区划变更数据库[EB/OL]. [2023-1-1]. http://www.ppmandata.cn/.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其中，“</w:t>
      </w:r>
      <w:r>
        <w:rPr>
          <w:rFonts w:ascii="宋体" w:hAnsi="宋体" w:eastAsia="宋体" w:cs="宋体"/>
        </w:rPr>
        <w:t>2023-1-1”应当替换成实际引用日期，“区县行政区划变更数据库”替换成实际使用的数据库名称。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请您在任何基于“数据皮皮侠”数据库所产生的英文研究成果（含学术论文、公开发表的研究报告等）均包括以下表述或类似表述声明：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The data used in this study is from the Pipixia Database organized and managed by Pixia Team.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同时以电子文献形式进行引用标注，形式如下：</w:t>
      </w:r>
    </w:p>
    <w:p>
      <w:pPr>
        <w:spacing w:after="0" w:line="276" w:lineRule="auto"/>
        <w:ind w:left="0" w:firstLine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Pixia Team. Database of Point of Interest[EB/OL]. [2023-1-1]. http://www.ppmandata.cn/.</w:t>
      </w:r>
    </w:p>
    <w:p>
      <w:pPr>
        <w:spacing w:after="0" w:line="276" w:lineRule="auto"/>
        <w:ind w:left="0"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其中，“</w:t>
      </w:r>
      <w:r>
        <w:rPr>
          <w:rFonts w:ascii="宋体" w:hAnsi="宋体" w:eastAsia="宋体" w:cs="宋体"/>
        </w:rPr>
        <w:t>2023-1-1”应当替换成实际引用日期，“Database of Point of Interest”替换成实际使用的数据库名称。</w:t>
      </w:r>
    </w:p>
    <w:p>
      <w:pPr>
        <w:ind w:left="0" w:firstLine="0"/>
        <w:rPr>
          <w:sz w:val="24"/>
        </w:rPr>
      </w:pPr>
      <w:r>
        <w:rPr>
          <w:rFonts w:ascii="宋体" w:hAnsi="宋体" w:eastAsia="宋体" w:cs="宋体"/>
          <w:sz w:val="24"/>
        </w:rPr>
        <w:t>声明：本数据由数据皮皮侠团队整理，仅用于学术研究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iCs w:val="0"/>
          <w:caps w:val="0"/>
          <w:spacing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7" w:beforeAutospacing="0" w:after="357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24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24"/>
          <w:sz w:val="18"/>
          <w:szCs w:val="1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85260"/>
          <w:spacing w:val="0"/>
          <w:sz w:val="16"/>
          <w:szCs w:val="16"/>
          <w:shd w:val="clear" w:fill="EFECF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181C6"/>
    <w:multiLevelType w:val="singleLevel"/>
    <w:tmpl w:val="C06181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DFC9278"/>
    <w:multiLevelType w:val="singleLevel"/>
    <w:tmpl w:val="7DFC9278"/>
    <w:lvl w:ilvl="0" w:tentative="0">
      <w:start w:val="202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zOTZjNTA2ZTUyMWU4NzQyYjMxYmQ4OTYyNWZiYjQifQ=="/>
  </w:docVars>
  <w:rsids>
    <w:rsidRoot w:val="00000000"/>
    <w:rsid w:val="2B641227"/>
    <w:rsid w:val="51755741"/>
    <w:rsid w:val="569246E8"/>
    <w:rsid w:val="5EDCF248"/>
    <w:rsid w:val="5EE906B0"/>
    <w:rsid w:val="7A1A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2023-12-28T16:29:00Z</dcterms:created>
  <dc:creator>cc</dc:creator>
  <cp:lastModifiedBy>hanchenjiang</cp:lastModifiedBy>
  <dcterms:modified xsi:type="dcterms:W3CDTF">2024-09-14T16:18:39Z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C161657251BA48469EDA0247D3DF2C2A_12</vt:lpwstr>
  </property>
</Properties>
</file>