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1100" w:line="320"/>
        <w:jc w:val="center"/>
      </w:pPr>
      <w:r>
        <w:rPr>
          <w:rFonts w:ascii="黑体" w:cs="黑体" w:eastAsia="黑体" w:hAnsi="黑体"/>
          <w:b/>
          <w:bCs/>
          <w:sz w:val="34"/>
          <w:szCs w:val="34"/>
        </w:rPr>
        <w:t xml:space="preserve">【SmartCampus】设计方案之需求分析</w:t>
      </w:r>
    </w:p>
    <w:p>
      <w:pPr>
        <w:spacing w:after="70" w:before="380" w:line="320"/>
        <w:jc w:val="center"/>
      </w:pPr>
      <w:r>
        <w:rPr>
          <w:rFonts w:ascii="黑体" w:cs="黑体" w:eastAsia="黑体" w:hAnsi="黑体"/>
          <w:b/>
          <w:bCs/>
          <w:color w:val="0F766E"/>
          <w:sz w:val="38"/>
          <w:szCs w:val="38"/>
        </w:rPr>
        <w:t xml:space="preserve">SmartCampus 通用高校教务系统</w:t>
      </w:r>
    </w:p>
    <w:p>
      <w:pPr>
        <w:spacing w:after="70" w:before="160" w:line="32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需求分析文档</w:t>
      </w:r>
    </w:p>
    <w:p>
      <w:pPr>
        <w:spacing w:after="70" w:before="46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SmartCampus 项目组</w:t>
      </w:r>
    </w:p>
    <w:p>
      <w:pPr>
        <w:spacing w:after="70" w:before="70" w:line="32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2026年6月</w:t>
      </w:r>
    </w:p>
    <w:p>
      <w:r>
        <w:br w:type="page"/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文档信息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500"/>
        <w:gridCol w:w="27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SmartCampus 通用高校教务系统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项目经理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陈志杰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文档编号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SMARTCAMPUS-REQ-001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密级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内部交流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文档标题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SmartCampus 设计方案之需求分析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版本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V1.0.0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项目成员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陈志杰、段瑞、贺宇轩、胡衍科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数据库系统</w:t>
            </w:r>
          </w:p>
        </w:tc>
      </w:tr>
    </w:tbl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文件控制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版本记录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300"/>
        <w:gridCol w:w="300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作者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变更说明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2026-06-20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陈志杰、段瑞、贺宇轩、胡衍科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V1.0.0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依据当前源码、SQL 脚本和交付模板重写需求分析内容。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2026-06-21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胡衍科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V1.0.1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补充公告、课表、校历、后台系统管理、Excel 导入导出和个人安全设置。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审阅记录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日期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审阅者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意见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2026-06-21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项目组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内容与 SmartCampus 当前代码、数据库脚本和运行说明保持一致，图形部分留占位。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分发记录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3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日期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接受人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地点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2026-06-21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项目组成员、指导教师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课程设计答辩与文档提交目录</w:t>
            </w:r>
          </w:p>
        </w:tc>
      </w:tr>
    </w:tbl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引言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编写目的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本文档从用户业务场景出发，说明 SmartCampus 通用高校教务系统需要支持的业务范围、用户角色、界面数据、功能需求、非功能需求和运行环境，为数据库设计、后端实现、前端页面开发、测试验收和答辩汇报提供统一依据。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多角色协同需求：系统面向管理员、教师和学生，根据岗位或身份提供不同菜单、数据范围和操作能力。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教务业务闭环需求：系统覆盖基础数据、教学班、学生名单、课表、成绩、考勤、学业预警、公告和后台配置。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数据支撑需求：系统通过关系型数据库沉淀教务数据，减少人工表格维护成本，使数据可查询、可统计、可导入导出和可追踪。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背景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A. 待开发软件系统名称：SmartCampus 通用高校教务系统。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B. 系统基本概念：本系统面向高校教务运行场景，采用 B/S 架构，以浏览器作为统一入口，以 MySQL 保存用户、权限、课程、课表、成绩、考勤、预警和公告等结构化数据。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C. 任务提出者、开发者、用户及运行网络：任务提出者为课程设计要求和项目组；开发者为 SmartCampus 项目组；用户为管理员、教师、学生；研发与演示阶段运行于本地计算环境和校园局域网。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D. 项目代号：SMARTCAMPUS-2026。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用户特点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200"/>
        <w:gridCol w:w="31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典型职责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使用频度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界面与数据关注点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维护公告、用户、角色、权限、系统配置、学期、课程、教学班、学生名单、成绩、考勤和课表，查看全量统计数据。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每日或每周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关注全局配置、异常预警、数据导入导出和权限边界。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查看本人教学课表，维护本人负责教学班的成绩、考勤和学业预警。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每日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关注授课班级、考勤异常、成绩录入效率和风险学生。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查看个人课表、班级课表、校历、选课、成绩、绩点、考试、补考、考勤和预警。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高频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关注个人数据准确性、查询入口清晰和移动端可读。</w:t>
            </w:r>
          </w:p>
        </w:tc>
      </w:tr>
    </w:tbl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基于上述用户特点，本系统在设计时遵循以下约束：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界面与交互设计约束：管理员页面以表格、筛选和表单为主；教师页面强调录入效率；学生页面强调只读查询和移动端可读。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容错与提示设计约束：关键字段为空、重复、越界或文件格式错误时，前后端均应给出明确提示。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性能与稳定性约束：首页、课表、成绩和考勤属于高频入口，应保证常规查询秒级响应。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假定与约束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首期建设以单校区教务演示闭环为主，暂不纳入在线选课退课、请假审批流、排课冲突检测、真实消息推送和微服务拆分。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系统必须使用数据库保存业务数据，提供增删改查、分页查询、导入导出和角色菜单控制。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数据库不建立强外键，采用唯一索引、普通索引、逻辑删除字段和 Service 层逻辑外键校验。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Redis 默认作为缓存和会话依赖存在，业务缓存已设计降级能力；认证主流程使用 JWT。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参考资料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《数据库系统课程设计任务书》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课程设计需求分析文档模板结构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SmartCampus 当前源码、SQL 脚本和 docs/README.md 启动说明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Spring Boot、Spring Security、MyBatis-Plus、MySQL、React、Vite、TanStack Query 官方文档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术语定义及说明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术语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RBAC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基于角色的访问控制模型，系统通过用户、角色、权限码控制菜单和操作能力。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数据范围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角色对应的数据访问边界：管理员全量，教师本人教学班，学生本人数据。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某一学期中由课程、任课教师和一组学生组成的教学组织。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教学闭环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学期、课程、教学班、学生名单、课表、成绩、考勤和预警形成的完整业务链路。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学业预警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系统根据成绩和考勤异常生成 LOW、MEDIUM、HIGH 风险等级。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逻辑外键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数据库字段保存关联 id，不建立强外键，由索引和 Service 层校验保证一致性。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外模式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面向页面、报表或统计的数据组织方式，本系统通过视图和接口组合提供。</w:t>
            </w:r>
          </w:p>
        </w:tc>
      </w:tr>
    </w:tbl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功能需求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2.1 系统范围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开发意图与应用目标：SmartCampus 的目标是支撑高校教务运行中的日常查询、教学过程管理、风险预警和后台配置，让管理员、教师、学生在同一系统内完成高频教务工作。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系统的作用范围：管理员负责全局配置和数据维护；教师负责本人教学班的课表、成绩、考勤和预警；学生负责查询本人学习相关数据。系统边界不覆盖真实选课抢课、缴费、宿舍、图书馆、第三方统一身份认证和生产级消息推送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2700"/>
      </w:tblGrid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角色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作用范围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典型页面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全量基础数据、教学班、学生名单、课表、公告、用户、角色、权限、系统配置。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管理员后台、学期管理、课程管理、教学班、学生名单、成绩、考勤、预警、课表管理、公告管理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本人教学班范围内的课表、成绩、考勤和预警数据。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首页、教学课表、成绩管理、考勤查询、学业预警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本人课程、课表、校历、成绩、绩点、考试、补考、考勤和预警。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主页、我的选课、个人课表、班级课表、校历、成绩查询、绩点查询、考试、补考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2.2 系统功能结构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系统功能结构按“基础与后台配置、教学过程管理、学生查询服务、运行支撑”四个层次组织。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编号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模块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登录认证与菜单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用户名密码登录、BCrypt 校验、JWT 签发、当前用户、退出登录、角色菜单返回。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首页仪表盘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按角色展示公告、天气、课表、统计卡片、趋势和最近预警。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公告管理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管理员维护通知公告，师生在首页查看已发布公告。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校历与课表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学生查看校历、个人课表和班级课表；管理员维护教学课表。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学期与课程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维护学期、学院、专业、行政班、课程编码、课程名称、学分和学时。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按学期、课程和教师建立教学班，维护容量、班级编码和学生名单。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教师或管理员录入平时分、期末分，总评按 40% + 60% 自动计算，支持 Excel 导入导出。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M08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考勤管理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维护正常、迟到、早退、请假、旷课五类状态，支持批量删除、模板下载和导入导出。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M09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学业预警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根据低成绩、挂科、旷课、迟到早退生成 LOW、MEDIUM、HIGH 风险。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M10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学生查询服务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学生只读查看本人课程、成绩、考勤、预警、绩点、考试和补考信息。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M11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后台系统管理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维护用户、角色、权限、系统配置和账号状态，支持管理员重置密码。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M12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个人安全设置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用户修改密码、绑定邮箱、设置微信绑定状态并查看登录安全信息。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【图 2-1 系统功能结构图占位，后续由项目组替换为截图或图形】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2.3 系统总体流程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用户通过统一登录入口提交账号密码，后端校验成功后返回 JWT、用户信息和菜单。管理员先维护学期、学院、专业、课程、教师、学生等基础资料，再创建教学班、维护学生名单和课表；教师在本人教学班范围内维护成绩和考勤；系统根据成绩和考勤生成学业预警；学生登录后只读查看本人课程、课表、成绩、考勤、预警、考试和补考信息。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【图 2-2 系统总体流程图占位，后续由项目组替换为截图或图形】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 需求分析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2.4.1 登录认证与角色菜单 (F-AUTH-01)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功能编号：F-AUTH-01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功能需求：系统应支持管理员、教师、学生通过统一登录入口认证，并根据角色返回不同菜单和数据范围。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功能描述：用户输入账号密码后，后端使用 BCrypt 校验密码，认证成功后签发 JWT；前端保存 Token 并调用 /api/auth/me 与 /api/auth/menus 获取用户信息和菜单。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业务建模：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【2.4.1 登录认证与角色菜单 (F-AUTH-01) 用例图占位，后续由项目组替换为截图或图形】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用例描述：登录并加载角色菜单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描述对象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UC-AUTH-01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登录页输入账号密码并进入对应工作台。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参与者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管理员、教师、学生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频度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高，每次进入系统时触发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通过审查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用户账号存在且状态为启用。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返回 JWT、用户信息、权限码和菜单路径。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基本流程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用户进入页面 -&gt; 前端提交查询或保存请求 -&gt; 后端执行 JWT 鉴权和权限码校验 -&gt; Service 校验业务规则和数据范围 -&gt; Mapper 访问 MySQL -&gt; 返回统一响应 -&gt; 前端刷新列表或提示结果。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备选流程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筛选条件为空时返回默认分页；导入文件存在错误时返回成功数、失败数和错误明细；无数据时展示空状态。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异常流程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未登录返回 401；无权限返回 403；参数为空、重复或越界返回业务错误；文件格式错误时拒绝导入。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输入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账号密码、筛选条件、表单字段、Excel 文件或用户操作按钮。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输出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列表、详情、统计卡片、导出文件、操作结果提示。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用户界面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登录页、侧边栏菜单、个人信息下拉菜单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数据约束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以后端权限、唯一索引、逻辑外键校验和统一响应结构为准。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【2.4.1 登录认证与角色菜单 (F-AUTH-01) 页面原型图占位，后续由项目组替换为截图或图形】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2.4.2 教务基础数据管理 (F-CATALOG-01)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功能编号：F-CATALOG-01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功能需求：系统应支持学期、学院、专业、行政班、课程、教师和学生档案等基础数据查询与维护。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功能描述：管理员维护教务运行所需基础资料，课程和学期作为教学班、课表、成绩、考勤的上游数据，学院、专业和行政班用于组织学生档案。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业务建模：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【2.4.2 教务基础数据管理 (F-CATALOG-01) 用例图占位，后续由项目组替换为截图或图形】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用例描述：维护课程与学期基础资料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描述对象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UC-CATALOG-01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新增或编辑课程、学期并供教学班选择。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参与者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频度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中高，随日常教学管理触发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通过审查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管理员已登录并具有基础数据管理权限。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课程和学期数据可被教学班、课表、成绩和考勤模块复用。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基本流程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用户进入页面 -&gt; 前端提交查询或保存请求 -&gt; 后端执行 JWT 鉴权和权限码校验 -&gt; Service 校验业务规则和数据范围 -&gt; Mapper 访问 MySQL -&gt; 返回统一响应 -&gt; 前端刷新列表或提示结果。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备选流程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筛选条件为空时返回默认分页；导入文件存在错误时返回成功数、失败数和错误明细；无数据时展示空状态。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异常流程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未登录返回 401；无权限返回 403；参数为空、重复或越界返回业务错误；文件格式错误时拒绝导入。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输入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账号密码、筛选条件、表单字段、Excel 文件或用户操作按钮。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输出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列表、详情、统计卡片、导出文件、操作结果提示。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用户界面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学期管理页、课程管理页、课程表单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数据约束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以后端权限、唯一索引、逻辑外键校验和统一响应结构为准。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【2.4.2 教务基础数据管理 (F-CATALOG-01) 页面原型图占位，后续由项目组替换为截图或图形】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2.4.3 教学班与学生名单管理 (F-CLASS-01)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功能编号：F-CLASS-01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功能需求：系统应支持按学期、课程、教师创建教学班，并维护教学班学生名单。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功能描述：管理员创建教学班后，将学生加入对应教学班名单，形成后续成绩、考勤、课表和预警的业务范围。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业务建模：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【2.4.3 教学班与学生名单管理 (F-CLASS-01) 用例图占位，后续由项目组替换为截图或图形】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用例描述：创建教学班并维护名单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描述对象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UC-CLASS-01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选择学期、课程、教师和容量创建教学班，再添加学生名单。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参与者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频度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中高，随日常教学管理触发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通过审查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课程、学期、教师档案和学生档案已存在。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teaching_class 与 teaching_class_student 数据形成完整教学组织。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基本流程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用户进入页面 -&gt; 前端提交查询或保存请求 -&gt; 后端执行 JWT 鉴权和权限码校验 -&gt; Service 校验业务规则和数据范围 -&gt; Mapper 访问 MySQL -&gt; 返回统一响应 -&gt; 前端刷新列表或提示结果。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备选流程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筛选条件为空时返回默认分页；导入文件存在错误时返回成功数、失败数和错误明细；无数据时展示空状态。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异常流程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未登录返回 401；无权限返回 403；参数为空、重复或越界返回业务错误；文件格式错误时拒绝导入。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输入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账号密码、筛选条件、表单字段、Excel 文件或用户操作按钮。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输出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列表、详情、统计卡片、导出文件、操作结果提示。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用户界面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教学班管理页、学生名单页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数据约束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以后端权限、唯一索引、逻辑外键校验和统一响应结构为准。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【2.4.3 教学班与学生名单管理 (F-CLASS-01) 页面原型图占位，后续由项目组替换为截图或图形】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2.4.4 课表、校历与公告服务 (F-SERVICE-01)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功能编号：F-SERVICE-01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功能需求：系统应提供个人课表、班级课表、校历和公告查看能力，管理员可维护课表和公告。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功能描述：课表通过教学班关联学生和教师，学生可查看个人课表和班级课表；公告按发布状态和置顶状态展示在首页。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业务建模：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【2.4.4 课表、校历与公告服务 (F-SERVICE-01) 用例图占位，后续由项目组替换为截图或图形】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用例描述：查看个人课表和公告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描述对象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UC-SERVICE-01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用户进入首页或课表页面查看本角色范围内的课程安排和公告。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参与者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学生、教师、管理员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频度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中高，随日常教学管理触发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通过审查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用户已登录，课表、校历或公告数据已维护。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页面展示对应范围内的课表、校历日期和公告列表。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基本流程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用户进入页面 -&gt; 前端提交查询或保存请求 -&gt; 后端执行 JWT 鉴权和权限码校验 -&gt; Service 校验业务规则和数据范围 -&gt; Mapper 访问 MySQL -&gt; 返回统一响应 -&gt; 前端刷新列表或提示结果。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备选流程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筛选条件为空时返回默认分页；导入文件存在错误时返回成功数、失败数和错误明细；无数据时展示空状态。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异常流程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未登录返回 401；无权限返回 403；参数为空、重复或越界返回业务错误；文件格式错误时拒绝导入。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输入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账号密码、筛选条件、表单字段、Excel 文件或用户操作按钮。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输出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列表、详情、统计卡片、导出文件、操作结果提示。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用户界面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首页、个人课表、班级课表、校历页、公告管理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数据约束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以后端权限、唯一索引、逻辑外键校验和统一响应结构为准。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【2.4.4 课表、校历与公告服务 (F-SERVICE-01) 页面原型图占位，后续由项目组替换为截图或图形】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2.4.5 成绩与考勤管理 (F-TEACH-01)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功能编号：F-TEACH-01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功能需求：系统应支持成绩和考勤的录入、查询、批量删除、模板下载、Excel 导入和导出。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功能描述：教师在本人教学班范围内维护成绩和考勤；管理员可维护全量数据。成绩总评由平时分和期末分计算，考勤按日期和状态记录。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业务建模：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【2.4.5 成绩与考勤管理 (F-TEACH-01) 用例图占位，后续由项目组替换为截图或图形】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用例描述：维护成绩和考勤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描述对象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UC-TEACH-01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教师筛选教学班后录入成绩或考勤，也可下载模板批量导入。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参与者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教师、管理员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频度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中高，随日常教学管理触发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通过审查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教师负责该教学班，学生已在名单中。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grade_record 或 attendance_record 写入成功，总评和唯一性规则生效。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基本流程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用户进入页面 -&gt; 前端提交查询或保存请求 -&gt; 后端执行 JWT 鉴权和权限码校验 -&gt; Service 校验业务规则和数据范围 -&gt; Mapper 访问 MySQL -&gt; 返回统一响应 -&gt; 前端刷新列表或提示结果。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备选流程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筛选条件为空时返回默认分页；导入文件存在错误时返回成功数、失败数和错误明细；无数据时展示空状态。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异常流程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未登录返回 401；无权限返回 403；参数为空、重复或越界返回业务错误；文件格式错误时拒绝导入。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输入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账号密码、筛选条件、表单字段、Excel 文件或用户操作按钮。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输出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列表、详情、统计卡片、导出文件、操作结果提示。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用户界面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成绩管理页、考勤管理页、导入导出弹窗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数据约束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以后端权限、唯一索引、逻辑外键校验和统一响应结构为准。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【2.4.5 成绩与考勤管理 (F-TEACH-01) 页面原型图占位，后续由项目组替换为截图或图形】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2.4.6 学业预警与学生查询 (F-STUDENT-01)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功能编号：F-STUDENT-01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功能需求：系统应根据成绩和考勤生成学业预警，并向学生提供本人数据查询入口。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功能描述：系统按规则识别低分、挂科、旷课、迟到早退等风险，生成 LOW、MEDIUM、HIGH 预警；学生端只读查看本人课程、成绩、考勤、预警、绩点、考试和补考。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业务建模：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【2.4.6 学业预警与学生查询 (F-STUDENT-01) 用例图占位，后续由项目组替换为截图或图形】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用例描述：生成预警并查看本人数据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描述对象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UC-STUDENT-01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管理员或教师触发预警重新计算，学生进入查询页面查看本人学习情况。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参与者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管理员、教师、学生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频度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中高，随日常教学管理触发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通过审查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成绩或考勤数据已存在。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academic_warning 更新；学生接口仅返回当前登录学生数据。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基本流程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用户进入页面 -&gt; 前端提交查询或保存请求 -&gt; 后端执行 JWT 鉴权和权限码校验 -&gt; Service 校验业务规则和数据范围 -&gt; Mapper 访问 MySQL -&gt; 返回统一响应 -&gt; 前端刷新列表或提示结果。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备选流程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筛选条件为空时返回默认分页；导入文件存在错误时返回成功数、失败数和错误明细；无数据时展示空状态。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异常流程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未登录返回 401；无权限返回 403；参数为空、重复或越界返回业务错误；文件格式错误时拒绝导入。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输入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账号密码、筛选条件、表单字段、Excel 文件或用户操作按钮。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输出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列表、详情、统计卡片、导出文件、操作结果提示。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用户界面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学业预警页、我的选课、成绩查询、绩点查询、考试、补考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数据约束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以后端权限、唯一索引、逻辑外键校验和统一响应结构为准。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【2.4.6 学业预警与学生查询 (F-STUDENT-01) 页面原型图占位，后续由项目组替换为截图或图形】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2.4.7 后台系统管理与个人安全 (F-ADMIN-01)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功能编号：F-ADMIN-01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功能需求：系统应支持用户、角色、权限、系统配置和个人安全设置。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功能描述：管理员可维护账号、角色、权限和系统参数，启停账号、重置密码；普通用户可修改密码、绑定邮箱和微信状态。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业务建模：</w:t>
      </w:r>
    </w:p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【2.4.7 后台系统管理与个人安全 (F-ADMIN-01) 用例图占位，后续由项目组替换为截图或图形】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用例描述：维护账号权限和个人安全信息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描述对象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描述内容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UC-ADMIN-01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管理员进入后台维护用户和权限；普通用户在个人主页修改安全信息。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参与者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管理员、教师、学生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频度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中高，随日常教学管理触发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通过审查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管理员已登录或用户已登录。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后置条件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权限变更影响菜单和接口访问；个人安全信息更新成功。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基本流程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用户进入页面 -&gt; 前端提交查询或保存请求 -&gt; 后端执行 JWT 鉴权和权限码校验 -&gt; Service 校验业务规则和数据范围 -&gt; Mapper 访问 MySQL -&gt; 返回统一响应 -&gt; 前端刷新列表或提示结果。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备选流程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筛选条件为空时返回默认分页；导入文件存在错误时返回成功数、失败数和错误明细；无数据时展示空状态。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异常流程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未登录返回 401；无权限返回 403；参数为空、重复或越界返回业务错误；文件格式错误时拒绝导入。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输入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账号密码、筛选条件、表单字段、Excel 文件或用户操作按钮。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输出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列表、详情、统计卡片、导出文件、操作结果提示。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用户界面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管理员后台、用户管理、角色权限、系统配置、个人主页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数据约束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以后端权限、唯一索引、逻辑外键校验和统一响应结构为准。</w:t>
            </w:r>
          </w:p>
        </w:tc>
      </w:tr>
    </w:tbl>
    <w:p>
      <w:pPr>
        <w:spacing w:after="120" w:before="120" w:line="320"/>
        <w:jc w:val="center"/>
      </w:pPr>
      <w:r>
        <w:rPr>
          <w:rFonts w:ascii="宋体" w:cs="宋体" w:eastAsia="宋体" w:hAnsi="宋体"/>
          <w:i/>
          <w:iCs/>
          <w:color w:val="666666"/>
          <w:sz w:val="22"/>
          <w:szCs w:val="22"/>
        </w:rPr>
        <w:t xml:space="preserve">【2.4.7 后台系统管理与个人安全 (F-ADMIN-01) 页面原型图占位，后续由项目组替换为截图或图形】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2.5 数据词典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账号、角色与权限数据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700"/>
        <w:gridCol w:w="2300"/>
        <w:gridCol w:w="11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数据项名称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用户视角说明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格式/长度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取值范围与业务规则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典型界面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用户名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登录账号和后台用户列表展示字段。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字符型，最长 64 位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不可重复；演示账号包含 admin、teacher01、student01。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登录页、用户管理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密码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用户登录凭据。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输入明文，数据库保存哈希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数据库不得保存明文密码，统一使用 BCrypt 哈希。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登录、修改密码、重置密码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区分管理员、教师、学生。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枚举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ADMIN、TEACHER、STUDENT。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菜单、权限、数据范围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权限码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控制菜单入口和后台操作能力。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如 dashboard:view、grade:manage、admin:access。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角色权限、菜单渲染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数据范围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限定用户可访问的数据集合。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枚举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管理员全量，教师本人教学班，学生本人数据。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接口鉴权、查询过滤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组织、学期与课程数据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700"/>
        <w:gridCol w:w="2300"/>
        <w:gridCol w:w="11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数据项名称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用户视角说明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格式/长度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取值范围与业务规则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典型界面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用于筛选课表、教学班、成绩和考勤。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同名学期不可重复，可标记当前学期。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学期管理、筛选器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学院编码/名称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标识课程、专业和教师所属学院。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学院编码、名称唯一。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课程、专业、教师档案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学生培养方向。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关联学院和学制。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学生档案、行政班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行政班名称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学生自然班级。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同名行政班唯一，保存年级和班号。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学生档案、班级课表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课程编码/名称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课程基础资料。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课程编码唯一，名称支持查询。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课程管理、教学班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学分/学时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课程教学量化信息。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数字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学分保留 1 位或 2 位小数，学时为正整数。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课程表单、成绩查询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教学班与名单数据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700"/>
        <w:gridCol w:w="2300"/>
        <w:gridCol w:w="11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数据项名称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用户视角说明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格式/长度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取值范围与业务规则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典型界面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教学班编码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教学运行的唯一班级标识。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不可重复，通常由课程、学期、班号组合。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教学班管理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页面展示和筛选使用。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应体现课程和班级序号。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教学班列表、成绩考勤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任课教师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教学班负责人。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数字关联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必须关联有效教师档案。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教学班表单、教师课表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学生名单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教学班中实际学习学生。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数字关联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同一教学班内同一学生不可重复。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学生名单、成绩考勤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容量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教学班最大容纳人数。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整数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新增名单时不应超过容量。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教学班管理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课表、校历与公告数据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700"/>
        <w:gridCol w:w="2300"/>
        <w:gridCol w:w="11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数据项名称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用户视角说明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格式/长度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取值范围与业务规则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典型界面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星期与节次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课表中课程发生的时间位置。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整数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星期 1-7，节次需成对保存开始节和结束节。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个人课表、班级课表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起止周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课程在学期中的周次范围。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整数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开始周不得大于结束周。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课表维护、学生查询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教室/地点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上课空间信息。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可为空，但建议填写教学楼和教室。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课表列表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校历日期类型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标识开学、考试、假期等日期。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枚举/字符型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按学年和学期组织。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校历页面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公告状态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公告是否发布。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枚举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仅发布状态在师生首页可见。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公告管理、首页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置顶标记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重要公告优先展示。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布尔值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置顶公告排序靠前。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公告列表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成绩、考勤与预警数据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700"/>
        <w:gridCol w:w="2300"/>
        <w:gridCol w:w="11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数据项名称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用户视角说明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格式/长度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取值范围与业务规则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典型界面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平时分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课程过程成绩。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0-100 数值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录入后参与总评计算。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成绩管理、导入模板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期末分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课程期末成绩。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0-100 数值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录入后参与总评计算。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成绩管理、成绩查询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总评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系统计算课程最终成绩。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数值，保留 2 位小数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总评 = 平时分 * 40% + 期末分 * 60%。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成绩列表、预警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考勤日期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一次考勤发生日期。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日期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同一教学班、学生、日期不能重复。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考勤管理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考勤状态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学生课堂出勤状态。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枚举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NORMAL、LATE、EARLY_LEAVE、LEAVE、ABSENT。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考勤列表、导入模板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预警等级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学习风险程度。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枚举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LOW、MEDIUM、HIGH，由成绩和考勤规则生成。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学业预警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预警原因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风险解释文字。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文本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说明低分、挂科、旷课或迟到早退原因。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预警详情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导入导出与个人安全数据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700"/>
        <w:gridCol w:w="2300"/>
        <w:gridCol w:w="11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数据项名称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用户视角说明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格式/长度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取值范围与业务规则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典型界面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Excel 模板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成绩和考勤批量导入格式。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xlsx 文件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由后端接口生成，字段与导入校验一致。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模板下载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导入结果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批量导入处理反馈。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数字/文本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返回成功数、失败数和错误明细。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导入弹窗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邮箱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个人安全信息。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邮箱格式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用户可在个人主页绑定或修改。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个人主页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微信绑定状态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个人账号关联状态。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布尔值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演示系统只维护绑定状态，不接入真实微信开放平台。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个人主页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系统配置值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后台参数配置。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字符型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由管理员维护，普通用户不可修改。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系统配置</w:t>
            </w:r>
          </w:p>
        </w:tc>
      </w:tr>
    </w:tbl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非功能需求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3.1 性能与时间特性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常规列表查询、表单保存、详情查看和首页数据加载应保持秒级响应。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成绩、考勤导入导出可接受较长处理时间，但界面应展示进度或明确反馈，避免重复提交。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成绩保存、考勤保存、预警重算等关键业务应在后端统一校验后写入，避免前端绕过约束。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3.2 精度与输入输出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成绩分值统一按 0-100 范围处理，总评保留两位小数。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日期统一使用 YYYY-MM-DD，日期时间统一使用 YYYY-MM-DD HH:MM:SS。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分页接口统一支持 page、size、keyword 等参数，导入导出使用 xlsx 文件。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3.3 数据管理能力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系统应支持学生、课程、教学班、课表、成绩、考勤、公告和权限数据长期累积。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高频字段建立索引，包括用户名、角色、课程编码、教学班编码、学生学号、考勤日期、预警等级和公告发布时间。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应提供覆盖主要角色和业务流程的演示数据，便于答辩、测试和截图。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3.4 安全保密性与审计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所有业务页面需登录后访问，后端以 JWT 和权限码控制接口访问。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密码不得明文保存，数据库仅保存 BCrypt 哈希。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权限控制不能只依赖前端隐藏菜单，后端必须按角色和数据范围校验。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JWT 密钥不应硬编码到源码中，演示密钥文件可由环境变量覆盖。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3.5 易用性、可靠性与灵活性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导航、表格、筛选、分页、表单和导入导出应保持后台管理系统常见交互模式。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Redis 异常时，主要业务查询应尽量降级到本地缓存或数据库路径。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预警规则、权限码和菜单路径应保持可扩展，便于后续加入审批流、选课和消息通知。</w:t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运行环境规定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4.1 设备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设备类别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规定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服务器端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CPU 双核 2.0GHz 及以上，内存 4GB 及以上，50GB 以上可用空间。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客户端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普通办公电脑即可，建议 1366x768 及以上分辨率，使用键盘、鼠标和现代浏览器。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网络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研发和演示阶段可运行于本机或校园局域网，前后端通过 HTTP 通信。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4.2 支持软件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软件类别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规定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操作系统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Windows 10/11、Windows Server 或 Linux 发行版。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后端环境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JDK 17、Maven 3.9+、Spring Boot 3.3.7。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数据库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MySQL 8.0，默认数据库 smart_campus。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缓存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Redis 可选；连接失败时业务缓存降级处理。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前端环境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Node.js 20.19+、22.13+ 或 24+，Vite 开发服务器。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浏览器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Chrome、Edge 等支持 HTML5 和 JavaScript 的现代浏览器。</w:t>
            </w:r>
          </w:p>
        </w:tc>
      </w:tr>
    </w:tbl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4.3 接口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浏览器与后端通过 REST JSON API 通信，统一响应结构为 code、message、data。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后端接口集中在 /api 路径下，接口文档可通过 /doc.html 和 /v3/api-docs 查看。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成绩和考勤提供模板下载、Excel 导入和 Excel 导出接口。</w:t>
      </w:r>
    </w:p>
    <w:p>
      <w:pPr>
        <w:pStyle w:val="Heading2"/>
        <w:spacing w:after="100" w:before="180" w:line="32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4.4 控制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后端通过 Maven 或打包后的 Spring Boot 应用启动，默认端口 8080，可用环境变量覆盖。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前端通过 npm run dev 启动开发服务器，默认代理 /api、/v3、/doc.html 到后端。</w:t>
      </w:r>
    </w:p>
    <w:p>
      <w:pPr>
        <w:pStyle w:val="ListParagraph"/>
        <w:numPr>
          <w:ilvl w:val="0"/>
          <w:numId w:val="2"/>
        </w:numPr>
        <w:spacing w:after="30" w:before="30" w:line="320"/>
      </w:pPr>
      <w:r>
        <w:rPr>
          <w:rFonts w:ascii="宋体" w:cs="宋体" w:eastAsia="宋体" w:hAnsi="宋体"/>
          <w:sz w:val="22"/>
          <w:szCs w:val="22"/>
        </w:rPr>
        <w:t xml:space="preserve">用户操作通过点击、表单输入、文件上传和筛选条件触发 HTTP 请求。</w:t>
      </w:r>
    </w:p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需求跟踪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900"/>
        <w:gridCol w:w="1700"/>
        <w:gridCol w:w="1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需求内容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来源用户/业务场景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对应功能模块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3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优先级/状态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用户名密码登录、BCrypt 校验、JWT 签发、当前用户、退出登录、角色菜单返回。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登录认证与菜单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按角色展示公告、天气、课表、统计卡片、趋势和最近预警。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首页仪表盘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管理员维护通知公告，师生在首页查看已发布公告。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公告管理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学生查看校历、个人课表和班级课表；管理员维护教学课表。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校历与课表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维护学期、学院、专业、行政班、课程编码、课程名称、学分和学时。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学期与课程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R06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按学期、课程和教师建立教学班，维护容量、班级编码和学生名单。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教学班管理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R07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教师或管理员录入平时分、期末分，总评按 40% + 60% 自动计算，支持 Excel 导入导出。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成绩管理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R08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维护正常、迟到、早退、请假、旷课五类状态，支持批量删除、模板下载和导入导出。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考勤管理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R09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根据低成绩、挂科、旷课、迟到早退生成 LOW、MEDIUM、HIGH 风险。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学业预警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R10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学生只读查看本人课程、成绩、考勤、预警、绩点、考试和补考信息。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学生查询场景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学生查询服务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R11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维护用户、角色、权限、系统配置和账号状态，支持管理员重置密码。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管理员配置场景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后台系统管理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R12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用户修改密码、绑定邮箱、设置微信绑定状态并查看登录安全信息。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教务运行场景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个人安全设置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高/已确认</w:t>
            </w:r>
          </w:p>
        </w:tc>
      </w:tr>
    </w:tbl>
    <w:p>
      <w:pPr>
        <w:pStyle w:val="Heading1"/>
        <w:spacing w:after="140" w:before="240" w:line="32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签批单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我已阅读上述软件需求规格说明书，我将严格遵守说明书中的条款，并保证全力支持该规格说明书的实施。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执行主管: 陈志杰                     技术主管: 胡衍科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日期                               日期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项目组长: 陈志杰                    用户代表: 贺宇轩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日期                               日期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开发人员代表: 段瑞                  小组成员: 陈志杰、段瑞、贺宇轩、胡衍科</w:t>
      </w:r>
    </w:p>
    <w:p>
      <w:pPr>
        <w:spacing w:after="70" w:before="70" w:line="320"/>
      </w:pPr>
      <w:r>
        <w:rPr>
          <w:rFonts w:ascii="宋体" w:cs="宋体" w:eastAsia="宋体" w:hAnsi="宋体"/>
          <w:sz w:val="22"/>
          <w:szCs w:val="22"/>
        </w:rPr>
        <w:t xml:space="preserve">日期                               日期</w:t>
      </w:r>
    </w:p>
    <w:sectPr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黑体" w:cs="黑体" w:eastAsia="黑体" w:hAnsi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2026-06-21T04:47:16.543Z</dcterms:created>
  <dcterms:modified xsi:type="dcterms:W3CDTF">2026-06-21T04:47:16.544Z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