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F1210">
      <w:pPr>
        <w:shd w:val="clear" w:color="auto" w:fill="FFFFFF"/>
        <w:divId w:val="485973469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Manraj Meena</w:t>
      </w:r>
    </w:p>
    <w:p w:rsidR="00000000" w:rsidRDefault="00DF1210">
      <w:pPr>
        <w:shd w:val="clear" w:color="auto" w:fill="FFFFFF"/>
        <w:divId w:val="49919570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 </w:t>
      </w:r>
    </w:p>
    <w:p w:rsidR="00000000" w:rsidRDefault="00DF1210">
      <w:pPr>
        <w:shd w:val="clear" w:color="auto" w:fill="FFFFFF"/>
        <w:divId w:val="1523476188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7y 6m | Udaipur | 14.0 Lacs </w:t>
      </w:r>
    </w:p>
    <w:p w:rsidR="00000000" w:rsidRDefault="00DF1210">
      <w:pPr>
        <w:shd w:val="clear" w:color="auto" w:fill="FFFFFF"/>
        <w:jc w:val="right"/>
        <w:divId w:val="1563827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8890754903</w:t>
      </w:r>
    </w:p>
    <w:p w:rsidR="00000000" w:rsidRDefault="00DF1210">
      <w:pPr>
        <w:shd w:val="clear" w:color="auto" w:fill="FFFFFF"/>
        <w:jc w:val="right"/>
        <w:divId w:val="107539652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manraj905@gmail.com</w:t>
      </w:r>
    </w:p>
    <w:p w:rsidR="00000000" w:rsidRDefault="00DF1210">
      <w:pPr>
        <w:shd w:val="clear" w:color="auto" w:fill="FFFFFF"/>
        <w:divId w:val="7619503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B.Tech/B.E. in Mechanical skilled in Credit Appraisal, Credit Analysis, Credit Monitoring, MSME and Corporate Credit, Credit Processing </w:t>
      </w:r>
    </w:p>
    <w:p w:rsidR="00000000" w:rsidRDefault="00DF1210">
      <w:pPr>
        <w:shd w:val="clear" w:color="auto" w:fill="FFFFFF"/>
        <w:divId w:val="66671338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000000" w:rsidRDefault="00DF1210">
      <w:pPr>
        <w:shd w:val="clear" w:color="auto" w:fill="FFFFFF"/>
        <w:divId w:val="209296965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Credit analyst at Indian Banking handling MSME and Corporate proposals. Canvassing MSM</w:t>
      </w:r>
      <w:r>
        <w:rPr>
          <w:rFonts w:ascii="Calibri" w:eastAsia="Times New Roman" w:hAnsi="Calibri" w:cs="Calibri"/>
          <w:color w:val="7F7F7F"/>
        </w:rPr>
        <w:t xml:space="preserve">E and Corporate Clients. Appraising MSME and Corporate proposals. Relatioship manager for MSME and Corporate clients. </w:t>
      </w:r>
    </w:p>
    <w:p w:rsidR="00000000" w:rsidRDefault="00DF1210">
      <w:pPr>
        <w:shd w:val="clear" w:color="auto" w:fill="FFFFFF"/>
        <w:divId w:val="64018677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118825717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11556155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Analys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830486514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000000" w:rsidRDefault="00DF1210">
      <w:pPr>
        <w:shd w:val="clear" w:color="auto" w:fill="FFFFFF"/>
        <w:divId w:val="143663447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Analyst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633675475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:rsidR="00000000" w:rsidRDefault="00DF1210">
      <w:pPr>
        <w:shd w:val="clear" w:color="auto" w:fill="FFFFFF"/>
        <w:divId w:val="1643231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MSME and Corporate Credit </w:t>
      </w:r>
    </w:p>
    <w:p w:rsidR="00000000" w:rsidRDefault="00DF1210">
      <w:pPr>
        <w:shd w:val="clear" w:color="auto" w:fill="FFFFFF"/>
        <w:divId w:val="65091236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Oct '15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1909336475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:rsidR="00000000" w:rsidRDefault="00DF1210">
      <w:pPr>
        <w:shd w:val="clear" w:color="auto" w:fill="FFFFFF"/>
        <w:divId w:val="79456817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Corporate and MSME Credit Analysis, Credit Appraisal, Credit Monitoring </w:t>
      </w:r>
    </w:p>
    <w:p w:rsidR="00000000" w:rsidRDefault="00DF1210">
      <w:pPr>
        <w:shd w:val="clear" w:color="auto" w:fill="FFFFFF"/>
        <w:divId w:val="209755235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000000" w:rsidRDefault="00DF1210">
      <w:pPr>
        <w:shd w:val="clear" w:color="auto" w:fill="FFFFFF"/>
        <w:divId w:val="58176320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000000" w:rsidRDefault="00DF1210">
      <w:pPr>
        <w:shd w:val="clear" w:color="auto" w:fill="FFFFFF"/>
        <w:divId w:val="97526119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(Mechanical) 2014 </w:t>
      </w:r>
    </w:p>
    <w:p w:rsidR="00000000" w:rsidRDefault="00DF1210">
      <w:pPr>
        <w:shd w:val="clear" w:color="auto" w:fill="FFFFFF"/>
        <w:divId w:val="139253500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Indian Institute of Technology, Jodhpur</w:t>
      </w:r>
    </w:p>
    <w:p w:rsidR="00000000" w:rsidRDefault="00DF1210">
      <w:pPr>
        <w:shd w:val="clear" w:color="auto" w:fill="FFFFFF"/>
        <w:divId w:val="1989899814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</w:t>
      </w:r>
      <w:r>
        <w:rPr>
          <w:rFonts w:ascii="Calibri" w:eastAsia="Times New Roman" w:hAnsi="Calibri" w:cs="Calibri"/>
          <w:b/>
          <w:bCs/>
          <w:color w:val="F79647"/>
        </w:rPr>
        <w:t>IRED JOB DETAILS</w:t>
      </w:r>
    </w:p>
    <w:p w:rsidR="00000000" w:rsidRDefault="00DF1210">
      <w:pPr>
        <w:shd w:val="clear" w:color="auto" w:fill="FFFFFF"/>
        <w:divId w:val="8087879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6908300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21157851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193227756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Pune,Gurugram,Noida,Delhi / NCR,Mumbai,Bengalur</w:t>
      </w:r>
      <w:r>
        <w:rPr>
          <w:rFonts w:ascii="Calibri" w:eastAsia="Times New Roman" w:hAnsi="Calibri" w:cs="Calibri"/>
          <w:color w:val="7F7F7F"/>
        </w:rPr>
        <w:t>u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142272289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000000" w:rsidRDefault="00DF1210">
      <w:pPr>
        <w:shd w:val="clear" w:color="auto" w:fill="FFFFFF"/>
        <w:divId w:val="74927729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 Meen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85866650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98516504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00000" w:rsidRDefault="00DF1210">
      <w:pPr>
        <w:shd w:val="clear" w:color="auto" w:fill="FFFFFF"/>
        <w:divId w:val="142102803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15 Jun 199</w:t>
      </w:r>
      <w:r>
        <w:rPr>
          <w:rFonts w:ascii="Calibri" w:eastAsia="Times New Roman" w:hAnsi="Calibri" w:cs="Calibri"/>
          <w:color w:val="7F7F7F"/>
        </w:rPr>
        <w:t>1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102664266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8890754903(M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shd w:val="clear" w:color="auto" w:fill="FFFFFF"/>
        <w:divId w:val="177871364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manraj905@gmail.co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121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10"/>
    <w:rsid w:val="00D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433CB-2321-418F-80E2-FEFE736B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5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6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3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3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6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5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1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4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754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681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3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64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314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23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7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4649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44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cloudconvert\server\files\tasks\48ece0e8-9d30-4237-93ab-94c1a71f89ed-8d315ff9-d564-46d9-803c-d68639d652b2\ManrajMeen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4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B.Tech/B.E. in Mechanical skilled in Credit Appraisal, Credit Analysis, Credit Monitoring, MSME and Corporate Credit, Credit Processing</dc:title>
  <dc:subject/>
  <dc:creator>cloudconvert_2</dc:creator>
  <cp:keywords/>
  <dc:description/>
  <cp:lastModifiedBy>cloudconvert_2</cp:lastModifiedBy>
  <cp:revision>2</cp:revision>
  <dcterms:created xsi:type="dcterms:W3CDTF">2024-04-14T18:22:00Z</dcterms:created>
  <dcterms:modified xsi:type="dcterms:W3CDTF">2024-04-14T18:22:00Z</dcterms:modified>
</cp:coreProperties>
</file>