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ACvQNJwZSPg</w:t>
      </w:r>
    </w:p>
    <w:p>
      <w:pPr>
        <w:pStyle w:val="Heading1"/>
      </w:pPr>
      <w:r>
        <w:t>Section 0: Introduction to Video Content and Interaction Elements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section discusses the visual elements of video content, including messages, buttons, and icons that encourage viewers to interact with the video.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Music</w:t>
      </w:r>
    </w:p>
    <w:p>
      <w:r>
        <w:br w:type="page"/>
      </w:r>
    </w:p>
    <w:p>
      <w:pPr>
        <w:pStyle w:val="Heading1"/>
      </w:pPr>
      <w:r>
        <w:t>Section 0: Design Principles for Interactive Video Content</w:t>
      </w:r>
    </w:p>
    <w:p>
      <w:r>
        <w:t>Time: 0:10 - 0:15</w:t>
      </w:r>
    </w:p>
    <w:p>
      <w:pPr>
        <w:pStyle w:val="Heading2"/>
      </w:pPr>
      <w:r>
        <w:t>Summary</w:t>
      </w:r>
    </w:p>
    <w:p>
      <w:r>
        <w:t>The section explores the design principles behind interactive video content, including the use of color schemes, font styles, and layout arrangements to convey information and encourage viewer engagement.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Examples of Interactive Video Elements</w:t>
      </w:r>
    </w:p>
    <w:p>
      <w:r>
        <w:t>Time: 0:15 - 5:29</w:t>
      </w:r>
    </w:p>
    <w:p>
      <w:pPr>
        <w:pStyle w:val="Heading2"/>
      </w:pPr>
      <w:r>
        <w:t>Summary</w:t>
      </w:r>
    </w:p>
    <w:p>
      <w:r>
        <w:t>The section provides examples of interactive video elements, such as buttons, icons, and messages that encourage viewers to like, comment, or subscribe to the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1:59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3:44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[0:16] Music</w:t>
        <w:br/>
        <w:t>[0:22] Thank you.</w:t>
        <w:br/>
        <w:t>[0:52] Thank you.</w:t>
        <w:br/>
        <w:t>[1:22] Thank you.</w:t>
        <w:br/>
        <w:t>[1:52] Thank you.</w:t>
        <w:br/>
        <w:t>[2:22] Thank you.</w:t>
        <w:br/>
        <w:t>[2:52] Thank you.</w:t>
        <w:br/>
        <w:t>[3:22] Thank you.</w:t>
        <w:br/>
        <w:t>[3:52] Thank you.</w:t>
        <w:br/>
        <w:t>[4:22] Thank you.</w:t>
        <w:br/>
        <w:t>[4:52] Thank you.</w:t>
        <w:br/>
        <w:t>[5:22]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