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t4LPzGIr41c</w:t>
      </w:r>
    </w:p>
    <w:p>
      <w:pPr>
        <w:pStyle w:val="Heading1"/>
      </w:pPr>
      <w:r>
        <w:t>Section 0: Electronics Setup and Assembly</w:t>
      </w:r>
    </w:p>
    <w:p>
      <w:r>
        <w:t>Time: 11:12 - 11:15</w:t>
      </w:r>
    </w:p>
    <w:p>
      <w:pPr>
        <w:pStyle w:val="Heading2"/>
      </w:pPr>
      <w:r>
        <w:t>Summary</w:t>
      </w:r>
    </w:p>
    <w:p>
      <w:r>
        <w:t>The image shows an electronics setup with a circuit board, wires, and components. A smartphone displays a screenshot of a mobile application interface. The app includes features such as a search bar and icons indicating different categories or functions.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11:12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Electronic Device Connection and Activation</w:t>
      </w:r>
    </w:p>
    <w:p>
      <w:r>
        <w:t>Time: 11:15 - 11:17</w:t>
      </w:r>
    </w:p>
    <w:p>
      <w:pPr>
        <w:pStyle w:val="Heading2"/>
      </w:pPr>
      <w:r>
        <w:t>Summary</w:t>
      </w:r>
    </w:p>
    <w:p>
      <w:r>
        <w:t>The image captures a scene where an electronic device, resembling a small circuit board, is connected with various wires and components. The label next to the device reads 'NES-PI'. A smartphone displays a social media post or digital photo featuring the same electronic setup.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0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