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Conventional Set Metrics</w:t>
      </w:r>
    </w:p>
    <w:p>
      <w:r>
        <w:rPr>
          <w:b/>
        </w:rPr>
        <w:t>Summary</w:t>
        <w:br/>
      </w:r>
      <w:r>
        <w:t>Videos: 0</w:t>
        <w:br/>
        <w:t>Avg frames: —</w:t>
        <w:br/>
        <w:t>Avg transcript words: —</w:t>
        <w:br/>
        <w:t>Avg topics: —</w:t>
        <w:br/>
        <w:t>Avg comments: —</w:t>
        <w:br/>
        <w:t>Avg of per-video correlation averages: —</w:t>
        <w:br/>
        <w:t>Median of per-video correlation averages: —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video_id</w:t>
            </w:r>
          </w:p>
        </w:tc>
        <w:tc>
          <w:tcPr>
            <w:tcW w:type="dxa" w:w="864"/>
          </w:tcPr>
          <w:p>
            <w:r>
              <w:t>frames</w:t>
            </w:r>
          </w:p>
        </w:tc>
        <w:tc>
          <w:tcPr>
            <w:tcW w:type="dxa" w:w="864"/>
          </w:tcPr>
          <w:p>
            <w:r>
              <w:t>topics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  <w:tc>
          <w:tcPr>
            <w:tcW w:type="dxa" w:w="864"/>
          </w:tcPr>
          <w:p>
            <w:r>
              <w:t>corr_avg</w:t>
            </w:r>
          </w:p>
        </w:tc>
        <w:tc>
          <w:tcPr>
            <w:tcW w:type="dxa" w:w="864"/>
          </w:tcPr>
          <w:p>
            <w:r>
              <w:t>corr_median</w:t>
            </w:r>
          </w:p>
        </w:tc>
        <w:tc>
          <w:tcPr>
            <w:tcW w:type="dxa" w:w="864"/>
          </w:tcPr>
          <w:p>
            <w:r>
              <w:t>corr_n</w:t>
            </w:r>
          </w:p>
        </w:tc>
        <w:tc>
          <w:tcPr>
            <w:tcW w:type="dxa" w:w="864"/>
          </w:tcPr>
          <w:p>
            <w:r>
              <w:t>corr_n≥60</w:t>
            </w:r>
          </w:p>
        </w:tc>
        <w:tc>
          <w:tcPr>
            <w:tcW w:type="dxa" w:w="864"/>
          </w:tcPr>
          <w:p>
            <w:r>
              <w:t>transcript_words</w:t>
            </w:r>
          </w:p>
        </w:tc>
        <w:tc>
          <w:tcPr>
            <w:tcW w:type="dxa" w:w="864"/>
          </w:tcPr>
          <w:p>
            <w:r>
              <w:t>duration_s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