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</w:t>
      </w:r>
    </w:p>
    <w:p>
      <w:r>
        <w:t>Comments correlated to ≥ 60: 0 (0.0%)</w:t>
      </w:r>
    </w:p>
    <w:p>
      <w:r>
        <w:t>Total candidate pairs checked: 1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T1: Greetings — avg 0.00, contributions 0</w:t>
      </w:r>
    </w:p>
    <w:p>
      <w:r>
        <w:t xml:space="preserve">  Bottom 3:</w:t>
      </w:r>
    </w:p>
    <w:p>
      <w:r>
        <w:t xml:space="preserve">    • Topic T1: Greetings — avg 0.00, contributions 0</w:t>
      </w:r>
    </w:p>
    <w:p>
      <w:r>
        <w:t>Correlated comment coverage (all comments):</w:t>
      </w:r>
    </w:p>
    <w:p>
      <w:r>
        <w:t>- matched 0 topic(s), max score 0.0000: The video gave me a clearer grasp on creating an amplifier using the 20n60 IGBT MOSFET. It explained the process step by step, making it easier for me to understand the circuitry and functionality.I'm still a bit unclear about the role of the diode positioned between the inductor and capacitor in the circuit.</w:t>
      </w:r>
    </w:p>
    <w:p>
      <w:r>
        <w:t xml:space="preserve">  Source: https://www.youtube.com/watch?v=rw3I118gQa8&amp;t=19s: DIY Powerful Ultra Bass Amplifier 20N60 IGBT, No IC , Simple circuit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Greetings — score 0.0000</w:t>
      </w:r>
    </w:p>
    <w:p>
      <w:r>
        <w:t xml:space="preserve">    Description: The speaker greets the audience multiple times.</w:t>
      </w:r>
    </w:p>
    <w:p>
      <w:r>
        <w:t xml:space="preserve">    Reason: The comment discusses a specific technical topic (amplifier design) and mentions a particular component (20n60 IGBT MOSFET), which is unrelated to the topic 'Greetings'.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Greetings — score 0.0000</w:t>
      </w:r>
    </w:p>
    <w:p>
      <w:r>
        <w:t xml:space="preserve">    Description: The speaker greets the audience multiple times.</w:t>
      </w:r>
    </w:p>
    <w:p>
      <w:r>
        <w:t xml:space="preserve">    Reason: The comment discusses a specific technical topic (amplifier design) and mentions a particular component (20n60 IGBT MOSFET), which is unrelated to the topic 'Greetings'.</w:t>
      </w:r>
    </w:p>
    <w:p>
      <w:pPr>
        <w:pStyle w:val="Heading1"/>
      </w:pPr>
      <w:r>
        <w:t>Topic T1: Greetings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greets the audience multiple times.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