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PfFkm0Kgkn0</w:t>
      </w:r>
    </w:p>
    <w:p>
      <w:pPr>
        <w:pStyle w:val="Heading1"/>
      </w:pPr>
      <w:r>
        <w:t>Section 0: Introduction</w:t>
      </w:r>
    </w:p>
    <w:p>
      <w:r>
        <w:t>Time: 0:00 - 0:05</w:t>
      </w:r>
    </w:p>
    <w:p>
      <w:pPr>
        <w:pStyle w:val="Heading2"/>
      </w:pPr>
      <w:r>
        <w:t>Summary</w:t>
      </w:r>
    </w:p>
    <w:p>
      <w:r>
        <w:t>The presentation starts with an introduction to technology and education.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Speaker Construction Process</w:t>
      </w:r>
    </w:p>
    <w:p>
      <w:r>
        <w:t>Time: 0:05 - 0:10</w:t>
      </w:r>
    </w:p>
    <w:p>
      <w:pPr>
        <w:pStyle w:val="Heading2"/>
      </w:pPr>
      <w:r>
        <w:t>Summary</w:t>
      </w:r>
    </w:p>
    <w:p>
      <w:r>
        <w:t>The presenter describes the speaker construction process on a wooden surface.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Social Media Interface</w:t>
      </w:r>
    </w:p>
    <w:p>
      <w:r>
        <w:t>Time: 0:10 - 0:15</w:t>
      </w:r>
    </w:p>
    <w:p>
      <w:pPr>
        <w:pStyle w:val="Heading2"/>
      </w:pPr>
      <w:r>
        <w:t>Summary</w:t>
      </w:r>
    </w:p>
    <w:p>
      <w:r>
        <w:t>The presenter shows a social media interface on a computer screen.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I</w:t>
      </w:r>
    </w:p>
    <w:p>
      <w:r>
        <w:br w:type="page"/>
      </w:r>
    </w:p>
    <w:p>
      <w:pPr>
        <w:pStyle w:val="Heading1"/>
      </w:pPr>
      <w:r>
        <w:t>Section 0: Final Shout</w:t>
      </w:r>
    </w:p>
    <w:p>
      <w:r>
        <w:t>Time: 0:15 - 0:20</w:t>
      </w:r>
    </w:p>
    <w:p>
      <w:pPr>
        <w:pStyle w:val="Heading2"/>
      </w:pPr>
      <w:r>
        <w:t>Summary</w:t>
      </w:r>
    </w:p>
    <w:p>
      <w:r>
        <w:t>The presenter introduces the concept of 'Final Shout' with a red background and abstract design.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Teacher's Guide</w:t>
      </w:r>
    </w:p>
    <w:p>
      <w:r>
        <w:t>Time: 0:20 - 0:25</w:t>
      </w:r>
    </w:p>
    <w:p>
      <w:pPr>
        <w:pStyle w:val="Heading2"/>
      </w:pPr>
      <w:r>
        <w:t>Summary</w:t>
      </w:r>
    </w:p>
    <w:p>
      <w:r>
        <w:t>The presenter mentions a teacher's guide with social media icons and browser tabs in background.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Education and Technology</w:t>
      </w:r>
    </w:p>
    <w:p>
      <w:r>
        <w:t>Time: 0:25 - 0:30</w:t>
      </w:r>
    </w:p>
    <w:p>
      <w:pPr>
        <w:pStyle w:val="Heading2"/>
      </w:pPr>
      <w:r>
        <w:t>Summary</w:t>
      </w:r>
    </w:p>
    <w:p>
      <w:r>
        <w:t>The presenter continues to discuss the use of technology in education, including browser tabs and social media platforms.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Before and After</w:t>
      </w:r>
    </w:p>
    <w:p>
      <w:r>
        <w:t>Time: 0:30 - 0:35</w:t>
      </w:r>
    </w:p>
    <w:p>
      <w:pPr>
        <w:pStyle w:val="Heading2"/>
      </w:pPr>
      <w:r>
        <w:t>Summary</w:t>
      </w:r>
    </w:p>
    <w:p>
      <w:r>
        <w:t>The presenter shows a 'before' image of an old speaker, followed by an 'after' image with improved or repaired speaker.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Comparing and Demonstrating Technologies</w:t>
      </w:r>
    </w:p>
    <w:p>
      <w:r>
        <w:t>Time: 0:35 - 0:40</w:t>
      </w:r>
    </w:p>
    <w:p>
      <w:pPr>
        <w:pStyle w:val="Heading2"/>
      </w:pPr>
      <w:r>
        <w:t>Summary</w:t>
      </w:r>
    </w:p>
    <w:p>
      <w:r>
        <w:t>The presenter continues to demonstrate technologies, showing a smartphone display with a blue screen.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Final Shout</w:t>
      </w:r>
    </w:p>
    <w:p>
      <w:r>
        <w:t>Time: 0:40 - 0:45</w:t>
      </w:r>
    </w:p>
    <w:p>
      <w:pPr>
        <w:pStyle w:val="Heading2"/>
      </w:pPr>
      <w:r>
        <w:t>Summary</w:t>
      </w:r>
    </w:p>
    <w:p>
      <w:r>
        <w:t>The presenter concludes with a final message related to the 'Final Shout' concept.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0:40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[0:30]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