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9FE6E" w14:textId="495BF9EC" w:rsidR="007914E9" w:rsidRDefault="002F3CB7">
      <w:pPr>
        <w:pStyle w:val="Heading1"/>
      </w:pPr>
      <w:r>
        <w:t xml:space="preserve">Title - </w:t>
      </w:r>
      <w:r w:rsidR="00000000">
        <w:t>Soil Fertility Testing Market to Grow Swiftly By 2034</w:t>
      </w:r>
    </w:p>
    <w:p w14:paraId="6F926FE4" w14:textId="77777777" w:rsidR="007914E9" w:rsidRDefault="00000000">
      <w:r>
        <w:t>Video ID: -0BNev8b8CM</w:t>
      </w:r>
    </w:p>
    <w:p w14:paraId="5FDB64EE" w14:textId="77777777" w:rsidR="007914E9" w:rsidRDefault="00000000">
      <w:r>
        <w:t>URL: https://www.youtube.com/watch?v=-0BNev8b8CM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8"/>
        <w:gridCol w:w="1881"/>
        <w:gridCol w:w="1815"/>
        <w:gridCol w:w="3096"/>
      </w:tblGrid>
      <w:tr w:rsidR="007914E9" w14:paraId="3FBBF4C1" w14:textId="77777777">
        <w:tc>
          <w:tcPr>
            <w:tcW w:w="2160" w:type="dxa"/>
          </w:tcPr>
          <w:p w14:paraId="7EBBD5E6" w14:textId="77777777" w:rsidR="007914E9" w:rsidRDefault="00000000">
            <w:r>
              <w:t>Task</w:t>
            </w:r>
          </w:p>
        </w:tc>
        <w:tc>
          <w:tcPr>
            <w:tcW w:w="2160" w:type="dxa"/>
          </w:tcPr>
          <w:p w14:paraId="0709D7C9" w14:textId="77777777" w:rsidR="007914E9" w:rsidRDefault="00000000">
            <w:r>
              <w:t>Subtask</w:t>
            </w:r>
          </w:p>
        </w:tc>
        <w:tc>
          <w:tcPr>
            <w:tcW w:w="2160" w:type="dxa"/>
          </w:tcPr>
          <w:p w14:paraId="1FA7FDD5" w14:textId="77777777" w:rsidR="007914E9" w:rsidRDefault="00000000">
            <w:r>
              <w:t>Timestamp</w:t>
            </w:r>
          </w:p>
        </w:tc>
        <w:tc>
          <w:tcPr>
            <w:tcW w:w="2160" w:type="dxa"/>
          </w:tcPr>
          <w:p w14:paraId="0AC1969E" w14:textId="77777777" w:rsidR="007914E9" w:rsidRDefault="00000000">
            <w:r>
              <w:t>Image</w:t>
            </w:r>
          </w:p>
        </w:tc>
      </w:tr>
      <w:tr w:rsidR="007914E9" w14:paraId="46DA1B0F" w14:textId="77777777">
        <w:tc>
          <w:tcPr>
            <w:tcW w:w="2160" w:type="dxa"/>
            <w:vMerge w:val="restart"/>
          </w:tcPr>
          <w:p w14:paraId="28A96349" w14:textId="77777777" w:rsidR="007914E9" w:rsidRDefault="00000000">
            <w:r>
              <w:t>Discuss the expected growth and importance of the soil fertility testing market.</w:t>
            </w:r>
          </w:p>
        </w:tc>
        <w:tc>
          <w:tcPr>
            <w:tcW w:w="2160" w:type="dxa"/>
          </w:tcPr>
          <w:p w14:paraId="0552B2D4" w14:textId="77777777" w:rsidR="007914E9" w:rsidRDefault="00000000">
            <w:r>
              <w:t>Observe the predicted market size of $2.4 billion by 2034.</w:t>
            </w:r>
          </w:p>
        </w:tc>
        <w:tc>
          <w:tcPr>
            <w:tcW w:w="2160" w:type="dxa"/>
          </w:tcPr>
          <w:p w14:paraId="50A3112F" w14:textId="77777777" w:rsidR="007914E9" w:rsidRDefault="00000000">
            <w:r>
              <w:t>5.00s</w:t>
            </w:r>
          </w:p>
        </w:tc>
        <w:tc>
          <w:tcPr>
            <w:tcW w:w="2160" w:type="dxa"/>
          </w:tcPr>
          <w:p w14:paraId="1AD70B52" w14:textId="77777777" w:rsidR="007914E9" w:rsidRDefault="00000000">
            <w:r>
              <w:rPr>
                <w:noProof/>
              </w:rPr>
              <w:drawing>
                <wp:inline distT="0" distB="0" distL="0" distR="0" wp14:anchorId="73FBFB08" wp14:editId="24DA49AF">
                  <wp:extent cx="1828800" cy="1028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0_sub0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00D4BA74" w14:textId="77777777">
        <w:tc>
          <w:tcPr>
            <w:tcW w:w="2160" w:type="dxa"/>
            <w:vMerge/>
          </w:tcPr>
          <w:p w14:paraId="384CF939" w14:textId="77777777" w:rsidR="007914E9" w:rsidRDefault="007914E9"/>
        </w:tc>
        <w:tc>
          <w:tcPr>
            <w:tcW w:w="2160" w:type="dxa"/>
          </w:tcPr>
          <w:p w14:paraId="7C01D353" w14:textId="77777777" w:rsidR="007914E9" w:rsidRDefault="00000000">
            <w:r>
              <w:t>Highlight the role of soil testing in assessing nutrient content, pH, and organic matter.</w:t>
            </w:r>
          </w:p>
        </w:tc>
        <w:tc>
          <w:tcPr>
            <w:tcW w:w="2160" w:type="dxa"/>
          </w:tcPr>
          <w:p w14:paraId="6D150C43" w14:textId="77777777" w:rsidR="007914E9" w:rsidRDefault="00000000">
            <w:r>
              <w:t>14.00s</w:t>
            </w:r>
          </w:p>
        </w:tc>
        <w:tc>
          <w:tcPr>
            <w:tcW w:w="2160" w:type="dxa"/>
          </w:tcPr>
          <w:p w14:paraId="5B8462F2" w14:textId="77777777" w:rsidR="007914E9" w:rsidRDefault="00000000">
            <w:r>
              <w:rPr>
                <w:noProof/>
              </w:rPr>
              <w:drawing>
                <wp:inline distT="0" distB="0" distL="0" distR="0" wp14:anchorId="65498814" wp14:editId="50F6485F">
                  <wp:extent cx="1828800" cy="1028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0_sub0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55E08095" w14:textId="77777777">
        <w:tc>
          <w:tcPr>
            <w:tcW w:w="2160" w:type="dxa"/>
            <w:vMerge w:val="restart"/>
          </w:tcPr>
          <w:p w14:paraId="7C01B420" w14:textId="77777777" w:rsidR="007914E9" w:rsidRDefault="00000000">
            <w:r>
              <w:t>Explain the current and future applications of soil fertility testing.</w:t>
            </w:r>
          </w:p>
        </w:tc>
        <w:tc>
          <w:tcPr>
            <w:tcW w:w="2160" w:type="dxa"/>
          </w:tcPr>
          <w:p w14:paraId="68683479" w14:textId="77777777" w:rsidR="007914E9" w:rsidRDefault="00000000">
            <w:r>
              <w:t>Note the importance of soil fertility testing for sustainable agriculture.</w:t>
            </w:r>
          </w:p>
        </w:tc>
        <w:tc>
          <w:tcPr>
            <w:tcW w:w="2160" w:type="dxa"/>
          </w:tcPr>
          <w:p w14:paraId="00B1ED23" w14:textId="77777777" w:rsidR="007914E9" w:rsidRDefault="00000000">
            <w:r>
              <w:t>21.50s</w:t>
            </w:r>
          </w:p>
        </w:tc>
        <w:tc>
          <w:tcPr>
            <w:tcW w:w="2160" w:type="dxa"/>
          </w:tcPr>
          <w:p w14:paraId="44E30FC3" w14:textId="77777777" w:rsidR="007914E9" w:rsidRDefault="00000000">
            <w:r>
              <w:rPr>
                <w:noProof/>
              </w:rPr>
              <w:drawing>
                <wp:inline distT="0" distB="0" distL="0" distR="0" wp14:anchorId="13434DF0" wp14:editId="1811B978">
                  <wp:extent cx="1828800" cy="1028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1_sub0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059E70EA" w14:textId="77777777">
        <w:tc>
          <w:tcPr>
            <w:tcW w:w="2160" w:type="dxa"/>
            <w:vMerge/>
          </w:tcPr>
          <w:p w14:paraId="20B1CA25" w14:textId="77777777" w:rsidR="007914E9" w:rsidRDefault="007914E9"/>
        </w:tc>
        <w:tc>
          <w:tcPr>
            <w:tcW w:w="2160" w:type="dxa"/>
          </w:tcPr>
          <w:p w14:paraId="5FA4A423" w14:textId="77777777" w:rsidR="007914E9" w:rsidRDefault="00000000">
            <w:r>
              <w:t>Observe the expected exponential growth by 2030 with the integration of AI and IoT.</w:t>
            </w:r>
          </w:p>
        </w:tc>
        <w:tc>
          <w:tcPr>
            <w:tcW w:w="2160" w:type="dxa"/>
          </w:tcPr>
          <w:p w14:paraId="4A39C37B" w14:textId="77777777" w:rsidR="007914E9" w:rsidRDefault="00000000">
            <w:r>
              <w:t>29.50s</w:t>
            </w:r>
          </w:p>
        </w:tc>
        <w:tc>
          <w:tcPr>
            <w:tcW w:w="2160" w:type="dxa"/>
          </w:tcPr>
          <w:p w14:paraId="250D2DB0" w14:textId="77777777" w:rsidR="007914E9" w:rsidRDefault="00000000">
            <w:r>
              <w:rPr>
                <w:noProof/>
              </w:rPr>
              <w:drawing>
                <wp:inline distT="0" distB="0" distL="0" distR="0" wp14:anchorId="7B04FCCB" wp14:editId="0962ED89">
                  <wp:extent cx="1828800" cy="1028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1_sub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7AA7F086" w14:textId="77777777">
        <w:tc>
          <w:tcPr>
            <w:tcW w:w="2160" w:type="dxa"/>
            <w:vMerge/>
          </w:tcPr>
          <w:p w14:paraId="2A5E686C" w14:textId="77777777" w:rsidR="007914E9" w:rsidRDefault="007914E9"/>
        </w:tc>
        <w:tc>
          <w:tcPr>
            <w:tcW w:w="2160" w:type="dxa"/>
          </w:tcPr>
          <w:p w14:paraId="02D8BF8B" w14:textId="77777777" w:rsidR="007914E9" w:rsidRDefault="00000000">
            <w:r>
              <w:t>Mention the dominance of advanced automated solutions by 2034.</w:t>
            </w:r>
          </w:p>
        </w:tc>
        <w:tc>
          <w:tcPr>
            <w:tcW w:w="2160" w:type="dxa"/>
          </w:tcPr>
          <w:p w14:paraId="5038F5D6" w14:textId="77777777" w:rsidR="007914E9" w:rsidRDefault="00000000">
            <w:r>
              <w:t>37.00s</w:t>
            </w:r>
          </w:p>
        </w:tc>
        <w:tc>
          <w:tcPr>
            <w:tcW w:w="2160" w:type="dxa"/>
          </w:tcPr>
          <w:p w14:paraId="343BF161" w14:textId="77777777" w:rsidR="007914E9" w:rsidRDefault="00000000">
            <w:r>
              <w:rPr>
                <w:noProof/>
              </w:rPr>
              <w:drawing>
                <wp:inline distT="0" distB="0" distL="0" distR="0" wp14:anchorId="333F68ED" wp14:editId="22A922DE">
                  <wp:extent cx="1828800" cy="10287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1_sub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332178F6" w14:textId="77777777">
        <w:tc>
          <w:tcPr>
            <w:tcW w:w="2160" w:type="dxa"/>
            <w:vMerge w:val="restart"/>
          </w:tcPr>
          <w:p w14:paraId="17C3402A" w14:textId="77777777" w:rsidR="007914E9" w:rsidRDefault="00000000">
            <w:r>
              <w:lastRenderedPageBreak/>
              <w:t>Identify key drivers and challenges in the soil fertility testing market.</w:t>
            </w:r>
          </w:p>
        </w:tc>
        <w:tc>
          <w:tcPr>
            <w:tcW w:w="2160" w:type="dxa"/>
          </w:tcPr>
          <w:p w14:paraId="38814BEC" w14:textId="77777777" w:rsidR="007914E9" w:rsidRDefault="00000000">
            <w:r>
              <w:t>Highlight the rise of organic markets requiring certified soil health.</w:t>
            </w:r>
          </w:p>
        </w:tc>
        <w:tc>
          <w:tcPr>
            <w:tcW w:w="2160" w:type="dxa"/>
          </w:tcPr>
          <w:p w14:paraId="534A6D35" w14:textId="77777777" w:rsidR="007914E9" w:rsidRDefault="00000000">
            <w:r>
              <w:t>42.75s</w:t>
            </w:r>
          </w:p>
        </w:tc>
        <w:tc>
          <w:tcPr>
            <w:tcW w:w="2160" w:type="dxa"/>
          </w:tcPr>
          <w:p w14:paraId="694C673D" w14:textId="77777777" w:rsidR="007914E9" w:rsidRDefault="00000000">
            <w:r>
              <w:rPr>
                <w:noProof/>
              </w:rPr>
              <w:drawing>
                <wp:inline distT="0" distB="0" distL="0" distR="0" wp14:anchorId="4DAB5F29" wp14:editId="426E90CB">
                  <wp:extent cx="1828800" cy="10287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2_sub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577BD513" w14:textId="77777777">
        <w:tc>
          <w:tcPr>
            <w:tcW w:w="2160" w:type="dxa"/>
            <w:vMerge/>
          </w:tcPr>
          <w:p w14:paraId="262A3B21" w14:textId="77777777" w:rsidR="007914E9" w:rsidRDefault="007914E9"/>
        </w:tc>
        <w:tc>
          <w:tcPr>
            <w:tcW w:w="2160" w:type="dxa"/>
          </w:tcPr>
          <w:p w14:paraId="3D2B1896" w14:textId="77777777" w:rsidR="007914E9" w:rsidRDefault="00000000">
            <w:r>
              <w:t>Observe the impact of increasing food demand on the market.</w:t>
            </w:r>
          </w:p>
        </w:tc>
        <w:tc>
          <w:tcPr>
            <w:tcW w:w="2160" w:type="dxa"/>
          </w:tcPr>
          <w:p w14:paraId="395B03CA" w14:textId="77777777" w:rsidR="007914E9" w:rsidRDefault="00000000">
            <w:r>
              <w:t>46.25s</w:t>
            </w:r>
          </w:p>
        </w:tc>
        <w:tc>
          <w:tcPr>
            <w:tcW w:w="2160" w:type="dxa"/>
          </w:tcPr>
          <w:p w14:paraId="73AD394B" w14:textId="77777777" w:rsidR="007914E9" w:rsidRDefault="00000000">
            <w:r>
              <w:rPr>
                <w:noProof/>
              </w:rPr>
              <w:drawing>
                <wp:inline distT="0" distB="0" distL="0" distR="0" wp14:anchorId="26B5A0FA" wp14:editId="20ED5982">
                  <wp:extent cx="1828800" cy="10287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2_sub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085C4184" w14:textId="77777777">
        <w:tc>
          <w:tcPr>
            <w:tcW w:w="2160" w:type="dxa"/>
            <w:vMerge/>
          </w:tcPr>
          <w:p w14:paraId="44AA2A38" w14:textId="77777777" w:rsidR="007914E9" w:rsidRDefault="007914E9"/>
        </w:tc>
        <w:tc>
          <w:tcPr>
            <w:tcW w:w="2160" w:type="dxa"/>
          </w:tcPr>
          <w:p w14:paraId="4F228AE6" w14:textId="77777777" w:rsidR="007914E9" w:rsidRDefault="00000000">
            <w:r>
              <w:t>Note the challenges of lack of standardized testing procedures.</w:t>
            </w:r>
          </w:p>
        </w:tc>
        <w:tc>
          <w:tcPr>
            <w:tcW w:w="2160" w:type="dxa"/>
          </w:tcPr>
          <w:p w14:paraId="7B376A40" w14:textId="77777777" w:rsidR="007914E9" w:rsidRDefault="00000000">
            <w:r>
              <w:t>52.00s</w:t>
            </w:r>
          </w:p>
        </w:tc>
        <w:tc>
          <w:tcPr>
            <w:tcW w:w="2160" w:type="dxa"/>
          </w:tcPr>
          <w:p w14:paraId="17F40B25" w14:textId="77777777" w:rsidR="007914E9" w:rsidRDefault="00000000">
            <w:r>
              <w:rPr>
                <w:noProof/>
              </w:rPr>
              <w:drawing>
                <wp:inline distT="0" distB="0" distL="0" distR="0" wp14:anchorId="4C8F9D07" wp14:editId="3C87F65A">
                  <wp:extent cx="1828800" cy="10287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2_sub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2C206713" w14:textId="77777777">
        <w:tc>
          <w:tcPr>
            <w:tcW w:w="2160" w:type="dxa"/>
            <w:vMerge w:val="restart"/>
          </w:tcPr>
          <w:p w14:paraId="564A2BD6" w14:textId="77777777" w:rsidR="007914E9" w:rsidRDefault="00000000">
            <w:r>
              <w:t>Show examples of market trends by region.</w:t>
            </w:r>
          </w:p>
        </w:tc>
        <w:tc>
          <w:tcPr>
            <w:tcW w:w="2160" w:type="dxa"/>
          </w:tcPr>
          <w:p w14:paraId="76808422" w14:textId="77777777" w:rsidR="007914E9" w:rsidRDefault="00000000">
            <w:r>
              <w:t>Point out the role of precision agriculture in the US.</w:t>
            </w:r>
          </w:p>
        </w:tc>
        <w:tc>
          <w:tcPr>
            <w:tcW w:w="2160" w:type="dxa"/>
          </w:tcPr>
          <w:p w14:paraId="3B5A12EC" w14:textId="77777777" w:rsidR="007914E9" w:rsidRDefault="00000000">
            <w:r>
              <w:t>58.25s</w:t>
            </w:r>
          </w:p>
        </w:tc>
        <w:tc>
          <w:tcPr>
            <w:tcW w:w="2160" w:type="dxa"/>
          </w:tcPr>
          <w:p w14:paraId="0994CA45" w14:textId="77777777" w:rsidR="007914E9" w:rsidRDefault="00000000">
            <w:r>
              <w:rPr>
                <w:noProof/>
              </w:rPr>
              <w:drawing>
                <wp:inline distT="0" distB="0" distL="0" distR="0" wp14:anchorId="4702A83F" wp14:editId="4BFD52A7">
                  <wp:extent cx="1828800" cy="1028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3_sub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73677184" w14:textId="77777777">
        <w:tc>
          <w:tcPr>
            <w:tcW w:w="2160" w:type="dxa"/>
            <w:vMerge/>
          </w:tcPr>
          <w:p w14:paraId="721F0B9B" w14:textId="77777777" w:rsidR="007914E9" w:rsidRDefault="007914E9"/>
        </w:tc>
        <w:tc>
          <w:tcPr>
            <w:tcW w:w="2160" w:type="dxa"/>
          </w:tcPr>
          <w:p w14:paraId="2C0D32FE" w14:textId="77777777" w:rsidR="007914E9" w:rsidRDefault="00000000">
            <w:r>
              <w:t>Observe the boost in demand for detailed soil analysis in China.</w:t>
            </w:r>
          </w:p>
        </w:tc>
        <w:tc>
          <w:tcPr>
            <w:tcW w:w="2160" w:type="dxa"/>
          </w:tcPr>
          <w:p w14:paraId="116A1384" w14:textId="77777777" w:rsidR="007914E9" w:rsidRDefault="00000000">
            <w:r>
              <w:t>62.75s</w:t>
            </w:r>
          </w:p>
        </w:tc>
        <w:tc>
          <w:tcPr>
            <w:tcW w:w="2160" w:type="dxa"/>
          </w:tcPr>
          <w:p w14:paraId="2D7B6F3E" w14:textId="77777777" w:rsidR="007914E9" w:rsidRDefault="00000000">
            <w:r>
              <w:rPr>
                <w:noProof/>
              </w:rPr>
              <w:drawing>
                <wp:inline distT="0" distB="0" distL="0" distR="0" wp14:anchorId="50589B5F" wp14:editId="724D6905">
                  <wp:extent cx="1828800" cy="10287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3_sub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4E9" w14:paraId="5EDB5F66" w14:textId="77777777">
        <w:tc>
          <w:tcPr>
            <w:tcW w:w="2160" w:type="dxa"/>
            <w:vMerge/>
          </w:tcPr>
          <w:p w14:paraId="627AC68B" w14:textId="77777777" w:rsidR="007914E9" w:rsidRDefault="007914E9"/>
        </w:tc>
        <w:tc>
          <w:tcPr>
            <w:tcW w:w="2160" w:type="dxa"/>
          </w:tcPr>
          <w:p w14:paraId="1B1FAA6D" w14:textId="77777777" w:rsidR="007914E9" w:rsidRDefault="00000000">
            <w:r>
              <w:t>Highlight the significance of soil fertility testing for sustainable farming and food security.</w:t>
            </w:r>
          </w:p>
        </w:tc>
        <w:tc>
          <w:tcPr>
            <w:tcW w:w="2160" w:type="dxa"/>
          </w:tcPr>
          <w:p w14:paraId="28D9C89A" w14:textId="77777777" w:rsidR="007914E9" w:rsidRDefault="00000000">
            <w:r>
              <w:t>69.00s</w:t>
            </w:r>
          </w:p>
        </w:tc>
        <w:tc>
          <w:tcPr>
            <w:tcW w:w="2160" w:type="dxa"/>
          </w:tcPr>
          <w:p w14:paraId="45F18DD8" w14:textId="77777777" w:rsidR="007914E9" w:rsidRDefault="00000000">
            <w:r>
              <w:rPr>
                <w:noProof/>
              </w:rPr>
              <w:drawing>
                <wp:inline distT="0" distB="0" distL="0" distR="0" wp14:anchorId="1EC2D908" wp14:editId="340CD742">
                  <wp:extent cx="1828800" cy="10287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task03_sub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7B448" w14:textId="77777777" w:rsidR="00373C9C" w:rsidRDefault="00373C9C"/>
    <w:sectPr w:rsidR="00373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81885">
    <w:abstractNumId w:val="8"/>
  </w:num>
  <w:num w:numId="2" w16cid:durableId="335160237">
    <w:abstractNumId w:val="6"/>
  </w:num>
  <w:num w:numId="3" w16cid:durableId="951471218">
    <w:abstractNumId w:val="5"/>
  </w:num>
  <w:num w:numId="4" w16cid:durableId="660237114">
    <w:abstractNumId w:val="4"/>
  </w:num>
  <w:num w:numId="5" w16cid:durableId="861745640">
    <w:abstractNumId w:val="7"/>
  </w:num>
  <w:num w:numId="6" w16cid:durableId="570039428">
    <w:abstractNumId w:val="3"/>
  </w:num>
  <w:num w:numId="7" w16cid:durableId="331568077">
    <w:abstractNumId w:val="2"/>
  </w:num>
  <w:num w:numId="8" w16cid:durableId="1002046473">
    <w:abstractNumId w:val="1"/>
  </w:num>
  <w:num w:numId="9" w16cid:durableId="92191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CB7"/>
    <w:rsid w:val="00326F90"/>
    <w:rsid w:val="00373C9C"/>
    <w:rsid w:val="007914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C0005"/>
  <w14:defaultImageDpi w14:val="300"/>
  <w15:docId w15:val="{59E31B8F-73B4-EA48-8052-FCEC21BE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Anusha Bangalore Kodandarama</cp:lastModifiedBy>
  <cp:revision>2</cp:revision>
  <dcterms:created xsi:type="dcterms:W3CDTF">2025-11-24T17:52:00Z</dcterms:created>
  <dcterms:modified xsi:type="dcterms:W3CDTF">2025-11-24T17:52:00Z</dcterms:modified>
  <cp:category/>
</cp:coreProperties>
</file>