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286000" cy="1981200"/>
            <wp:effectExtent t="0" r="0" b="0" l="0"/>
            <wp:docPr id="1" name="logo" descr="블루밍 로고" title="블루밍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시리즈A 피치덱</w:t>
      </w:r>
    </w:p>
    <w:p>
      <w:pPr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슬라이드 콘텐츠 가이드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총 12슬라이드  ·  투자 유치 목표: 30억 원  ·  2026년 4월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발표자: 박도현 대표  |  대상: 그린벤처스 최지은 파트너</w:t>
      </w:r>
    </w:p>
    <w:p>
      <w:pPr>
        <w:spacing w:after="0" w:before="240"/>
      </w:pPr>
      <w:r>
        <w:t xml:space="preserve"/>
      </w:r>
    </w:p>
    <w:p>
      <w:pPr>
        <w:pBdr>
          <w:bottom w:val="single" w:color="E5E4F0" w:sz="2" w:space="1"/>
        </w:pBdr>
        <w:jc w:val="center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이 문서는 각 슬라이드의 제목, 핵심 메시지, 데이터, 발표 포인트를 정리한 콘텐츠 가이드입니다.
Claude Design에서 피치덱 제작 시 이 문서를 참고하세요.</w:t>
      </w: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01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표지 (Cover)</w:t>
      </w:r>
    </w:p>
    <w:p>
      <w:pPr>
        <w:pStyle w:val="Heading1"/>
      </w:pPr>
      <w:r>
        <w:rPr>
          <w:rFonts w:ascii="Arial" w:cs="Arial" w:eastAsia="Arial" w:hAnsi="Arial"/>
        </w:rPr>
        <w:t xml:space="preserve">표지 (Cover)</w:t>
      </w:r>
    </w:p>
    <w:p>
      <w:r>
        <w:rPr>
          <w:rFonts w:ascii="Arial" w:cs="Arial" w:eastAsia="Arial" w:hAnsi="Arial"/>
          <w:color w:val="6B7280"/>
          <w:sz w:val="20"/>
          <w:szCs w:val="20"/>
        </w:rPr>
        <w:t xml:space="preserve">배경: #1A1A2E (다크)  /  슬라이드 비율: 16:9</w:t>
      </w:r>
    </w:p>
    <w:p>
      <w:pPr>
        <w:spacing w:after="0" w:before="1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회사명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블루밍 (Blooming)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슬라이드 제목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시리즈A 투자 제안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부제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취향이 같은 사람들을 연결하는 소모임 플랫폼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날짜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로고 위치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중앙 상단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배경 컬러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(다크 네이비)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텍스트 컬러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 (화이트)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투자자가 처음 보는 슬라이드. 회사 이름과 무엇을 하는 회사인지를 1초 안에 전달해야 한다. 로고는 크게, 슬로건은 명확하게.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02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문제 (Problem)</w:t>
      </w:r>
    </w:p>
    <w:p>
      <w:pPr>
        <w:pStyle w:val="Heading1"/>
      </w:pPr>
      <w:r>
        <w:rPr>
          <w:rFonts w:ascii="Arial" w:cs="Arial" w:eastAsia="Arial" w:hAnsi="Arial"/>
        </w:rPr>
        <w:t xml:space="preserve">문제 (Problem)</w:t>
      </w:r>
    </w:p>
    <w:p>
      <w:pPr>
        <w:pBdr>
          <w:left w:val="single" w:color="5C67F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5C67F2"/>
          <w:sz w:val="28"/>
          <w:szCs w:val="28"/>
        </w:rPr>
        <w:t xml:space="preserve">"퇴근 후 같이 뭔가 하고 싶은데, 아는 사람이 없다"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핵심 데이터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국내 1인 가구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700만 명 (전체 가구의 34%)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직장인 고립감 호소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10명 중 6명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퇴근 후 혼자 시간을 보내는 직장인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기존 해결책의 한계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SNS: 일방향 / 오픈채팅: 신뢰 없음 / 동호회: 진입 장벽 높음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숫자보다 공감이 먼저다. "저도 그런 적 있어요"를 투자자에게서 끌어내는 게 목표. 통계는 공감을 뒷받침하는 증거로 사용.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03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솔루션 (Solution)</w:t>
      </w:r>
    </w:p>
    <w:p>
      <w:pPr>
        <w:pStyle w:val="Heading1"/>
      </w:pPr>
      <w:r>
        <w:rPr>
          <w:rFonts w:ascii="Arial" w:cs="Arial" w:eastAsia="Arial" w:hAnsi="Arial"/>
        </w:rPr>
        <w:t xml:space="preserve">솔루션 (Solution)</w:t>
      </w:r>
    </w:p>
    <w:p>
      <w:pPr>
        <w:pBdr>
          <w:left w:val="single" w:color="5C67F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5C67F2"/>
          <w:sz w:val="28"/>
          <w:szCs w:val="28"/>
        </w:rPr>
        <w:t xml:space="preserve">취향 태그 하나로 시작하는 소모임 매칭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핵심 기능 3가지</w:t>
      </w:r>
    </w:p>
    <w:p>
      <w:pPr>
        <w:spacing w:after="80" w:before="80"/>
        <w:ind w:left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·  🏷️  관심사 태그 선택 → 맞춤 소모임 추천</w:t>
      </w:r>
    </w:p>
    <w:p>
      <w:pPr>
        <w:spacing w:after="80" w:before="80"/>
        <w:ind w:left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·  📍  위치 기반 필터링 → 우리 동네 모임 탐색</w:t>
      </w:r>
    </w:p>
    <w:p>
      <w:pPr>
        <w:spacing w:after="80" w:before="80"/>
        <w:ind w:left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·  ⭐  호스트 신뢰도 시스템 → 후기·평점으로 안전한 참여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앱 화면 배치 (3컷 나란히)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1컷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온보딩 — 취향 태그 선택 화면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2컷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홈 피드 — 소모임 카드 리스트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3컷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소모임 상세 — 참여 신청 화면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솔루션은 복잡하게 설명하지 않는다. 앱 화면 3컷이 말보다 강하다. 화면을 보여주며 "이렇게 간단합니다"로 마무리.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04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시장 규모 (Market Size)</w:t>
      </w:r>
    </w:p>
    <w:p>
      <w:pPr>
        <w:pStyle w:val="Heading1"/>
      </w:pPr>
      <w:r>
        <w:rPr>
          <w:rFonts w:ascii="Arial" w:cs="Arial" w:eastAsia="Arial" w:hAnsi="Arial"/>
        </w:rPr>
        <w:t xml:space="preserve">시장 규모 (Market Size)</w:t>
      </w:r>
    </w:p>
    <w:p>
      <w:pPr>
        <w:pStyle w:val="Heading2"/>
      </w:pPr>
      <w:r>
        <w:t xml:space="preserve">TAM / SAM / SOM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  /  정의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 (전체 시장)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4.2조원  —  국내 여가·취미 시장 전체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 (유효 시장)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8,000억원  —  소모임·커뮤니티 플랫폼 시장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SOM (점유 목표)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600억원  —  3년 내 블루밍 목표 매출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</w:pPr>
      <w:r>
        <w:t xml:space="preserve">시장 성장 배경</w:t>
      </w:r>
    </w:p>
    <w:p>
      <w:pPr>
        <w:spacing w:after="80" w:before="80"/>
        <w:ind w:left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·  1인 가구 증가: 2030년 전체 가구의 40% 전망</w:t>
      </w:r>
    </w:p>
    <w:p>
      <w:pPr>
        <w:spacing w:after="80" w:before="80"/>
        <w:ind w:left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·  MZ세대의 "관계 피로" — 깊은 관계보다 가벼운 연결 선호</w:t>
      </w:r>
    </w:p>
    <w:p>
      <w:pPr>
        <w:spacing w:after="80" w:before="80"/>
        <w:ind w:left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·  코로나 이후 오프라인 모임 수요 폭발적 회복</w:t>
      </w:r>
    </w:p>
    <w:p>
      <w:pPr>
        <w:spacing w:after="80" w:before="80"/>
        <w:ind w:left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·  구독·멤버십 소비 습관 정착으로 유료 전환 용이</w:t>
      </w:r>
    </w:p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TAM은 크게 잡되 SAM·SOM은 근거 있게. 투자자는 SOM이 현실적인지를 본다. "3년 내 600억"의 근거를 한 문장으로 준비할 것.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05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제품 (Product)</w:t>
      </w:r>
    </w:p>
    <w:p>
      <w:pPr>
        <w:pStyle w:val="Heading1"/>
      </w:pPr>
      <w:r>
        <w:rPr>
          <w:rFonts w:ascii="Arial" w:cs="Arial" w:eastAsia="Arial" w:hAnsi="Arial"/>
        </w:rPr>
        <w:t xml:space="preserve">제품 (Product)</w:t>
      </w:r>
    </w:p>
    <w:p>
      <w:pPr>
        <w:pStyle w:val="Heading2"/>
      </w:pPr>
      <w:r>
        <w:t xml:space="preserve">사용자 플로우</w:t>
      </w:r>
    </w:p>
    <w:p>
      <w:pPr>
        <w:pBdr>
          <w:left w:val="single" w:color="5C67F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5C67F2"/>
          <w:sz w:val="28"/>
          <w:szCs w:val="28"/>
        </w:rPr>
        <w:t xml:space="preserve">온보딩 → 태그 선택 → 소모임 탐색 → 참여 신청 → 채팅 → 후기 작성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주요 기능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취향 태그 매칭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관심사 기반 소모임 자동 추천 알고리즘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위치 기반 탐색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현재 위치 반경 내 소모임 지도 &amp; 리스트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호스트 신뢰 시스템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후기, 평점, 출석 기록 기반 호스트 등급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소모임 채팅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참여 확정 멤버 전용 그룹 채팅방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캘린더 연동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예정 모임 일정 자동 추가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결제 시스템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참가비 인앱 결제 (수수료 5%)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기능 나열보다 "사용자가 어떤 경험을 하는가"를 중심으로 설명. 플로우 다이어그램을 슬라이드에 크게 넣으면 효과적.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06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트랙션 (Traction)</w:t>
      </w:r>
    </w:p>
    <w:p>
      <w:pPr>
        <w:pStyle w:val="Heading1"/>
      </w:pPr>
      <w:r>
        <w:rPr>
          <w:rFonts w:ascii="Arial" w:cs="Arial" w:eastAsia="Arial" w:hAnsi="Arial"/>
        </w:rPr>
        <w:t xml:space="preserve">트랙션 (Traction)</w:t>
      </w:r>
    </w:p>
    <w:p>
      <w:pPr>
        <w:pStyle w:val="Heading2"/>
      </w:pPr>
      <w:r>
        <w:t xml:space="preserve">핵심 지표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12만 명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YoY 성장률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+280%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누적 소모임 수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3만 2천 개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재참여율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68% (업계 평균 41%)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평균 세션 시간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8분 42초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앱스토어 평점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4.7 / 5.0 (리뷰 2,840개)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호스트 수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4,200명 (전체 사용자의 3.5%)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</w:pPr>
      <w:r>
        <w:t xml:space="preserve">성장 그래프 (슬라이드 시각화용)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2024 Q1 (출시)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3,200명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2024 Q2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11,000명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2024 Q3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38,000명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2024 Q4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74,000명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 Q1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98,000명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 Q2 (현재)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120,000명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재참여율 68%가 핵심 무기. 경쟁사 대비 수치를 나란히 보여줘서 "블루밍이 더 끈끈한 커뮤니티를 만든다"는 걸 증명.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07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비즈니스 모델 (Business Model)</w:t>
      </w:r>
    </w:p>
    <w:p>
      <w:pPr>
        <w:pStyle w:val="Heading1"/>
      </w:pPr>
      <w:r>
        <w:rPr>
          <w:rFonts w:ascii="Arial" w:cs="Arial" w:eastAsia="Arial" w:hAnsi="Arial"/>
        </w:rPr>
        <w:t xml:space="preserve">비즈니스 모델 (Business Model)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  /  단가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프리미엄 호스트 구독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월 9,900원 — 무제한 소모임 개설, 우선 노출, 통계 제공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인앱 광고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지역 기반 타겟 광고 (카페, 스포츠 용품점 등)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오프라인 이벤트 수수료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참가비의 5% — 결제 대행 수수료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기업 팀빌딩 패키지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— 기업 워크샵·사내 동호회 관리 솔루션 (예정)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</w:pPr>
      <w:r>
        <w:t xml:space="preserve">수익 구조 비중 (현재 → 목표)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비중  →  2027 목표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프리미엄 구독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60%  →  45%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광고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  →  30%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수수료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  →  15%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패키지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  →  10%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구독 모델은 예측 가능한 MRR을 보여준다. 현재 유료 전환율 3.5%이며 리뉴얼 후 5%를 목표로 제시.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08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로드맵 (Roadmap)</w:t>
      </w:r>
    </w:p>
    <w:p>
      <w:pPr>
        <w:pStyle w:val="Heading1"/>
      </w:pPr>
      <w:r>
        <w:rPr>
          <w:rFonts w:ascii="Arial" w:cs="Arial" w:eastAsia="Arial" w:hAnsi="Arial"/>
        </w:rPr>
        <w:t xml:space="preserve">로드맵 (Roadmap)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마일스톤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 Q2 (현재)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앱 리뉴얼 출시  /  시리즈A 클로징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 Q3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 20만 목표  /  마케팅 캠페인 (TV·유튜브)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 Q4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부산·대구 지역 확장  /  B2B 패키지 베타 출시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2027 Q1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 40만 목표  /  일본 시장 리서치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2027 Q2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흑자 전환 목표  /  시리즈B 준비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2027 H2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일본 또는 동남아 시장 진출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투자자는 "이 돈으로 무엇을 할 것인가"를 본다. 각 분기 마일스톤이 투자금 사용 계획과 연결되어야 한다.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09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팀 (Team)</w:t>
      </w:r>
    </w:p>
    <w:p>
      <w:pPr>
        <w:pStyle w:val="Heading1"/>
      </w:pPr>
      <w:r>
        <w:rPr>
          <w:rFonts w:ascii="Arial" w:cs="Arial" w:eastAsia="Arial" w:hAnsi="Arial"/>
        </w:rPr>
        <w:t xml:space="preserve">팀 (Team)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  /  직책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경력 &amp; 강점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박도현  /  CEO (공동창업자)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 카카오 PM 5년 / 커뮤니티 서비스 기획 전문가 / 서울대 경영학과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한승민  /  CTO (공동창업자)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 당근마켓 시니어 개발자 / 위치 기반 서비스 특허 2건 / KAIST 전산학과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김서연  /  디자인팀장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 토스 프로덕트 디자이너 / UX 어워드 수상 / 홍익대 시각디자인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팀 규모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총 18명 (개발 5명, 기획 3명, 마케팅 2명, 디자인 2명, 경영지원 2명, 대표 2명)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고문단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 네이버 커뮤니티 사업부장 / 스타트업 법률 전문 변호사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팀 슬라이드는 "왜 이 팀이 이 문제를 풀 수 있는가"를 답해야 한다. 공동창업자 조합의 강점 (사업+기술)을 강조.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10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재무 (Financials)</w:t>
      </w:r>
    </w:p>
    <w:p>
      <w:pPr>
        <w:pStyle w:val="Heading1"/>
      </w:pPr>
      <w:r>
        <w:rPr>
          <w:rFonts w:ascii="Arial" w:cs="Arial" w:eastAsia="Arial" w:hAnsi="Arial"/>
        </w:rPr>
        <w:t xml:space="preserve">재무 (Financials)</w:t>
      </w:r>
    </w:p>
    <w:p>
      <w:pPr>
        <w:pStyle w:val="Heading2"/>
      </w:pPr>
      <w:r>
        <w:t xml:space="preserve">실적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2024 ARR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1.8억 원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 ARR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4.2억 원 (+133% YoY)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현재 MRR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3,500만 원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유료 사용자 수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4,200명 (전환율 3.5%)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 (고객 획득 비용)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4,200원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LTV (고객 생애 가치)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38,000원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LTV / CAC 비율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9.0x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전망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 ARR 목표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18억 원 (+328% YoY)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2027 ARR 목표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52억 원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흑자 전환 시점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2027 Q2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유료 전환율 목표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 (리뉴얼 이후)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 목표 (2026 말)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20만 명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LTV/CAC 9.0x는 탁월한 수치. 이 숫자를 강조하고 "마케팅 투자 대비 효율이 증명되었다"고 연결. 흑자 전환 시점도 명확히 제시.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11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투자 유치 계획 (The Ask)</w:t>
      </w:r>
    </w:p>
    <w:p>
      <w:pPr>
        <w:pStyle w:val="Heading1"/>
      </w:pPr>
      <w:r>
        <w:rPr>
          <w:rFonts w:ascii="Arial" w:cs="Arial" w:eastAsia="Arial" w:hAnsi="Arial"/>
        </w:rPr>
        <w:t xml:space="preserve">투자 유치 계획 (The Ask)</w:t>
      </w:r>
    </w:p>
    <w:p>
      <w:pPr>
        <w:pBdr>
          <w:left w:val="single" w:color="5C67F2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5C67F2"/>
          <w:sz w:val="28"/>
          <w:szCs w:val="28"/>
        </w:rPr>
        <w:t xml:space="preserve">시리즈A 목표: 30억 원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자금 사용 계획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  /  금액  /  용도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앱 리뉴얼 &amp; UX 개선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40%  /  12억  /  디자인 리뉴얼, 성능 최적화, QA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마케팅 &amp; 사용자 확보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  /  10.5억  /  TV·유튜브·인플루언서 캠페인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팀 확장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  /  7.5억  /  개발 3명, 마케팅 2명, CS 2명 채용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투자 후 KPI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(18개월 내)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20만 명 달성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18억 원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3.5% → 5%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지역 확장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서울 → 부산·대구 추가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매출 시작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기업 팀빌딩 패키지 론칭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"30억으로 무엇이 달라지는가"를 단 한 슬라이드에서 명확히. KPI는 측정 가능하고 달성 가능한 숫자로. 투자자는 18개월 후 어떤 회사가 되어 있을지를 본다.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SLIDE 12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마무리 (Closing)</w:t>
      </w:r>
    </w:p>
    <w:p>
      <w:pPr>
        <w:pStyle w:val="Heading1"/>
      </w:pPr>
      <w:r>
        <w:rPr>
          <w:rFonts w:ascii="Arial" w:cs="Arial" w:eastAsia="Arial" w:hAnsi="Arial"/>
        </w:rPr>
        <w:t xml:space="preserve">마무리 (Closing)</w:t>
      </w:r>
    </w:p>
    <w:p>
      <w:r>
        <w:rPr>
          <w:rFonts w:ascii="Arial" w:cs="Arial" w:eastAsia="Arial" w:hAnsi="Arial"/>
          <w:color w:val="6B7280"/>
          <w:sz w:val="20"/>
          <w:szCs w:val="20"/>
        </w:rPr>
        <w:t xml:space="preserve">배경: #1A1A2E (다크)  /  로고 중앙 배치</w:t>
      </w:r>
    </w:p>
    <w:p>
      <w:pPr>
        <w:spacing w:after="0" w:before="1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핵심 메시지 (마무리 문장)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"700만 1인 가구의 퇴근 이후를 바꾸겠습니다. 함께해 주세요."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대표 이름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박도현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이메일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dohyun@blooming.kr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전화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010-1234-5678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웹사이트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www.blooming.kr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투자 문의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ir@blooming.kr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8C61" w:sz="1"/>
              <w:left w:val="single" w:color="FF8C61" w:sz="1"/>
              <w:bottom w:val="single" w:color="FF8C61" w:sz="1"/>
              <w:right w:val="single" w:color="FF8C6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8C61"/>
                <w:sz w:val="18"/>
                <w:szCs w:val="18"/>
              </w:rPr>
              <w:t xml:space="preserve">📌 발표 포인트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마지막 슬라이드는 연락처보다 메시지가 중요하다. 발표를 마치며 투자자 눈에 남길 한 문장을 준비할 것. 질문 시간에는 이 슬라이드를 띄워두기.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피치덱 디자인 가이드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5C6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슬라이드 비율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16:9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라이트 배경 (슬라이드 02~11)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#F8F7FF (오프화이트)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다크 배경 (슬라이드 01, 12)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(딥 네이비)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제목 폰트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Pretendard Bold 40pt / 컬러 #1A1A2E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본문 폰트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Pretendard Regular 20pt / 컬러 #1A1A2E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강조 컬러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#5C67F2 (Primary) / #FF8C61 (Accent)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차트 스타일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심플 바차트·도넛차트, Primary 컬러 계열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로고 위치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모든 슬라이드 우측 하단 (소형)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여백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상하좌우 64px 이상</w:t>
            </w:r>
          </w:p>
        </w:tc>
      </w:tr>
      <w:tr>
        <w:tc>
          <w:tcPr>
            <w:tcW w:type="dxa" w:w="3200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이미지 스타일</w:t>
            </w:r>
          </w:p>
        </w:tc>
        <w:tc>
          <w:tcPr>
            <w:tcW w:type="dxa" w:w="6546"/>
            <w:tcBorders>
              <w:top w:val="single" w:color="E5E4F0" w:sz="1"/>
              <w:left w:val="single" w:color="E5E4F0" w:sz="1"/>
              <w:bottom w:val="single" w:color="E5E4F0" w:sz="1"/>
              <w:right w:val="single" w:color="E5E4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앱 스크린샷 + iPhone 목업 프레임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블루밍 시리즈A 피치덱 콘텐츠 가이드  ·  기밀 문서  ·  © 2026 Blooming Inc.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4F0" w:sz="2" w:space="1"/>
      </w:pBdr>
    </w:pPr>
    <w:r>
      <w:rPr>
        <w:rFonts w:ascii="Arial" w:cs="Arial" w:eastAsia="Arial" w:hAnsi="Arial"/>
        <w:color w:val="6B7280"/>
        <w:sz w:val="16"/>
        <w:szCs w:val="16"/>
      </w:rPr>
      <w:t xml:space="preserve">블루밍 시리즈A 피치덱 — 슬라이드 콘텐츠 가이드</w:t>
    </w:r>
    <w:r>
      <w:rPr>
        <w:rFonts w:ascii="Arial" w:cs="Arial" w:eastAsia="Arial" w:hAnsi="Arial"/>
        <w:color w:val="6B7280"/>
        <w:sz w:val="16"/>
        <w:szCs w:val="16"/>
      </w:rPr>
      <w:t xml:space="preserve">   |   기밀 문서   |   2026.04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6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C67F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44ebb9e71552452e2610598f4da36693cc88b17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2026-04-19T13:16:49.194Z</dcterms:created>
  <dcterms:modified xsi:type="dcterms:W3CDTF">2026-04-19T13:16:49.194Z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