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A50FB6" w14:textId="7900F695" w:rsidR="0038357D" w:rsidRPr="001D02C0" w:rsidRDefault="001D02C0" w:rsidP="001D02C0">
      <w:pPr>
        <w:pStyle w:val="1"/>
      </w:pPr>
      <w:r>
        <w:rPr>
          <w:rFonts w:hint="eastAsia"/>
        </w:rPr>
        <w:t>关键词</w:t>
      </w:r>
    </w:p>
    <w:p w14:paraId="3C1A64F3" w14:textId="5261DDE9" w:rsidR="00821C85" w:rsidRDefault="00821C85" w:rsidP="0038357D">
      <w:r>
        <w:t>熔断</w:t>
      </w:r>
      <w:r w:rsidR="00885B75">
        <w:rPr>
          <w:rFonts w:hint="eastAsia"/>
        </w:rPr>
        <w:t xml:space="preserve"> </w:t>
      </w:r>
      <w:r w:rsidR="00885B75">
        <w:t xml:space="preserve"> </w:t>
      </w:r>
      <w:r>
        <w:rPr>
          <w:rFonts w:hint="eastAsia"/>
        </w:rPr>
        <w:t>限流</w:t>
      </w:r>
      <w:r w:rsidR="00CA03FD">
        <w:rPr>
          <w:rFonts w:hint="eastAsia"/>
        </w:rPr>
        <w:t xml:space="preserve"> </w:t>
      </w:r>
      <w:r w:rsidR="00CA03FD">
        <w:t xml:space="preserve"> </w:t>
      </w:r>
    </w:p>
    <w:p w14:paraId="13E390DA" w14:textId="194A58B9" w:rsidR="00821C85" w:rsidRDefault="00821C85" w:rsidP="0038357D">
      <w:r>
        <w:rPr>
          <w:rFonts w:hint="eastAsia"/>
        </w:rPr>
        <w:t>性能</w:t>
      </w:r>
      <w:r w:rsidR="00A47466">
        <w:t>杀手</w:t>
      </w:r>
      <w:r w:rsidR="001B19AD">
        <w:t xml:space="preserve"> </w:t>
      </w:r>
      <w:r w:rsidR="00885B75">
        <w:t xml:space="preserve"> </w:t>
      </w:r>
      <w:r w:rsidR="00885B75">
        <w:rPr>
          <w:rFonts w:hint="eastAsia"/>
        </w:rPr>
        <w:t>响应时间</w:t>
      </w:r>
    </w:p>
    <w:p w14:paraId="21FE28BF" w14:textId="0558AEA9" w:rsidR="0038357D" w:rsidRPr="0038357D" w:rsidRDefault="009B1DA0" w:rsidP="0038357D">
      <w:r>
        <w:t>资源</w:t>
      </w:r>
      <w:r>
        <w:t xml:space="preserve"> </w:t>
      </w:r>
      <w:r w:rsidR="004B7841">
        <w:t xml:space="preserve"> </w:t>
      </w:r>
      <w:r w:rsidR="001E30A8">
        <w:rPr>
          <w:rFonts w:hint="eastAsia"/>
        </w:rPr>
        <w:t>隔离</w:t>
      </w:r>
      <w:r w:rsidR="00CC4475">
        <w:t xml:space="preserve"> </w:t>
      </w:r>
      <w:r w:rsidR="004B7841">
        <w:t xml:space="preserve"> </w:t>
      </w:r>
      <w:r>
        <w:rPr>
          <w:rFonts w:hint="eastAsia"/>
        </w:rPr>
        <w:t>线程</w:t>
      </w:r>
      <w:r>
        <w:t>资源</w:t>
      </w:r>
    </w:p>
    <w:p w14:paraId="2B4C60DD" w14:textId="105BEC36" w:rsidR="007F09B4" w:rsidRPr="001D02C0" w:rsidRDefault="008E6DA6" w:rsidP="001D02C0">
      <w:pPr>
        <w:pStyle w:val="1"/>
      </w:pPr>
      <w:r w:rsidRPr="001D02C0">
        <w:rPr>
          <w:rFonts w:hint="eastAsia"/>
        </w:rPr>
        <w:t>雪崩效应</w:t>
      </w:r>
    </w:p>
    <w:p w14:paraId="66DF1942" w14:textId="2C511966" w:rsidR="00E928E0" w:rsidRDefault="00CE47B1" w:rsidP="00063C0B">
      <w:pPr>
        <w:rPr>
          <w:rFonts w:eastAsia="Times New Roman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服务雪崩效应是一种因“服务提供者的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不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可用”（原因）导致“服务调用者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不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可用”（结果），并将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不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可用逐渐放大的现象。</w:t>
      </w:r>
    </w:p>
    <w:p w14:paraId="40EB753F" w14:textId="55F15C15" w:rsidR="00E928E0" w:rsidRDefault="00A72095" w:rsidP="009235F0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C3F0760" wp14:editId="393CF39A">
            <wp:extent cx="5133975" cy="4672794"/>
            <wp:effectExtent l="0" t="0" r="0" b="0"/>
            <wp:docPr id="8" name="图片 8" descr="soa-2-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oa-2-64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555" cy="470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CADF" w14:textId="5DF4F16F" w:rsidR="00694E3C" w:rsidRPr="00CC0B51" w:rsidRDefault="00694E3C" w:rsidP="00CC0B51">
      <w:pPr>
        <w:pStyle w:val="1"/>
      </w:pPr>
      <w:r w:rsidRPr="00CC0B51">
        <w:lastRenderedPageBreak/>
        <w:t>雪崩效应</w:t>
      </w:r>
      <w:r w:rsidR="00885B75">
        <w:t>形成</w:t>
      </w:r>
      <w:r w:rsidRPr="00CC0B51">
        <w:t>原因</w:t>
      </w:r>
    </w:p>
    <w:p w14:paraId="7F06CC16" w14:textId="77777777" w:rsidR="00694E3C" w:rsidRDefault="00694E3C" w:rsidP="00694E3C">
      <w:pPr>
        <w:pStyle w:val="a3"/>
        <w:shd w:val="clear" w:color="auto" w:fill="FFFFFF"/>
        <w:spacing w:before="360" w:beforeAutospacing="0" w:after="36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我把服务雪崩的参与者简化为</w:t>
      </w:r>
      <w:r>
        <w:rPr>
          <w:rFonts w:ascii="Helvetica Neue" w:hAnsi="Helvetica Neue"/>
          <w:color w:val="333333"/>
          <w:sz w:val="23"/>
          <w:szCs w:val="23"/>
        </w:rPr>
        <w:t> </w:t>
      </w:r>
      <w:r>
        <w:rPr>
          <w:rStyle w:val="a4"/>
          <w:rFonts w:ascii="Helvetica Neue" w:hAnsi="Helvetica Neue"/>
          <w:color w:val="333333"/>
          <w:sz w:val="23"/>
          <w:szCs w:val="23"/>
        </w:rPr>
        <w:t>服务提供者</w:t>
      </w:r>
      <w:r>
        <w:rPr>
          <w:rFonts w:ascii="Helvetica Neue" w:hAnsi="Helvetica Neue"/>
          <w:color w:val="333333"/>
          <w:sz w:val="23"/>
          <w:szCs w:val="23"/>
        </w:rPr>
        <w:t> </w:t>
      </w:r>
      <w:r>
        <w:rPr>
          <w:rFonts w:ascii="Helvetica Neue" w:hAnsi="Helvetica Neue"/>
          <w:color w:val="333333"/>
          <w:sz w:val="23"/>
          <w:szCs w:val="23"/>
        </w:rPr>
        <w:t>和</w:t>
      </w:r>
      <w:r>
        <w:rPr>
          <w:rFonts w:ascii="Helvetica Neue" w:hAnsi="Helvetica Neue"/>
          <w:color w:val="333333"/>
          <w:sz w:val="23"/>
          <w:szCs w:val="23"/>
        </w:rPr>
        <w:t> </w:t>
      </w:r>
      <w:r>
        <w:rPr>
          <w:rStyle w:val="a4"/>
          <w:rFonts w:ascii="Helvetica Neue" w:hAnsi="Helvetica Neue"/>
          <w:color w:val="333333"/>
          <w:sz w:val="23"/>
          <w:szCs w:val="23"/>
        </w:rPr>
        <w:t>服务调用者</w:t>
      </w:r>
      <w:r>
        <w:rPr>
          <w:rFonts w:ascii="Helvetica Neue" w:hAnsi="Helvetica Neue"/>
          <w:color w:val="333333"/>
          <w:sz w:val="23"/>
          <w:szCs w:val="23"/>
        </w:rPr>
        <w:t xml:space="preserve">, </w:t>
      </w:r>
      <w:r>
        <w:rPr>
          <w:rFonts w:ascii="Helvetica Neue" w:hAnsi="Helvetica Neue"/>
          <w:color w:val="333333"/>
          <w:sz w:val="23"/>
          <w:szCs w:val="23"/>
        </w:rPr>
        <w:t>并将服务雪崩产生的过程分为以下三个阶段来分析形成的原因</w:t>
      </w:r>
      <w:r>
        <w:rPr>
          <w:rFonts w:ascii="Helvetica Neue" w:hAnsi="Helvetica Neue"/>
          <w:color w:val="333333"/>
          <w:sz w:val="23"/>
          <w:szCs w:val="23"/>
        </w:rPr>
        <w:t>:</w:t>
      </w:r>
    </w:p>
    <w:p w14:paraId="42D06A98" w14:textId="77777777" w:rsidR="00694E3C" w:rsidRDefault="00694E3C" w:rsidP="00694E3C">
      <w:pPr>
        <w:pStyle w:val="a3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服务提供者不可用</w:t>
      </w:r>
    </w:p>
    <w:p w14:paraId="509613C6" w14:textId="77777777" w:rsidR="00694E3C" w:rsidRDefault="00694E3C" w:rsidP="00694E3C">
      <w:pPr>
        <w:pStyle w:val="a3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重试加大流量</w:t>
      </w:r>
    </w:p>
    <w:p w14:paraId="28816281" w14:textId="77777777" w:rsidR="00694E3C" w:rsidRDefault="00694E3C" w:rsidP="00694E3C">
      <w:pPr>
        <w:pStyle w:val="a3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服务调用者不可用</w:t>
      </w:r>
    </w:p>
    <w:p w14:paraId="1D59C936" w14:textId="73E254DE" w:rsidR="00694E3C" w:rsidRDefault="00694E3C" w:rsidP="00694E3C">
      <w:pPr>
        <w:pStyle w:val="a3"/>
        <w:shd w:val="clear" w:color="auto" w:fill="FFFFFF"/>
        <w:spacing w:before="360" w:beforeAutospacing="0" w:after="36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Style w:val="a4"/>
          <w:rFonts w:ascii="Helvetica Neue" w:hAnsi="Helvetica Neue"/>
          <w:color w:val="333333"/>
          <w:sz w:val="23"/>
          <w:szCs w:val="23"/>
        </w:rPr>
        <w:t>服务</w:t>
      </w:r>
      <w:proofErr w:type="gramStart"/>
      <w:r>
        <w:rPr>
          <w:rStyle w:val="a4"/>
          <w:rFonts w:ascii="Helvetica Neue" w:hAnsi="Helvetica Neue"/>
          <w:color w:val="333333"/>
          <w:sz w:val="23"/>
          <w:szCs w:val="23"/>
        </w:rPr>
        <w:t>不</w:t>
      </w:r>
      <w:proofErr w:type="gramEnd"/>
      <w:r>
        <w:rPr>
          <w:rStyle w:val="a4"/>
          <w:rFonts w:ascii="Helvetica Neue" w:hAnsi="Helvetica Neue"/>
          <w:color w:val="333333"/>
          <w:sz w:val="23"/>
          <w:szCs w:val="23"/>
        </w:rPr>
        <w:t>可用</w:t>
      </w:r>
      <w:r>
        <w:rPr>
          <w:rFonts w:ascii="Helvetica Neue" w:hAnsi="Helvetica Neue"/>
          <w:color w:val="333333"/>
          <w:sz w:val="23"/>
          <w:szCs w:val="23"/>
        </w:rPr>
        <w:t> :</w:t>
      </w:r>
    </w:p>
    <w:p w14:paraId="1888DAE3" w14:textId="77777777" w:rsidR="00694E3C" w:rsidRDefault="00694E3C" w:rsidP="00694E3C">
      <w:pPr>
        <w:pStyle w:val="a3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硬件故障</w:t>
      </w:r>
    </w:p>
    <w:p w14:paraId="5541E7C4" w14:textId="77777777" w:rsidR="00694E3C" w:rsidRDefault="00694E3C" w:rsidP="00694E3C">
      <w:pPr>
        <w:pStyle w:val="a3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程序</w:t>
      </w:r>
      <w:r>
        <w:rPr>
          <w:rFonts w:ascii="Helvetica Neue" w:hAnsi="Helvetica Neue"/>
          <w:color w:val="333333"/>
          <w:sz w:val="23"/>
          <w:szCs w:val="23"/>
        </w:rPr>
        <w:t>Bug</w:t>
      </w:r>
    </w:p>
    <w:p w14:paraId="5C6537F9" w14:textId="77777777" w:rsidR="00694E3C" w:rsidRDefault="00694E3C" w:rsidP="00694E3C">
      <w:pPr>
        <w:pStyle w:val="a3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缓存击穿</w:t>
      </w:r>
    </w:p>
    <w:p w14:paraId="32212945" w14:textId="77777777" w:rsidR="00694E3C" w:rsidRDefault="00694E3C" w:rsidP="00694E3C">
      <w:pPr>
        <w:pStyle w:val="a3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用户大量请求</w:t>
      </w:r>
    </w:p>
    <w:p w14:paraId="4EABDDC0" w14:textId="65366C37" w:rsidR="00694E3C" w:rsidRDefault="00694E3C" w:rsidP="00694E3C">
      <w:pPr>
        <w:pStyle w:val="a3"/>
        <w:shd w:val="clear" w:color="auto" w:fill="FFFFFF"/>
        <w:spacing w:before="360" w:beforeAutospacing="0" w:after="36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Style w:val="a4"/>
          <w:rFonts w:ascii="Helvetica Neue" w:hAnsi="Helvetica Neue"/>
          <w:color w:val="333333"/>
          <w:sz w:val="23"/>
          <w:szCs w:val="23"/>
        </w:rPr>
        <w:t>重试加大流量</w:t>
      </w:r>
      <w:r>
        <w:rPr>
          <w:rFonts w:ascii="Helvetica Neue" w:hAnsi="Helvetica Neue"/>
          <w:color w:val="333333"/>
          <w:sz w:val="23"/>
          <w:szCs w:val="23"/>
        </w:rPr>
        <w:t> :</w:t>
      </w:r>
    </w:p>
    <w:p w14:paraId="3266F0D5" w14:textId="77777777" w:rsidR="00694E3C" w:rsidRDefault="00694E3C" w:rsidP="00694E3C">
      <w:pPr>
        <w:pStyle w:val="a3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用户重试</w:t>
      </w:r>
    </w:p>
    <w:p w14:paraId="3231EC4D" w14:textId="77777777" w:rsidR="00694E3C" w:rsidRDefault="00694E3C" w:rsidP="00694E3C">
      <w:pPr>
        <w:pStyle w:val="a3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代码逻辑重试</w:t>
      </w:r>
    </w:p>
    <w:p w14:paraId="6B2534DA" w14:textId="4CDEAF26" w:rsidR="00694E3C" w:rsidRDefault="00694E3C" w:rsidP="00694E3C">
      <w:pPr>
        <w:pStyle w:val="a3"/>
        <w:shd w:val="clear" w:color="auto" w:fill="FFFFFF"/>
        <w:spacing w:before="360" w:beforeAutospacing="0" w:after="36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Style w:val="a4"/>
          <w:rFonts w:ascii="Helvetica Neue" w:hAnsi="Helvetica Neue"/>
          <w:color w:val="333333"/>
          <w:sz w:val="23"/>
          <w:szCs w:val="23"/>
        </w:rPr>
        <w:t>服务调用者</w:t>
      </w:r>
      <w:proofErr w:type="gramStart"/>
      <w:r>
        <w:rPr>
          <w:rStyle w:val="a4"/>
          <w:rFonts w:ascii="Helvetica Neue" w:hAnsi="Helvetica Neue"/>
          <w:color w:val="333333"/>
          <w:sz w:val="23"/>
          <w:szCs w:val="23"/>
        </w:rPr>
        <w:t>不</w:t>
      </w:r>
      <w:proofErr w:type="gramEnd"/>
      <w:r>
        <w:rPr>
          <w:rStyle w:val="a4"/>
          <w:rFonts w:ascii="Helvetica Neue" w:hAnsi="Helvetica Neue"/>
          <w:color w:val="333333"/>
          <w:sz w:val="23"/>
          <w:szCs w:val="23"/>
        </w:rPr>
        <w:t>可用</w:t>
      </w:r>
      <w:r>
        <w:rPr>
          <w:rFonts w:ascii="Helvetica Neue" w:hAnsi="Helvetica Neue"/>
          <w:color w:val="333333"/>
          <w:sz w:val="23"/>
          <w:szCs w:val="23"/>
        </w:rPr>
        <w:t>:</w:t>
      </w:r>
    </w:p>
    <w:p w14:paraId="2302EC95" w14:textId="1AC80DED" w:rsidR="00694E3C" w:rsidRPr="00CC0B51" w:rsidRDefault="00694E3C" w:rsidP="00CC0B51">
      <w:pPr>
        <w:pStyle w:val="a3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同步等待造成的资源耗尽</w:t>
      </w:r>
    </w:p>
    <w:p w14:paraId="40276997" w14:textId="42041365" w:rsidR="00694E3C" w:rsidRDefault="00694E3C" w:rsidP="00CC0B51">
      <w:pPr>
        <w:pStyle w:val="1"/>
        <w:rPr>
          <w:rFonts w:ascii="Helvetica Neue" w:eastAsia="Times New Roman" w:hAnsi="Helvetica Neue"/>
        </w:rPr>
      </w:pPr>
      <w:r>
        <w:t>雪崩的</w:t>
      </w:r>
      <w:r>
        <w:rPr>
          <w:rFonts w:ascii="宋体" w:eastAsia="宋体" w:hAnsi="宋体" w:cs="宋体"/>
        </w:rPr>
        <w:t>应对</w:t>
      </w:r>
      <w:r>
        <w:t>策略</w:t>
      </w:r>
    </w:p>
    <w:p w14:paraId="430AA385" w14:textId="77777777" w:rsidR="00694E3C" w:rsidRDefault="00694E3C" w:rsidP="00694E3C">
      <w:pPr>
        <w:pStyle w:val="a3"/>
        <w:shd w:val="clear" w:color="auto" w:fill="FFFFFF"/>
        <w:spacing w:before="360" w:beforeAutospacing="0" w:after="36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针对造成服务雪崩的不同原因</w:t>
      </w:r>
      <w:r>
        <w:rPr>
          <w:rFonts w:ascii="Helvetica Neue" w:hAnsi="Helvetica Neue"/>
          <w:color w:val="333333"/>
          <w:sz w:val="23"/>
          <w:szCs w:val="23"/>
        </w:rPr>
        <w:t xml:space="preserve">, </w:t>
      </w:r>
      <w:r>
        <w:rPr>
          <w:rFonts w:ascii="Helvetica Neue" w:hAnsi="Helvetica Neue"/>
          <w:color w:val="333333"/>
          <w:sz w:val="23"/>
          <w:szCs w:val="23"/>
        </w:rPr>
        <w:t>可以使用不同的应对策略</w:t>
      </w:r>
      <w:r>
        <w:rPr>
          <w:rFonts w:ascii="Helvetica Neue" w:hAnsi="Helvetica Neue"/>
          <w:color w:val="333333"/>
          <w:sz w:val="23"/>
          <w:szCs w:val="23"/>
        </w:rPr>
        <w:t>:</w:t>
      </w:r>
    </w:p>
    <w:p w14:paraId="0A2FF1BF" w14:textId="77777777" w:rsidR="00694E3C" w:rsidRDefault="00694E3C" w:rsidP="00694E3C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流量控制</w:t>
      </w:r>
    </w:p>
    <w:p w14:paraId="6C59EA5A" w14:textId="77777777" w:rsidR="00694E3C" w:rsidRDefault="00694E3C" w:rsidP="00694E3C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改进缓存模式</w:t>
      </w:r>
    </w:p>
    <w:p w14:paraId="508060DA" w14:textId="77777777" w:rsidR="00694E3C" w:rsidRDefault="00694E3C" w:rsidP="00694E3C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服务自动扩容</w:t>
      </w:r>
    </w:p>
    <w:p w14:paraId="6810633C" w14:textId="77777777" w:rsidR="00694E3C" w:rsidRDefault="00694E3C" w:rsidP="00694E3C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服务调用者降级服务</w:t>
      </w:r>
    </w:p>
    <w:p w14:paraId="57BBDF0B" w14:textId="15F2313B" w:rsidR="00694E3C" w:rsidRDefault="00694E3C" w:rsidP="00694E3C">
      <w:pPr>
        <w:pStyle w:val="a3"/>
        <w:shd w:val="clear" w:color="auto" w:fill="FFFFFF"/>
        <w:spacing w:before="360" w:beforeAutospacing="0" w:after="36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Style w:val="a4"/>
          <w:rFonts w:ascii="Helvetica Neue" w:hAnsi="Helvetica Neue"/>
          <w:color w:val="333333"/>
          <w:sz w:val="23"/>
          <w:szCs w:val="23"/>
        </w:rPr>
        <w:t>流量控制</w:t>
      </w:r>
      <w:r>
        <w:rPr>
          <w:rFonts w:ascii="Helvetica Neue" w:hAnsi="Helvetica Neue"/>
          <w:color w:val="333333"/>
          <w:sz w:val="23"/>
          <w:szCs w:val="23"/>
        </w:rPr>
        <w:t> :</w:t>
      </w:r>
    </w:p>
    <w:p w14:paraId="5D689890" w14:textId="77777777" w:rsidR="00694E3C" w:rsidRDefault="00694E3C" w:rsidP="00694E3C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网关限流</w:t>
      </w:r>
    </w:p>
    <w:p w14:paraId="6A43D494" w14:textId="0ECE8373" w:rsidR="00694E3C" w:rsidRDefault="00694E3C" w:rsidP="00694E3C">
      <w:pPr>
        <w:pStyle w:val="a3"/>
        <w:shd w:val="clear" w:color="auto" w:fill="FFFFFF"/>
        <w:spacing w:before="360" w:beforeAutospacing="0" w:after="36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Nginx</w:t>
      </w:r>
      <w:r w:rsidR="006A435C">
        <w:rPr>
          <w:rFonts w:ascii="Helvetica Neue" w:hAnsi="Helvetica Neue"/>
          <w:color w:val="333333"/>
          <w:sz w:val="23"/>
          <w:szCs w:val="23"/>
        </w:rPr>
        <w:t xml:space="preserve"> </w:t>
      </w:r>
      <w:r>
        <w:rPr>
          <w:rFonts w:ascii="Helvetica Neue" w:hAnsi="Helvetica Neue"/>
          <w:color w:val="333333"/>
          <w:sz w:val="23"/>
          <w:szCs w:val="23"/>
        </w:rPr>
        <w:t>+</w:t>
      </w:r>
      <w:r w:rsidR="006A435C">
        <w:rPr>
          <w:rFonts w:ascii="Helvetica Neue" w:hAnsi="Helvetica Neue"/>
          <w:color w:val="333333"/>
          <w:sz w:val="23"/>
          <w:szCs w:val="23"/>
        </w:rPr>
        <w:t xml:space="preserve"> </w:t>
      </w:r>
      <w:proofErr w:type="spellStart"/>
      <w:r>
        <w:rPr>
          <w:rFonts w:ascii="Helvetica Neue" w:hAnsi="Helvetica Neue"/>
          <w:color w:val="333333"/>
          <w:sz w:val="23"/>
          <w:szCs w:val="23"/>
        </w:rPr>
        <w:t>Lua</w:t>
      </w:r>
      <w:proofErr w:type="spellEnd"/>
      <w:r>
        <w:rPr>
          <w:rFonts w:ascii="Helvetica Neue" w:hAnsi="Helvetica Neue"/>
          <w:color w:val="333333"/>
          <w:sz w:val="23"/>
          <w:szCs w:val="23"/>
        </w:rPr>
        <w:t>的网关进行流量控制</w:t>
      </w:r>
      <w:r>
        <w:rPr>
          <w:rFonts w:ascii="Helvetica Neue" w:hAnsi="Helvetica Neue"/>
          <w:color w:val="333333"/>
          <w:sz w:val="23"/>
          <w:szCs w:val="23"/>
        </w:rPr>
        <w:t xml:space="preserve">, </w:t>
      </w:r>
      <w:proofErr w:type="spellStart"/>
      <w:r>
        <w:rPr>
          <w:rFonts w:ascii="Helvetica Neue" w:hAnsi="Helvetica Neue"/>
          <w:color w:val="333333"/>
          <w:sz w:val="23"/>
          <w:szCs w:val="23"/>
        </w:rPr>
        <w:t>OpenResty</w:t>
      </w:r>
      <w:proofErr w:type="spellEnd"/>
    </w:p>
    <w:p w14:paraId="5E7E07FD" w14:textId="0757518B" w:rsidR="00694E3C" w:rsidRDefault="00694E3C" w:rsidP="00694E3C">
      <w:pPr>
        <w:pStyle w:val="a3"/>
        <w:shd w:val="clear" w:color="auto" w:fill="FFFFFF"/>
        <w:spacing w:before="360" w:beforeAutospacing="0" w:after="36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Style w:val="a4"/>
          <w:rFonts w:ascii="Helvetica Neue" w:hAnsi="Helvetica Neue"/>
          <w:color w:val="333333"/>
          <w:sz w:val="23"/>
          <w:szCs w:val="23"/>
        </w:rPr>
        <w:lastRenderedPageBreak/>
        <w:t>改进缓存模式</w:t>
      </w:r>
      <w:r>
        <w:rPr>
          <w:rFonts w:ascii="Helvetica Neue" w:hAnsi="Helvetica Neue"/>
          <w:color w:val="333333"/>
          <w:sz w:val="23"/>
          <w:szCs w:val="23"/>
        </w:rPr>
        <w:t> :</w:t>
      </w:r>
    </w:p>
    <w:p w14:paraId="24055BF0" w14:textId="77777777" w:rsidR="00694E3C" w:rsidRDefault="00694E3C" w:rsidP="00694E3C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缓存预加载</w:t>
      </w:r>
    </w:p>
    <w:p w14:paraId="7CA4D6A8" w14:textId="77777777" w:rsidR="00694E3C" w:rsidRDefault="00694E3C" w:rsidP="00694E3C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同步改为异步刷新</w:t>
      </w:r>
    </w:p>
    <w:p w14:paraId="5ACBEE61" w14:textId="3BE0024F" w:rsidR="00694E3C" w:rsidRDefault="00694E3C" w:rsidP="00694E3C">
      <w:pPr>
        <w:pStyle w:val="a3"/>
        <w:shd w:val="clear" w:color="auto" w:fill="FFFFFF"/>
        <w:spacing w:before="360" w:beforeAutospacing="0" w:after="36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Style w:val="a4"/>
          <w:rFonts w:ascii="Helvetica Neue" w:hAnsi="Helvetica Neue"/>
          <w:color w:val="333333"/>
          <w:sz w:val="23"/>
          <w:szCs w:val="23"/>
        </w:rPr>
        <w:t>服务自动扩容</w:t>
      </w:r>
      <w:r>
        <w:rPr>
          <w:rFonts w:ascii="Helvetica Neue" w:hAnsi="Helvetica Neue"/>
          <w:color w:val="333333"/>
          <w:sz w:val="23"/>
          <w:szCs w:val="23"/>
        </w:rPr>
        <w:t> :</w:t>
      </w:r>
    </w:p>
    <w:p w14:paraId="5C84E91C" w14:textId="77777777" w:rsidR="00694E3C" w:rsidRDefault="00694E3C" w:rsidP="00694E3C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AWS</w:t>
      </w:r>
      <w:r>
        <w:rPr>
          <w:rFonts w:ascii="Helvetica Neue" w:hAnsi="Helvetica Neue"/>
          <w:color w:val="333333"/>
          <w:sz w:val="23"/>
          <w:szCs w:val="23"/>
        </w:rPr>
        <w:t>的</w:t>
      </w:r>
      <w:r>
        <w:rPr>
          <w:rFonts w:ascii="Helvetica Neue" w:hAnsi="Helvetica Neue"/>
          <w:color w:val="333333"/>
          <w:sz w:val="23"/>
          <w:szCs w:val="23"/>
        </w:rPr>
        <w:t>auto scaling</w:t>
      </w:r>
    </w:p>
    <w:p w14:paraId="71EFCA42" w14:textId="593A508E" w:rsidR="00694E3C" w:rsidRDefault="00694E3C" w:rsidP="00694E3C">
      <w:pPr>
        <w:pStyle w:val="a3"/>
        <w:shd w:val="clear" w:color="auto" w:fill="FFFFFF"/>
        <w:spacing w:before="360" w:beforeAutospacing="0" w:after="36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Style w:val="a4"/>
          <w:rFonts w:ascii="Helvetica Neue" w:hAnsi="Helvetica Neue"/>
          <w:color w:val="333333"/>
          <w:sz w:val="23"/>
          <w:szCs w:val="23"/>
        </w:rPr>
        <w:t>服务调用者降级服务</w:t>
      </w:r>
      <w:r>
        <w:rPr>
          <w:rFonts w:ascii="Helvetica Neue" w:hAnsi="Helvetica Neue"/>
          <w:color w:val="333333"/>
          <w:sz w:val="23"/>
          <w:szCs w:val="23"/>
        </w:rPr>
        <w:t>:</w:t>
      </w:r>
    </w:p>
    <w:p w14:paraId="172F462F" w14:textId="67F4F1E8" w:rsidR="00694E3C" w:rsidRDefault="00694E3C" w:rsidP="00694E3C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资源隔离</w:t>
      </w:r>
    </w:p>
    <w:p w14:paraId="0BA42476" w14:textId="77777777" w:rsidR="00694E3C" w:rsidRDefault="00694E3C" w:rsidP="00694E3C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对依赖服务进行分类</w:t>
      </w:r>
    </w:p>
    <w:p w14:paraId="33177CDD" w14:textId="77777777" w:rsidR="00694E3C" w:rsidRDefault="00694E3C" w:rsidP="00694E3C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不可用服务的调用快速失败</w:t>
      </w:r>
    </w:p>
    <w:p w14:paraId="5503E869" w14:textId="77777777" w:rsidR="00B408AC" w:rsidRDefault="00694E3C" w:rsidP="00694E3C">
      <w:pPr>
        <w:pStyle w:val="a3"/>
        <w:shd w:val="clear" w:color="auto" w:fill="FFFFFF"/>
        <w:spacing w:before="360" w:beforeAutospacing="0" w:after="36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资源隔离</w:t>
      </w:r>
    </w:p>
    <w:p w14:paraId="271DF464" w14:textId="14E9C987" w:rsidR="00694E3C" w:rsidRDefault="00694E3C" w:rsidP="00694E3C">
      <w:pPr>
        <w:pStyle w:val="a3"/>
        <w:shd w:val="clear" w:color="auto" w:fill="FFFFFF"/>
        <w:spacing w:before="360" w:beforeAutospacing="0" w:after="36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对调用服务的线程池进行隔离</w:t>
      </w:r>
    </w:p>
    <w:p w14:paraId="43356C75" w14:textId="28EB5D76" w:rsidR="00694E3C" w:rsidRDefault="00694E3C" w:rsidP="00694E3C">
      <w:pPr>
        <w:pStyle w:val="a3"/>
        <w:shd w:val="clear" w:color="auto" w:fill="FFFFFF"/>
        <w:spacing w:before="360" w:beforeAutospacing="0" w:after="36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依赖服务分为</w:t>
      </w:r>
      <w:r>
        <w:rPr>
          <w:rFonts w:ascii="Helvetica Neue" w:hAnsi="Helvetica Neue"/>
          <w:color w:val="333333"/>
          <w:sz w:val="23"/>
          <w:szCs w:val="23"/>
        </w:rPr>
        <w:t xml:space="preserve">: </w:t>
      </w:r>
      <w:r w:rsidR="00B408AC">
        <w:rPr>
          <w:rFonts w:ascii="Helvetica Neue" w:hAnsi="Helvetica Neue"/>
          <w:color w:val="333333"/>
          <w:sz w:val="23"/>
          <w:szCs w:val="23"/>
        </w:rPr>
        <w:t>强依赖和</w:t>
      </w:r>
      <w:r w:rsidR="00B408AC">
        <w:rPr>
          <w:rFonts w:ascii="Helvetica Neue" w:hAnsi="Helvetica Neue" w:hint="eastAsia"/>
          <w:color w:val="333333"/>
          <w:sz w:val="23"/>
          <w:szCs w:val="23"/>
        </w:rPr>
        <w:t>弱</w:t>
      </w:r>
      <w:r>
        <w:rPr>
          <w:rFonts w:ascii="Helvetica Neue" w:hAnsi="Helvetica Neue"/>
          <w:color w:val="333333"/>
          <w:sz w:val="23"/>
          <w:szCs w:val="23"/>
        </w:rPr>
        <w:t>依赖</w:t>
      </w:r>
      <w:r>
        <w:rPr>
          <w:rFonts w:ascii="Helvetica Neue" w:hAnsi="Helvetica Neue"/>
          <w:color w:val="333333"/>
          <w:sz w:val="23"/>
          <w:szCs w:val="23"/>
        </w:rPr>
        <w:t xml:space="preserve">. </w:t>
      </w:r>
      <w:r>
        <w:rPr>
          <w:rFonts w:ascii="Helvetica Neue" w:hAnsi="Helvetica Neue"/>
          <w:color w:val="333333"/>
          <w:sz w:val="23"/>
          <w:szCs w:val="23"/>
        </w:rPr>
        <w:t>强依赖服务不可用会导致当前业务中止</w:t>
      </w:r>
      <w:r>
        <w:rPr>
          <w:rFonts w:ascii="Helvetica Neue" w:hAnsi="Helvetica Neue"/>
          <w:color w:val="333333"/>
          <w:sz w:val="23"/>
          <w:szCs w:val="23"/>
        </w:rPr>
        <w:t>,</w:t>
      </w:r>
      <w:r>
        <w:rPr>
          <w:rFonts w:ascii="Helvetica Neue" w:hAnsi="Helvetica Neue"/>
          <w:color w:val="333333"/>
          <w:sz w:val="23"/>
          <w:szCs w:val="23"/>
        </w:rPr>
        <w:t>而弱依赖服务的不可用不会导致当前业务的中止</w:t>
      </w:r>
      <w:r>
        <w:rPr>
          <w:rFonts w:ascii="Helvetica Neue" w:hAnsi="Helvetica Neue"/>
          <w:color w:val="333333"/>
          <w:sz w:val="23"/>
          <w:szCs w:val="23"/>
        </w:rPr>
        <w:t>.</w:t>
      </w:r>
    </w:p>
    <w:p w14:paraId="07C082AD" w14:textId="77777777" w:rsidR="00B408AC" w:rsidRDefault="00694E3C" w:rsidP="00694E3C">
      <w:pPr>
        <w:pStyle w:val="a3"/>
        <w:shd w:val="clear" w:color="auto" w:fill="FFFFFF"/>
        <w:spacing w:before="360" w:beforeAutospacing="0" w:after="360" w:afterAutospacing="0"/>
        <w:rPr>
          <w:rFonts w:ascii="Helvetica Neue" w:hAnsi="Helvetica Neue"/>
          <w:color w:val="333333"/>
          <w:sz w:val="23"/>
          <w:szCs w:val="23"/>
        </w:rPr>
      </w:pPr>
      <w:proofErr w:type="gramStart"/>
      <w:r>
        <w:rPr>
          <w:rFonts w:ascii="Helvetica Neue" w:hAnsi="Helvetica Neue"/>
          <w:color w:val="333333"/>
          <w:sz w:val="23"/>
          <w:szCs w:val="23"/>
        </w:rPr>
        <w:t>不</w:t>
      </w:r>
      <w:proofErr w:type="gramEnd"/>
      <w:r>
        <w:rPr>
          <w:rFonts w:ascii="Helvetica Neue" w:hAnsi="Helvetica Neue"/>
          <w:color w:val="333333"/>
          <w:sz w:val="23"/>
          <w:szCs w:val="23"/>
        </w:rPr>
        <w:t>可用服务的调用快速失败</w:t>
      </w:r>
    </w:p>
    <w:p w14:paraId="738E8CF5" w14:textId="1C83E39E" w:rsidR="00694E3C" w:rsidRDefault="00694E3C" w:rsidP="00694E3C">
      <w:pPr>
        <w:pStyle w:val="a3"/>
        <w:shd w:val="clear" w:color="auto" w:fill="FFFFFF"/>
        <w:spacing w:before="360" w:beforeAutospacing="0" w:after="360" w:afterAutospacing="0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 </w:t>
      </w:r>
      <w:r>
        <w:rPr>
          <w:rStyle w:val="a4"/>
          <w:rFonts w:ascii="Helvetica Neue" w:hAnsi="Helvetica Neue"/>
          <w:color w:val="333333"/>
          <w:sz w:val="23"/>
          <w:szCs w:val="23"/>
        </w:rPr>
        <w:t>超时机制</w:t>
      </w:r>
      <w:r>
        <w:rPr>
          <w:rFonts w:ascii="Helvetica Neue" w:hAnsi="Helvetica Neue"/>
          <w:color w:val="333333"/>
          <w:sz w:val="23"/>
          <w:szCs w:val="23"/>
        </w:rPr>
        <w:t>, </w:t>
      </w:r>
      <w:r>
        <w:rPr>
          <w:rStyle w:val="a4"/>
          <w:rFonts w:ascii="Helvetica Neue" w:hAnsi="Helvetica Neue"/>
          <w:color w:val="333333"/>
          <w:sz w:val="23"/>
          <w:szCs w:val="23"/>
        </w:rPr>
        <w:t>熔断器</w:t>
      </w:r>
      <w:r>
        <w:rPr>
          <w:rFonts w:ascii="Helvetica Neue" w:hAnsi="Helvetica Neue"/>
          <w:color w:val="333333"/>
          <w:sz w:val="23"/>
          <w:szCs w:val="23"/>
        </w:rPr>
        <w:t> </w:t>
      </w:r>
      <w:r>
        <w:rPr>
          <w:rFonts w:ascii="Helvetica Neue" w:hAnsi="Helvetica Neue"/>
          <w:color w:val="333333"/>
          <w:sz w:val="23"/>
          <w:szCs w:val="23"/>
        </w:rPr>
        <w:t>和熔断后的</w:t>
      </w:r>
      <w:r>
        <w:rPr>
          <w:rFonts w:ascii="Helvetica Neue" w:hAnsi="Helvetica Neue"/>
          <w:color w:val="333333"/>
          <w:sz w:val="23"/>
          <w:szCs w:val="23"/>
        </w:rPr>
        <w:t> </w:t>
      </w:r>
      <w:r>
        <w:rPr>
          <w:rStyle w:val="a4"/>
          <w:rFonts w:ascii="Helvetica Neue" w:hAnsi="Helvetica Neue"/>
          <w:color w:val="333333"/>
          <w:sz w:val="23"/>
          <w:szCs w:val="23"/>
        </w:rPr>
        <w:t>降级方法</w:t>
      </w:r>
      <w:r>
        <w:rPr>
          <w:rFonts w:ascii="Helvetica Neue" w:hAnsi="Helvetica Neue"/>
          <w:color w:val="333333"/>
          <w:sz w:val="23"/>
          <w:szCs w:val="23"/>
        </w:rPr>
        <w:t> </w:t>
      </w:r>
    </w:p>
    <w:p w14:paraId="3EC285A5" w14:textId="4ADD165B" w:rsidR="00694E3C" w:rsidRPr="002A4690" w:rsidRDefault="003A3CFB" w:rsidP="002A4690">
      <w:pPr>
        <w:pStyle w:val="2"/>
        <w:pBdr>
          <w:bottom w:val="single" w:sz="6" w:space="8" w:color="EEEEEE"/>
        </w:pBdr>
        <w:shd w:val="clear" w:color="auto" w:fill="FFFFFF"/>
        <w:spacing w:before="360" w:after="0" w:line="360" w:lineRule="atLeast"/>
        <w:rPr>
          <w:rFonts w:ascii="MS Mincho" w:eastAsia="MS Mincho" w:hAnsi="MS Mincho" w:cs="MS Mincho"/>
          <w:b w:val="0"/>
          <w:bCs w:val="0"/>
          <w:color w:val="333333"/>
          <w:sz w:val="42"/>
          <w:szCs w:val="42"/>
        </w:rPr>
      </w:pPr>
      <w:r w:rsidRPr="002A4690">
        <w:rPr>
          <w:rFonts w:ascii="MS Mincho" w:eastAsia="MS Mincho" w:hAnsi="MS Mincho" w:cs="MS Mincho"/>
          <w:b w:val="0"/>
          <w:bCs w:val="0"/>
          <w:color w:val="333333"/>
          <w:sz w:val="42"/>
          <w:szCs w:val="42"/>
        </w:rPr>
        <w:lastRenderedPageBreak/>
        <w:t>基本容错模式</w:t>
      </w:r>
    </w:p>
    <w:p w14:paraId="1EAF8F81" w14:textId="3E38E1C8" w:rsidR="003A3CFB" w:rsidRDefault="002A4690" w:rsidP="00694E3C">
      <w:pPr>
        <w:rPr>
          <w:rFonts w:eastAsia="Times New Roman"/>
        </w:rPr>
      </w:pPr>
      <w:r w:rsidRPr="002A4690">
        <w:rPr>
          <w:rFonts w:ascii="Helvetica Neue" w:hAnsi="Helvetica Neue"/>
          <w:noProof/>
          <w:color w:val="333333"/>
          <w:sz w:val="23"/>
          <w:szCs w:val="23"/>
        </w:rPr>
        <w:drawing>
          <wp:inline distT="0" distB="0" distL="0" distR="0" wp14:anchorId="273A921F" wp14:editId="363D005F">
            <wp:extent cx="5270500" cy="26384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B4A2" w14:textId="79764DF3" w:rsidR="00513165" w:rsidRDefault="00513165" w:rsidP="00CB25DD">
      <w:pPr>
        <w:pStyle w:val="1"/>
        <w:rPr>
          <w:rFonts w:ascii="Times" w:eastAsia="微软雅黑" w:hAnsi="Times" w:cs="Times"/>
          <w:color w:val="000000"/>
        </w:rPr>
      </w:pPr>
      <w:r w:rsidRPr="00F602BD">
        <w:rPr>
          <w:rFonts w:hint="eastAsia"/>
        </w:rPr>
        <w:lastRenderedPageBreak/>
        <w:t>断路器模式</w:t>
      </w:r>
    </w:p>
    <w:p w14:paraId="101B5ABB" w14:textId="05B31377" w:rsidR="00FC397E" w:rsidRPr="00FC397E" w:rsidRDefault="00F602BD" w:rsidP="00FC397E">
      <w:pPr>
        <w:rPr>
          <w:rFonts w:eastAsia="Times New Roman"/>
        </w:rPr>
      </w:pPr>
      <w:r w:rsidRPr="00F602BD">
        <w:rPr>
          <w:rFonts w:eastAsia="Times New Roman"/>
          <w:noProof/>
        </w:rPr>
        <w:drawing>
          <wp:inline distT="0" distB="0" distL="0" distR="0" wp14:anchorId="41FE7E9E" wp14:editId="5026BEE6">
            <wp:extent cx="5270500" cy="4742180"/>
            <wp:effectExtent l="0" t="0" r="1270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98CF" w14:textId="77777777" w:rsidR="00723B10" w:rsidRDefault="00723B10" w:rsidP="00723B10">
      <w:pPr>
        <w:pStyle w:val="a3"/>
      </w:pPr>
      <w:r>
        <w:t>这里面有三种状态</w:t>
      </w:r>
      <w:r>
        <w:t>closed</w:t>
      </w:r>
      <w:r>
        <w:t>、</w:t>
      </w:r>
      <w:r>
        <w:t>open</w:t>
      </w:r>
      <w:r>
        <w:t>、</w:t>
      </w:r>
      <w:r>
        <w:t>half open</w:t>
      </w:r>
      <w:r>
        <w:t>。</w:t>
      </w:r>
    </w:p>
    <w:p w14:paraId="0DD23503" w14:textId="77777777" w:rsidR="00723B10" w:rsidRDefault="00723B10" w:rsidP="00723B10">
      <w:pPr>
        <w:pStyle w:val="a3"/>
      </w:pPr>
      <w:r>
        <w:t>closed</w:t>
      </w:r>
      <w:r>
        <w:t>就是关闭状态，即服务请求是成功的，当请求失败到异常次数后，就会触发熔断，进入</w:t>
      </w:r>
      <w:r>
        <w:t>open</w:t>
      </w:r>
      <w:r>
        <w:t>模式。</w:t>
      </w:r>
    </w:p>
    <w:p w14:paraId="544878A6" w14:textId="2BA0721F" w:rsidR="00723B10" w:rsidRDefault="00723B10" w:rsidP="00723B10">
      <w:pPr>
        <w:pStyle w:val="a3"/>
      </w:pPr>
      <w:r>
        <w:t>open</w:t>
      </w:r>
      <w:r>
        <w:t>就是打开状态，此时会对服务直接返回错误，</w:t>
      </w:r>
      <w:r w:rsidR="00ED7391">
        <w:t>快速失败。</w:t>
      </w:r>
      <w:r>
        <w:t>但是涉及到一个时钟选项，默认的时钟到了这个时间后，就会进入</w:t>
      </w:r>
      <w:r>
        <w:t>half open</w:t>
      </w:r>
      <w:r>
        <w:t>半熔断状态。</w:t>
      </w:r>
    </w:p>
    <w:p w14:paraId="7B4959DC" w14:textId="77777777" w:rsidR="00723B10" w:rsidRDefault="00723B10" w:rsidP="00723B10">
      <w:pPr>
        <w:pStyle w:val="a3"/>
      </w:pPr>
      <w:r>
        <w:t>half open</w:t>
      </w:r>
      <w:r>
        <w:t>半熔断状态：如果调用都成功或者成功率达到一定比例，就会认为服务恢复了，进入</w:t>
      </w:r>
      <w:r>
        <w:t>closed</w:t>
      </w:r>
      <w:r>
        <w:t>模式。否则就认为服务未成功，又回到</w:t>
      </w:r>
      <w:r>
        <w:t>open</w:t>
      </w:r>
      <w:r>
        <w:t>状态。</w:t>
      </w:r>
    </w:p>
    <w:p w14:paraId="3836C862" w14:textId="77777777" w:rsidR="00FE3EC9" w:rsidRDefault="00FE3EC9" w:rsidP="00FE3EC9">
      <w:pPr>
        <w:pStyle w:val="a3"/>
      </w:pPr>
      <w:r>
        <w:t>@</w:t>
      </w:r>
      <w:proofErr w:type="spellStart"/>
      <w:r>
        <w:t>HystrixProperty</w:t>
      </w:r>
      <w:proofErr w:type="spellEnd"/>
      <w:r>
        <w:t>(name ="</w:t>
      </w:r>
      <w:proofErr w:type="spellStart"/>
      <w:r>
        <w:t>circuitBreaker.enabled</w:t>
      </w:r>
      <w:proofErr w:type="spellEnd"/>
      <w:r>
        <w:t>", value ="true"), //</w:t>
      </w:r>
      <w:r>
        <w:t>设置打开熔断</w:t>
      </w:r>
    </w:p>
    <w:p w14:paraId="28B229BA" w14:textId="77777777" w:rsidR="00FE3EC9" w:rsidRDefault="00FE3EC9" w:rsidP="00FE3EC9">
      <w:pPr>
        <w:pStyle w:val="a3"/>
      </w:pPr>
      <w:r>
        <w:t>@</w:t>
      </w:r>
      <w:proofErr w:type="spellStart"/>
      <w:r>
        <w:t>HystrixProperty</w:t>
      </w:r>
      <w:proofErr w:type="spellEnd"/>
      <w:r>
        <w:t>(name ="</w:t>
      </w:r>
      <w:proofErr w:type="spellStart"/>
      <w:r>
        <w:t>circuitBreaker.requestVolumeThreshold</w:t>
      </w:r>
      <w:proofErr w:type="spellEnd"/>
      <w:r>
        <w:t>", value ="10"),    //</w:t>
      </w:r>
      <w:r>
        <w:t>请求数达到后才计算错误率</w:t>
      </w:r>
    </w:p>
    <w:p w14:paraId="55F77B0B" w14:textId="77777777" w:rsidR="00FE3EC9" w:rsidRDefault="00FE3EC9" w:rsidP="00FE3EC9">
      <w:pPr>
        <w:pStyle w:val="a3"/>
      </w:pPr>
      <w:r>
        <w:lastRenderedPageBreak/>
        <w:t>@</w:t>
      </w:r>
      <w:proofErr w:type="spellStart"/>
      <w:r>
        <w:t>HystrixProperty</w:t>
      </w:r>
      <w:proofErr w:type="spellEnd"/>
      <w:r>
        <w:t>(name ="</w:t>
      </w:r>
      <w:proofErr w:type="spellStart"/>
      <w:r>
        <w:t>circuitBreaker.errorThresholdPercentage</w:t>
      </w:r>
      <w:proofErr w:type="spellEnd"/>
      <w:r>
        <w:t>", value ="40"),    //</w:t>
      </w:r>
      <w:r>
        <w:t>成功率超过这个数字就代表服务恢复了</w:t>
      </w:r>
    </w:p>
    <w:p w14:paraId="123830DC" w14:textId="77777777" w:rsidR="00FE3EC9" w:rsidRDefault="00FE3EC9" w:rsidP="00FE3EC9">
      <w:pPr>
        <w:pStyle w:val="a3"/>
      </w:pPr>
      <w:r>
        <w:t>@</w:t>
      </w:r>
      <w:proofErr w:type="spellStart"/>
      <w:r>
        <w:t>HystrixProperty</w:t>
      </w:r>
      <w:proofErr w:type="spellEnd"/>
      <w:r>
        <w:t>(name ="</w:t>
      </w:r>
      <w:proofErr w:type="spellStart"/>
      <w:r>
        <w:t>circuitBreaker.sleepWindowInMilliseconds</w:t>
      </w:r>
      <w:proofErr w:type="spellEnd"/>
      <w:r>
        <w:t>", value ="10000"), //</w:t>
      </w:r>
      <w:r>
        <w:t>熔断时间，即设置一个时间窗口。当失败次数达到熔断是，就会进入这个时间窗口，这时候默认返回服务降级的处理逻辑，过了这个窗口时间，服务恢复了就会采用原来的处理逻辑，如果服务未恢复就进入新的时间窗口。</w:t>
      </w:r>
    </w:p>
    <w:p w14:paraId="35D51D5D" w14:textId="27DABF2F" w:rsidR="00FF5327" w:rsidRPr="00FF5327" w:rsidRDefault="00FF5327" w:rsidP="00CB25DD">
      <w:pPr>
        <w:pStyle w:val="1"/>
      </w:pPr>
      <w:r w:rsidRPr="00FF5327">
        <w:rPr>
          <w:rFonts w:hint="eastAsia"/>
        </w:rPr>
        <w:t>舱壁隔离模式</w:t>
      </w:r>
    </w:p>
    <w:p w14:paraId="26E71E4E" w14:textId="5560D4D1" w:rsidR="00EB315B" w:rsidRDefault="00FF5327" w:rsidP="00FE3EC9">
      <w:pPr>
        <w:pStyle w:val="a3"/>
      </w:pPr>
      <w:r w:rsidRPr="00FF5327">
        <w:rPr>
          <w:noProof/>
        </w:rPr>
        <w:drawing>
          <wp:inline distT="0" distB="0" distL="0" distR="0" wp14:anchorId="407D8FD0" wp14:editId="63E4133B">
            <wp:extent cx="5270500" cy="39624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39CB" w14:textId="58BEF56D" w:rsidR="00723B10" w:rsidRDefault="00F305E9" w:rsidP="00BF5B52">
      <w:pPr>
        <w:pStyle w:val="1"/>
        <w:rPr>
          <w:rFonts w:eastAsia="Times New Roman"/>
        </w:rPr>
      </w:pPr>
      <w:proofErr w:type="spellStart"/>
      <w:r w:rsidRPr="00BF5B52">
        <w:t>Hystrix</w:t>
      </w:r>
      <w:proofErr w:type="spellEnd"/>
      <w:r w:rsidR="00854E37" w:rsidRPr="00BF5B52">
        <w:rPr>
          <w:rFonts w:hint="eastAsia"/>
        </w:rPr>
        <w:t>工作</w:t>
      </w:r>
      <w:r w:rsidR="00854E37" w:rsidRPr="00BF5B52">
        <w:t>目标</w:t>
      </w:r>
    </w:p>
    <w:p w14:paraId="1E7FD2D2" w14:textId="77777777" w:rsidR="00735870" w:rsidRPr="0082123C" w:rsidRDefault="00735870" w:rsidP="00735870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防止任何</w:t>
      </w:r>
      <w:r>
        <w:rPr>
          <w:rFonts w:ascii="宋体" w:eastAsia="宋体" w:hAnsi="宋体" w:cs="宋体"/>
          <w:color w:val="24292E"/>
        </w:rPr>
        <w:t>单</w:t>
      </w:r>
      <w:r>
        <w:rPr>
          <w:rFonts w:ascii="MS Mincho" w:eastAsia="MS Mincho" w:hAnsi="MS Mincho" w:cs="MS Mincho"/>
          <w:color w:val="24292E"/>
        </w:rPr>
        <w:t>个依</w:t>
      </w:r>
      <w:r>
        <w:rPr>
          <w:rFonts w:ascii="宋体" w:eastAsia="宋体" w:hAnsi="宋体" w:cs="宋体"/>
          <w:color w:val="24292E"/>
        </w:rPr>
        <w:t>赖项</w:t>
      </w:r>
      <w:r>
        <w:rPr>
          <w:rFonts w:ascii="MS Mincho" w:eastAsia="MS Mincho" w:hAnsi="MS Mincho" w:cs="MS Mincho"/>
          <w:color w:val="24292E"/>
        </w:rPr>
        <w:t>用尽所有容器（例如</w:t>
      </w:r>
      <w:r>
        <w:rPr>
          <w:rFonts w:ascii="Helvetica" w:eastAsia="Times New Roman" w:hAnsi="Helvetica"/>
          <w:color w:val="24292E"/>
        </w:rPr>
        <w:t>Tomcat</w:t>
      </w:r>
      <w:r>
        <w:rPr>
          <w:rFonts w:ascii="MS Mincho" w:eastAsia="MS Mincho" w:hAnsi="MS Mincho" w:cs="MS Mincho"/>
          <w:color w:val="24292E"/>
        </w:rPr>
        <w:t>）用</w:t>
      </w:r>
      <w:r>
        <w:rPr>
          <w:rFonts w:ascii="宋体" w:eastAsia="宋体" w:hAnsi="宋体" w:cs="宋体"/>
          <w:color w:val="24292E"/>
        </w:rPr>
        <w:t>户线</w:t>
      </w:r>
      <w:r>
        <w:rPr>
          <w:rFonts w:ascii="MS Mincho" w:eastAsia="MS Mincho" w:hAnsi="MS Mincho" w:cs="MS Mincho"/>
          <w:color w:val="24292E"/>
        </w:rPr>
        <w:t>程。</w:t>
      </w:r>
    </w:p>
    <w:p w14:paraId="3AC2B181" w14:textId="47FF9699" w:rsidR="0082123C" w:rsidRPr="0082123C" w:rsidRDefault="0082123C" w:rsidP="0082123C">
      <w:pPr>
        <w:shd w:val="clear" w:color="auto" w:fill="FFFFFF"/>
        <w:spacing w:before="100" w:beforeAutospacing="1" w:after="100" w:afterAutospacing="1"/>
        <w:ind w:left="720"/>
        <w:rPr>
          <w:rFonts w:ascii="Helvetica" w:eastAsia="Times New Roman" w:hAnsi="Helvetica"/>
          <w:color w:val="24292E"/>
        </w:rPr>
      </w:pPr>
      <w:r>
        <w:rPr>
          <w:rFonts w:ascii="Helvetica" w:eastAsia="Times New Roman" w:hAnsi="Helvetica"/>
          <w:color w:val="24292E"/>
        </w:rPr>
        <w:t>Preventing any single dependency from using up all container (such as Tomcat) user threads.</w:t>
      </w:r>
    </w:p>
    <w:p w14:paraId="28C79264" w14:textId="77777777" w:rsidR="00735870" w:rsidRPr="007F544F" w:rsidRDefault="00735870" w:rsidP="00735870">
      <w:pPr>
        <w:numPr>
          <w:ilvl w:val="0"/>
          <w:numId w:val="18"/>
        </w:numPr>
        <w:shd w:val="clear" w:color="auto" w:fill="FFFFFF"/>
        <w:spacing w:before="60" w:after="100" w:afterAutospacing="1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脱落</w:t>
      </w:r>
      <w:r>
        <w:rPr>
          <w:rFonts w:ascii="宋体" w:eastAsia="宋体" w:hAnsi="宋体" w:cs="宋体"/>
          <w:color w:val="24292E"/>
        </w:rPr>
        <w:t>负载</w:t>
      </w:r>
      <w:r>
        <w:rPr>
          <w:rFonts w:ascii="MS Mincho" w:eastAsia="MS Mincho" w:hAnsi="MS Mincho" w:cs="MS Mincho"/>
          <w:color w:val="24292E"/>
        </w:rPr>
        <w:t>并快速失</w:t>
      </w:r>
      <w:r>
        <w:rPr>
          <w:rFonts w:ascii="宋体" w:eastAsia="宋体" w:hAnsi="宋体" w:cs="宋体"/>
          <w:color w:val="24292E"/>
        </w:rPr>
        <w:t>败</w:t>
      </w:r>
      <w:r>
        <w:rPr>
          <w:rFonts w:ascii="MS Mincho" w:eastAsia="MS Mincho" w:hAnsi="MS Mincho" w:cs="MS Mincho"/>
          <w:color w:val="24292E"/>
        </w:rPr>
        <w:t>而不是排</w:t>
      </w:r>
      <w:r>
        <w:rPr>
          <w:rFonts w:ascii="宋体" w:eastAsia="宋体" w:hAnsi="宋体" w:cs="宋体"/>
          <w:color w:val="24292E"/>
        </w:rPr>
        <w:t>队</w:t>
      </w:r>
      <w:r>
        <w:rPr>
          <w:rFonts w:ascii="MS Mincho" w:eastAsia="MS Mincho" w:hAnsi="MS Mincho" w:cs="MS Mincho"/>
          <w:color w:val="24292E"/>
        </w:rPr>
        <w:t>。</w:t>
      </w:r>
    </w:p>
    <w:p w14:paraId="2756B82B" w14:textId="796E4E25" w:rsidR="007F544F" w:rsidRDefault="007F544F" w:rsidP="007F544F">
      <w:pPr>
        <w:shd w:val="clear" w:color="auto" w:fill="FFFFFF"/>
        <w:spacing w:before="60" w:after="100" w:afterAutospacing="1"/>
        <w:ind w:left="720"/>
        <w:rPr>
          <w:rFonts w:ascii="Helvetica" w:eastAsia="Times New Roman" w:hAnsi="Helvetica"/>
          <w:color w:val="24292E"/>
        </w:rPr>
      </w:pPr>
      <w:r>
        <w:rPr>
          <w:rFonts w:ascii="Helvetica" w:eastAsia="Times New Roman" w:hAnsi="Helvetica"/>
          <w:color w:val="24292E"/>
        </w:rPr>
        <w:lastRenderedPageBreak/>
        <w:t>Shedding load and failing fast instead of queueing.</w:t>
      </w:r>
    </w:p>
    <w:p w14:paraId="0B47C07A" w14:textId="77777777" w:rsidR="00735870" w:rsidRPr="00E474E0" w:rsidRDefault="00735870" w:rsidP="00735870">
      <w:pPr>
        <w:numPr>
          <w:ilvl w:val="0"/>
          <w:numId w:val="18"/>
        </w:numPr>
        <w:shd w:val="clear" w:color="auto" w:fill="FFFFFF"/>
        <w:spacing w:before="60" w:after="100" w:afterAutospacing="1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在可行的情况下提供回退以保</w:t>
      </w:r>
      <w:r>
        <w:rPr>
          <w:rFonts w:ascii="宋体" w:eastAsia="宋体" w:hAnsi="宋体" w:cs="宋体"/>
          <w:color w:val="24292E"/>
        </w:rPr>
        <w:t>护</w:t>
      </w:r>
      <w:r>
        <w:rPr>
          <w:rFonts w:ascii="MS Mincho" w:eastAsia="MS Mincho" w:hAnsi="MS Mincho" w:cs="MS Mincho"/>
          <w:color w:val="24292E"/>
        </w:rPr>
        <w:t>用</w:t>
      </w:r>
      <w:r>
        <w:rPr>
          <w:rFonts w:ascii="宋体" w:eastAsia="宋体" w:hAnsi="宋体" w:cs="宋体"/>
          <w:color w:val="24292E"/>
        </w:rPr>
        <w:t>户</w:t>
      </w:r>
      <w:r>
        <w:rPr>
          <w:rFonts w:ascii="MS Mincho" w:eastAsia="MS Mincho" w:hAnsi="MS Mincho" w:cs="MS Mincho"/>
          <w:color w:val="24292E"/>
        </w:rPr>
        <w:t>免于失</w:t>
      </w:r>
      <w:r>
        <w:rPr>
          <w:rFonts w:ascii="宋体" w:eastAsia="宋体" w:hAnsi="宋体" w:cs="宋体"/>
          <w:color w:val="24292E"/>
        </w:rPr>
        <w:t>败</w:t>
      </w:r>
      <w:r>
        <w:rPr>
          <w:rFonts w:ascii="MS Mincho" w:eastAsia="MS Mincho" w:hAnsi="MS Mincho" w:cs="MS Mincho"/>
          <w:color w:val="24292E"/>
        </w:rPr>
        <w:t>。</w:t>
      </w:r>
    </w:p>
    <w:p w14:paraId="063DA70B" w14:textId="17A3CC07" w:rsidR="00E474E0" w:rsidRDefault="00E474E0" w:rsidP="00E474E0">
      <w:pPr>
        <w:shd w:val="clear" w:color="auto" w:fill="FFFFFF"/>
        <w:spacing w:before="60" w:after="100" w:afterAutospacing="1"/>
        <w:ind w:left="720"/>
        <w:rPr>
          <w:rFonts w:ascii="Helvetica" w:eastAsia="Times New Roman" w:hAnsi="Helvetica"/>
          <w:color w:val="24292E"/>
        </w:rPr>
      </w:pPr>
      <w:r>
        <w:rPr>
          <w:rFonts w:ascii="Helvetica" w:eastAsia="Times New Roman" w:hAnsi="Helvetica"/>
          <w:color w:val="24292E"/>
        </w:rPr>
        <w:t>Providing fallbacks wherever feasible to protect users from failure.</w:t>
      </w:r>
    </w:p>
    <w:p w14:paraId="5AAFB9FF" w14:textId="77777777" w:rsidR="00735870" w:rsidRPr="00F23640" w:rsidRDefault="00735870" w:rsidP="00735870">
      <w:pPr>
        <w:numPr>
          <w:ilvl w:val="0"/>
          <w:numId w:val="18"/>
        </w:numPr>
        <w:shd w:val="clear" w:color="auto" w:fill="FFFFFF"/>
        <w:spacing w:before="60" w:after="100" w:afterAutospacing="1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使用隔离技</w:t>
      </w:r>
      <w:r>
        <w:rPr>
          <w:rFonts w:ascii="宋体" w:eastAsia="宋体" w:hAnsi="宋体" w:cs="宋体"/>
          <w:color w:val="24292E"/>
        </w:rPr>
        <w:t>术</w:t>
      </w:r>
      <w:r>
        <w:rPr>
          <w:rFonts w:ascii="MS Mincho" w:eastAsia="MS Mincho" w:hAnsi="MS Mincho" w:cs="MS Mincho"/>
          <w:color w:val="24292E"/>
        </w:rPr>
        <w:t>（例如隔板，泳道和断路器模式）来限制任何一个依</w:t>
      </w:r>
      <w:r>
        <w:rPr>
          <w:rFonts w:ascii="宋体" w:eastAsia="宋体" w:hAnsi="宋体" w:cs="宋体"/>
          <w:color w:val="24292E"/>
        </w:rPr>
        <w:t>赖项</w:t>
      </w:r>
      <w:r>
        <w:rPr>
          <w:rFonts w:ascii="MS Mincho" w:eastAsia="MS Mincho" w:hAnsi="MS Mincho" w:cs="MS Mincho"/>
          <w:color w:val="24292E"/>
        </w:rPr>
        <w:t>的影响。</w:t>
      </w:r>
    </w:p>
    <w:p w14:paraId="74956DB1" w14:textId="1ED7EB97" w:rsidR="00F23640" w:rsidRDefault="00F23640" w:rsidP="00F23640">
      <w:pPr>
        <w:shd w:val="clear" w:color="auto" w:fill="FFFFFF"/>
        <w:spacing w:before="60" w:after="100" w:afterAutospacing="1"/>
        <w:ind w:left="720"/>
        <w:rPr>
          <w:rFonts w:ascii="Helvetica" w:eastAsia="Times New Roman" w:hAnsi="Helvetica"/>
          <w:color w:val="24292E"/>
        </w:rPr>
      </w:pPr>
      <w:r>
        <w:rPr>
          <w:rFonts w:ascii="Helvetica" w:eastAsia="Times New Roman" w:hAnsi="Helvetica"/>
          <w:color w:val="24292E"/>
        </w:rPr>
        <w:t xml:space="preserve">Using isolation techniques (such as bulkhead, </w:t>
      </w:r>
      <w:proofErr w:type="spellStart"/>
      <w:r>
        <w:rPr>
          <w:rFonts w:ascii="Helvetica" w:eastAsia="Times New Roman" w:hAnsi="Helvetica"/>
          <w:color w:val="24292E"/>
        </w:rPr>
        <w:t>swimlane</w:t>
      </w:r>
      <w:proofErr w:type="spellEnd"/>
      <w:r>
        <w:rPr>
          <w:rFonts w:ascii="Helvetica" w:eastAsia="Times New Roman" w:hAnsi="Helvetica"/>
          <w:color w:val="24292E"/>
        </w:rPr>
        <w:t>, and circuit breaker patterns) to limit the impact of any one dependency.</w:t>
      </w:r>
    </w:p>
    <w:p w14:paraId="227F55E3" w14:textId="77777777" w:rsidR="00735870" w:rsidRPr="00D327EE" w:rsidRDefault="00735870" w:rsidP="00735870">
      <w:pPr>
        <w:numPr>
          <w:ilvl w:val="0"/>
          <w:numId w:val="18"/>
        </w:numPr>
        <w:shd w:val="clear" w:color="auto" w:fill="FFFFFF"/>
        <w:spacing w:before="60" w:after="100" w:afterAutospacing="1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通</w:t>
      </w:r>
      <w:r>
        <w:rPr>
          <w:rFonts w:ascii="宋体" w:eastAsia="宋体" w:hAnsi="宋体" w:cs="宋体"/>
          <w:color w:val="24292E"/>
        </w:rPr>
        <w:t>过</w:t>
      </w:r>
      <w:r>
        <w:rPr>
          <w:rFonts w:ascii="MS Mincho" w:eastAsia="MS Mincho" w:hAnsi="MS Mincho" w:cs="MS Mincho"/>
          <w:color w:val="24292E"/>
        </w:rPr>
        <w:t>近</w:t>
      </w:r>
      <w:r>
        <w:rPr>
          <w:rFonts w:ascii="宋体" w:eastAsia="宋体" w:hAnsi="宋体" w:cs="宋体"/>
          <w:color w:val="24292E"/>
        </w:rPr>
        <w:t>实时</w:t>
      </w:r>
      <w:r>
        <w:rPr>
          <w:rFonts w:ascii="MS Mincho" w:eastAsia="MS Mincho" w:hAnsi="MS Mincho" w:cs="MS Mincho"/>
          <w:color w:val="24292E"/>
        </w:rPr>
        <w:t>指</w:t>
      </w:r>
      <w:r>
        <w:rPr>
          <w:rFonts w:ascii="宋体" w:eastAsia="宋体" w:hAnsi="宋体" w:cs="宋体"/>
          <w:color w:val="24292E"/>
        </w:rPr>
        <w:t>标</w:t>
      </w:r>
      <w:r>
        <w:rPr>
          <w:rFonts w:ascii="MS Mincho" w:eastAsia="MS Mincho" w:hAnsi="MS Mincho" w:cs="MS Mincho"/>
          <w:color w:val="24292E"/>
        </w:rPr>
        <w:t>，</w:t>
      </w:r>
      <w:r>
        <w:rPr>
          <w:rFonts w:ascii="宋体" w:eastAsia="宋体" w:hAnsi="宋体" w:cs="宋体"/>
          <w:color w:val="24292E"/>
        </w:rPr>
        <w:t>监</w:t>
      </w:r>
      <w:r>
        <w:rPr>
          <w:rFonts w:ascii="MS Mincho" w:eastAsia="MS Mincho" w:hAnsi="MS Mincho" w:cs="MS Mincho"/>
          <w:color w:val="24292E"/>
        </w:rPr>
        <w:t>控和警</w:t>
      </w:r>
      <w:r>
        <w:rPr>
          <w:rFonts w:ascii="宋体" w:eastAsia="宋体" w:hAnsi="宋体" w:cs="宋体"/>
          <w:color w:val="24292E"/>
        </w:rPr>
        <w:t>报优</w:t>
      </w:r>
      <w:r>
        <w:rPr>
          <w:rFonts w:ascii="MS Mincho" w:eastAsia="MS Mincho" w:hAnsi="MS Mincho" w:cs="MS Mincho"/>
          <w:color w:val="24292E"/>
        </w:rPr>
        <w:t>化</w:t>
      </w:r>
      <w:r>
        <w:rPr>
          <w:rFonts w:ascii="宋体" w:eastAsia="宋体" w:hAnsi="宋体" w:cs="宋体"/>
          <w:color w:val="24292E"/>
        </w:rPr>
        <w:t>发现时间</w:t>
      </w:r>
    </w:p>
    <w:p w14:paraId="192A30A0" w14:textId="481351BD" w:rsidR="00D327EE" w:rsidRPr="00D327EE" w:rsidRDefault="00D327EE" w:rsidP="00D327EE">
      <w:pPr>
        <w:shd w:val="clear" w:color="auto" w:fill="FFFFFF"/>
        <w:spacing w:before="60" w:after="100" w:afterAutospacing="1"/>
        <w:ind w:left="720"/>
        <w:rPr>
          <w:rFonts w:ascii="Helvetica" w:eastAsia="Times New Roman" w:hAnsi="Helvetica"/>
          <w:color w:val="24292E"/>
        </w:rPr>
      </w:pPr>
      <w:r>
        <w:rPr>
          <w:rFonts w:ascii="Helvetica" w:eastAsia="Times New Roman" w:hAnsi="Helvetica"/>
          <w:color w:val="24292E"/>
        </w:rPr>
        <w:t>Optimizing for time-to-discovery through near real-time metrics, monitoring, and alerting</w:t>
      </w:r>
    </w:p>
    <w:p w14:paraId="0A0EAEAC" w14:textId="77777777" w:rsidR="00735870" w:rsidRPr="00922C4C" w:rsidRDefault="00735870" w:rsidP="00735870">
      <w:pPr>
        <w:numPr>
          <w:ilvl w:val="0"/>
          <w:numId w:val="18"/>
        </w:numPr>
        <w:shd w:val="clear" w:color="auto" w:fill="FFFFFF"/>
        <w:spacing w:before="60" w:after="100" w:afterAutospacing="1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通</w:t>
      </w:r>
      <w:r>
        <w:rPr>
          <w:rFonts w:ascii="宋体" w:eastAsia="宋体" w:hAnsi="宋体" w:cs="宋体"/>
          <w:color w:val="24292E"/>
        </w:rPr>
        <w:t>过</w:t>
      </w:r>
      <w:proofErr w:type="spellStart"/>
      <w:r>
        <w:rPr>
          <w:rFonts w:ascii="Helvetica" w:eastAsia="Times New Roman" w:hAnsi="Helvetica"/>
          <w:color w:val="24292E"/>
        </w:rPr>
        <w:t>Hystrix</w:t>
      </w:r>
      <w:proofErr w:type="spellEnd"/>
      <w:r>
        <w:rPr>
          <w:rFonts w:ascii="MS Mincho" w:eastAsia="MS Mincho" w:hAnsi="MS Mincho" w:cs="MS Mincho"/>
          <w:color w:val="24292E"/>
        </w:rPr>
        <w:t>的大多数方面的配置更改的低延</w:t>
      </w:r>
      <w:r>
        <w:rPr>
          <w:rFonts w:ascii="宋体" w:eastAsia="宋体" w:hAnsi="宋体" w:cs="宋体"/>
          <w:color w:val="24292E"/>
        </w:rPr>
        <w:t>迟传</w:t>
      </w:r>
      <w:r>
        <w:rPr>
          <w:rFonts w:ascii="MS Mincho" w:eastAsia="MS Mincho" w:hAnsi="MS Mincho" w:cs="MS Mincho"/>
          <w:color w:val="24292E"/>
        </w:rPr>
        <w:t>播和</w:t>
      </w:r>
      <w:r>
        <w:rPr>
          <w:rFonts w:ascii="宋体" w:eastAsia="宋体" w:hAnsi="宋体" w:cs="宋体"/>
          <w:color w:val="24292E"/>
        </w:rPr>
        <w:t>对动态</w:t>
      </w:r>
      <w:r>
        <w:rPr>
          <w:rFonts w:ascii="MS Mincho" w:eastAsia="MS Mincho" w:hAnsi="MS Mincho" w:cs="MS Mincho"/>
          <w:color w:val="24292E"/>
        </w:rPr>
        <w:t>属性更改的支持来</w:t>
      </w:r>
      <w:r>
        <w:rPr>
          <w:rFonts w:ascii="宋体" w:eastAsia="宋体" w:hAnsi="宋体" w:cs="宋体"/>
          <w:color w:val="24292E"/>
        </w:rPr>
        <w:t>优</w:t>
      </w:r>
      <w:r>
        <w:rPr>
          <w:rFonts w:ascii="MS Mincho" w:eastAsia="MS Mincho" w:hAnsi="MS Mincho" w:cs="MS Mincho"/>
          <w:color w:val="24292E"/>
        </w:rPr>
        <w:t>化恢复</w:t>
      </w:r>
      <w:r>
        <w:rPr>
          <w:rFonts w:ascii="宋体" w:eastAsia="宋体" w:hAnsi="宋体" w:cs="宋体"/>
          <w:color w:val="24292E"/>
        </w:rPr>
        <w:t>时间</w:t>
      </w:r>
      <w:r>
        <w:rPr>
          <w:rFonts w:ascii="MS Mincho" w:eastAsia="MS Mincho" w:hAnsi="MS Mincho" w:cs="MS Mincho"/>
          <w:color w:val="24292E"/>
        </w:rPr>
        <w:t>，</w:t>
      </w:r>
      <w:r>
        <w:rPr>
          <w:rFonts w:ascii="宋体" w:eastAsia="宋体" w:hAnsi="宋体" w:cs="宋体"/>
          <w:color w:val="24292E"/>
        </w:rPr>
        <w:t>这</w:t>
      </w:r>
      <w:r>
        <w:rPr>
          <w:rFonts w:ascii="MS Mincho" w:eastAsia="MS Mincho" w:hAnsi="MS Mincho" w:cs="MS Mincho"/>
          <w:color w:val="24292E"/>
        </w:rPr>
        <w:t>允</w:t>
      </w:r>
      <w:r>
        <w:rPr>
          <w:rFonts w:ascii="宋体" w:eastAsia="宋体" w:hAnsi="宋体" w:cs="宋体"/>
          <w:color w:val="24292E"/>
        </w:rPr>
        <w:t>许</w:t>
      </w:r>
      <w:r>
        <w:rPr>
          <w:rFonts w:ascii="MS Mincho" w:eastAsia="MS Mincho" w:hAnsi="MS Mincho" w:cs="MS Mincho"/>
          <w:color w:val="24292E"/>
        </w:rPr>
        <w:t>您使用低延</w:t>
      </w:r>
      <w:r>
        <w:rPr>
          <w:rFonts w:ascii="宋体" w:eastAsia="宋体" w:hAnsi="宋体" w:cs="宋体"/>
          <w:color w:val="24292E"/>
        </w:rPr>
        <w:t>迟</w:t>
      </w:r>
      <w:r>
        <w:rPr>
          <w:rFonts w:ascii="MS Mincho" w:eastAsia="MS Mincho" w:hAnsi="MS Mincho" w:cs="MS Mincho"/>
          <w:color w:val="24292E"/>
        </w:rPr>
        <w:t>反</w:t>
      </w:r>
      <w:r>
        <w:rPr>
          <w:rFonts w:ascii="宋体" w:eastAsia="宋体" w:hAnsi="宋体" w:cs="宋体"/>
          <w:color w:val="24292E"/>
        </w:rPr>
        <w:t>馈</w:t>
      </w:r>
      <w:r>
        <w:rPr>
          <w:rFonts w:ascii="MS Mincho" w:eastAsia="MS Mincho" w:hAnsi="MS Mincho" w:cs="MS Mincho"/>
          <w:color w:val="24292E"/>
        </w:rPr>
        <w:t>循</w:t>
      </w:r>
      <w:r>
        <w:rPr>
          <w:rFonts w:ascii="宋体" w:eastAsia="宋体" w:hAnsi="宋体" w:cs="宋体"/>
          <w:color w:val="24292E"/>
        </w:rPr>
        <w:t>环进</w:t>
      </w:r>
      <w:r>
        <w:rPr>
          <w:rFonts w:ascii="MS Mincho" w:eastAsia="MS Mincho" w:hAnsi="MS Mincho" w:cs="MS Mincho"/>
          <w:color w:val="24292E"/>
        </w:rPr>
        <w:t>行</w:t>
      </w:r>
      <w:r>
        <w:rPr>
          <w:rFonts w:ascii="宋体" w:eastAsia="宋体" w:hAnsi="宋体" w:cs="宋体"/>
          <w:color w:val="24292E"/>
        </w:rPr>
        <w:t>实时</w:t>
      </w:r>
      <w:r>
        <w:rPr>
          <w:rFonts w:ascii="MS Mincho" w:eastAsia="MS Mincho" w:hAnsi="MS Mincho" w:cs="MS Mincho"/>
          <w:color w:val="24292E"/>
        </w:rPr>
        <w:t>操作修改。</w:t>
      </w:r>
    </w:p>
    <w:p w14:paraId="71D4929A" w14:textId="497C8E29" w:rsidR="00922C4C" w:rsidRDefault="00922C4C" w:rsidP="00922C4C">
      <w:pPr>
        <w:shd w:val="clear" w:color="auto" w:fill="FFFFFF"/>
        <w:spacing w:before="60" w:after="100" w:afterAutospacing="1"/>
        <w:ind w:left="720"/>
        <w:rPr>
          <w:rFonts w:ascii="Helvetica" w:eastAsia="Times New Roman" w:hAnsi="Helvetica"/>
          <w:color w:val="24292E"/>
        </w:rPr>
      </w:pPr>
      <w:r>
        <w:rPr>
          <w:rFonts w:ascii="Helvetica" w:eastAsia="Times New Roman" w:hAnsi="Helvetica"/>
          <w:color w:val="24292E"/>
        </w:rPr>
        <w:t xml:space="preserve">Optimizing for time-to-recovery by means of low latency propagation of configuration changes and support for dynamic property changes in most aspects of </w:t>
      </w:r>
      <w:proofErr w:type="spellStart"/>
      <w:r>
        <w:rPr>
          <w:rFonts w:ascii="Helvetica" w:eastAsia="Times New Roman" w:hAnsi="Helvetica"/>
          <w:color w:val="24292E"/>
        </w:rPr>
        <w:t>Hystrix</w:t>
      </w:r>
      <w:proofErr w:type="spellEnd"/>
      <w:r>
        <w:rPr>
          <w:rFonts w:ascii="Helvetica" w:eastAsia="Times New Roman" w:hAnsi="Helvetica"/>
          <w:color w:val="24292E"/>
        </w:rPr>
        <w:t>, which allows you to make real-time operational modifications with low latency feedback loops.</w:t>
      </w:r>
    </w:p>
    <w:p w14:paraId="704FC1B7" w14:textId="77777777" w:rsidR="00735870" w:rsidRDefault="00735870" w:rsidP="00735870">
      <w:pPr>
        <w:numPr>
          <w:ilvl w:val="0"/>
          <w:numId w:val="18"/>
        </w:numPr>
        <w:shd w:val="clear" w:color="auto" w:fill="FFFFFF"/>
        <w:spacing w:before="60" w:after="100" w:afterAutospacing="1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防止整个依</w:t>
      </w:r>
      <w:r>
        <w:rPr>
          <w:rFonts w:ascii="宋体" w:eastAsia="宋体" w:hAnsi="宋体" w:cs="宋体"/>
          <w:color w:val="24292E"/>
        </w:rPr>
        <w:t>赖</w:t>
      </w:r>
      <w:r>
        <w:rPr>
          <w:rFonts w:ascii="MS Mincho" w:eastAsia="MS Mincho" w:hAnsi="MS Mincho" w:cs="MS Mincho"/>
          <w:color w:val="24292E"/>
        </w:rPr>
        <w:t>关系客</w:t>
      </w:r>
      <w:r>
        <w:rPr>
          <w:rFonts w:ascii="宋体" w:eastAsia="宋体" w:hAnsi="宋体" w:cs="宋体"/>
          <w:color w:val="24292E"/>
        </w:rPr>
        <w:t>户</w:t>
      </w:r>
      <w:r>
        <w:rPr>
          <w:rFonts w:ascii="MS Mincho" w:eastAsia="MS Mincho" w:hAnsi="MS Mincho" w:cs="MS Mincho"/>
          <w:color w:val="24292E"/>
        </w:rPr>
        <w:t>端</w:t>
      </w:r>
      <w:r>
        <w:rPr>
          <w:rFonts w:ascii="宋体" w:eastAsia="宋体" w:hAnsi="宋体" w:cs="宋体"/>
          <w:color w:val="24292E"/>
        </w:rPr>
        <w:t>执</w:t>
      </w:r>
      <w:r>
        <w:rPr>
          <w:rFonts w:ascii="MS Mincho" w:eastAsia="MS Mincho" w:hAnsi="MS Mincho" w:cs="MS Mincho"/>
          <w:color w:val="24292E"/>
        </w:rPr>
        <w:t>行中的故障，而不</w:t>
      </w:r>
      <w:r>
        <w:rPr>
          <w:rFonts w:ascii="宋体" w:eastAsia="宋体" w:hAnsi="宋体" w:cs="宋体"/>
          <w:color w:val="24292E"/>
        </w:rPr>
        <w:t>仅仅</w:t>
      </w:r>
      <w:r>
        <w:rPr>
          <w:rFonts w:ascii="MS Mincho" w:eastAsia="MS Mincho" w:hAnsi="MS Mincho" w:cs="MS Mincho"/>
          <w:color w:val="24292E"/>
        </w:rPr>
        <w:t>是网</w:t>
      </w:r>
      <w:r>
        <w:rPr>
          <w:rFonts w:ascii="宋体" w:eastAsia="宋体" w:hAnsi="宋体" w:cs="宋体"/>
          <w:color w:val="24292E"/>
        </w:rPr>
        <w:t>络</w:t>
      </w:r>
      <w:r>
        <w:rPr>
          <w:rFonts w:ascii="MS Mincho" w:eastAsia="MS Mincho" w:hAnsi="MS Mincho" w:cs="MS Mincho"/>
          <w:color w:val="24292E"/>
        </w:rPr>
        <w:t>流量。</w:t>
      </w:r>
    </w:p>
    <w:p w14:paraId="710F1BFA" w14:textId="77777777" w:rsidR="005D687D" w:rsidRDefault="005D687D" w:rsidP="005D687D">
      <w:pPr>
        <w:shd w:val="clear" w:color="auto" w:fill="FFFFFF"/>
        <w:spacing w:before="60" w:after="100" w:afterAutospacing="1"/>
        <w:ind w:left="720"/>
        <w:rPr>
          <w:rFonts w:ascii="Helvetica" w:eastAsia="Times New Roman" w:hAnsi="Helvetica"/>
          <w:color w:val="24292E"/>
        </w:rPr>
      </w:pPr>
      <w:r>
        <w:rPr>
          <w:rFonts w:ascii="Helvetica" w:eastAsia="Times New Roman" w:hAnsi="Helvetica"/>
          <w:color w:val="24292E"/>
        </w:rPr>
        <w:t>Protecting against failures in the entire dependency client execution, not just in the network traffic.</w:t>
      </w:r>
    </w:p>
    <w:p w14:paraId="533A491F" w14:textId="77777777" w:rsidR="00885876" w:rsidRPr="00885876" w:rsidRDefault="00885876" w:rsidP="00885876">
      <w:pPr>
        <w:pStyle w:val="1"/>
      </w:pPr>
      <w:proofErr w:type="spellStart"/>
      <w:r w:rsidRPr="00885876">
        <w:lastRenderedPageBreak/>
        <w:t>Hystrix</w:t>
      </w:r>
      <w:proofErr w:type="spellEnd"/>
      <w:r w:rsidRPr="00885876">
        <w:t>如何实现其目标</w:t>
      </w:r>
    </w:p>
    <w:p w14:paraId="77CC48E1" w14:textId="7ED14125" w:rsidR="00086173" w:rsidRPr="00086173" w:rsidRDefault="00086173" w:rsidP="00086173">
      <w:pPr>
        <w:numPr>
          <w:ilvl w:val="0"/>
          <w:numId w:val="26"/>
        </w:numPr>
        <w:shd w:val="clear" w:color="auto" w:fill="FFFFFF"/>
        <w:spacing w:beforeAutospacing="1" w:afterAutospacing="1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将</w:t>
      </w:r>
      <w:r>
        <w:rPr>
          <w:rFonts w:ascii="宋体" w:eastAsia="宋体" w:hAnsi="宋体" w:cs="宋体"/>
          <w:color w:val="24292E"/>
        </w:rPr>
        <w:t>对</w:t>
      </w:r>
      <w:r>
        <w:rPr>
          <w:rFonts w:ascii="MS Mincho" w:eastAsia="MS Mincho" w:hAnsi="MS Mincho" w:cs="MS Mincho"/>
          <w:color w:val="24292E"/>
        </w:rPr>
        <w:t>外部系</w:t>
      </w:r>
      <w:r>
        <w:rPr>
          <w:rFonts w:ascii="宋体" w:eastAsia="宋体" w:hAnsi="宋体" w:cs="宋体"/>
          <w:color w:val="24292E"/>
        </w:rPr>
        <w:t>统</w:t>
      </w:r>
      <w:r>
        <w:rPr>
          <w:rFonts w:ascii="MS Mincho" w:eastAsia="MS Mincho" w:hAnsi="MS Mincho" w:cs="MS Mincho"/>
          <w:color w:val="24292E"/>
        </w:rPr>
        <w:t>（或</w:t>
      </w:r>
      <w:r>
        <w:rPr>
          <w:rFonts w:ascii="Helvetica" w:eastAsia="Times New Roman" w:hAnsi="Helvetica"/>
          <w:color w:val="24292E"/>
        </w:rPr>
        <w:t>“</w:t>
      </w:r>
      <w:r>
        <w:rPr>
          <w:rFonts w:ascii="MS Mincho" w:eastAsia="MS Mincho" w:hAnsi="MS Mincho" w:cs="MS Mincho"/>
          <w:color w:val="24292E"/>
        </w:rPr>
        <w:t>依</w:t>
      </w:r>
      <w:r>
        <w:rPr>
          <w:rFonts w:ascii="宋体" w:eastAsia="宋体" w:hAnsi="宋体" w:cs="宋体"/>
          <w:color w:val="24292E"/>
        </w:rPr>
        <w:t>赖项</w:t>
      </w:r>
      <w:r>
        <w:rPr>
          <w:rFonts w:ascii="Helvetica" w:eastAsia="Times New Roman" w:hAnsi="Helvetica"/>
          <w:color w:val="24292E"/>
        </w:rPr>
        <w:t>”</w:t>
      </w:r>
      <w:r>
        <w:rPr>
          <w:rFonts w:ascii="MS Mincho" w:eastAsia="MS Mincho" w:hAnsi="MS Mincho" w:cs="MS Mincho"/>
          <w:color w:val="24292E"/>
        </w:rPr>
        <w:t>）的所有</w:t>
      </w:r>
      <w:r>
        <w:rPr>
          <w:rFonts w:ascii="宋体" w:eastAsia="宋体" w:hAnsi="宋体" w:cs="宋体"/>
          <w:color w:val="24292E"/>
        </w:rPr>
        <w:t>调</w:t>
      </w:r>
      <w:r>
        <w:rPr>
          <w:rFonts w:ascii="MS Mincho" w:eastAsia="MS Mincho" w:hAnsi="MS Mincho" w:cs="MS Mincho"/>
          <w:color w:val="24292E"/>
        </w:rPr>
        <w:t>用包含在通常在</w:t>
      </w:r>
      <w:r>
        <w:rPr>
          <w:rFonts w:ascii="宋体" w:eastAsia="宋体" w:hAnsi="宋体" w:cs="宋体"/>
          <w:color w:val="24292E"/>
        </w:rPr>
        <w:t>单</w:t>
      </w:r>
      <w:r>
        <w:rPr>
          <w:rFonts w:ascii="MS Mincho" w:eastAsia="MS Mincho" w:hAnsi="MS Mincho" w:cs="MS Mincho"/>
          <w:color w:val="24292E"/>
        </w:rPr>
        <w:t>独</w:t>
      </w:r>
      <w:r>
        <w:rPr>
          <w:rFonts w:ascii="宋体" w:eastAsia="宋体" w:hAnsi="宋体" w:cs="宋体"/>
          <w:color w:val="24292E"/>
        </w:rPr>
        <w:t>线</w:t>
      </w:r>
      <w:r>
        <w:rPr>
          <w:rFonts w:ascii="MS Mincho" w:eastAsia="MS Mincho" w:hAnsi="MS Mincho" w:cs="MS Mincho"/>
          <w:color w:val="24292E"/>
        </w:rPr>
        <w:t>程中</w:t>
      </w:r>
      <w:r>
        <w:rPr>
          <w:rFonts w:ascii="宋体" w:eastAsia="宋体" w:hAnsi="宋体" w:cs="宋体"/>
          <w:color w:val="24292E"/>
        </w:rPr>
        <w:t>执</w:t>
      </w:r>
      <w:r>
        <w:rPr>
          <w:rFonts w:ascii="MS Mincho" w:eastAsia="MS Mincho" w:hAnsi="MS Mincho" w:cs="MS Mincho"/>
          <w:color w:val="24292E"/>
        </w:rPr>
        <w:t>行的</w:t>
      </w:r>
      <w:r>
        <w:rPr>
          <w:rFonts w:ascii="宋体" w:eastAsia="宋体" w:hAnsi="宋体" w:cs="宋体"/>
          <w:color w:val="24292E"/>
        </w:rPr>
        <w:t>对</w:t>
      </w:r>
      <w:r>
        <w:rPr>
          <w:rFonts w:ascii="MS Mincho" w:eastAsia="MS Mincho" w:hAnsi="MS Mincho" w:cs="MS Mincho"/>
          <w:color w:val="24292E"/>
        </w:rPr>
        <w:t>象</w:t>
      </w:r>
      <w:proofErr w:type="spellStart"/>
      <w:r>
        <w:rPr>
          <w:rStyle w:val="HTML"/>
          <w:rFonts w:ascii="Consolas" w:hAnsi="Consolas"/>
          <w:color w:val="24292E"/>
        </w:rPr>
        <w:t>HystrixCommand</w:t>
      </w:r>
      <w:proofErr w:type="spellEnd"/>
      <w:r>
        <w:rPr>
          <w:rFonts w:ascii="MS Mincho" w:eastAsia="MS Mincho" w:hAnsi="MS Mincho" w:cs="MS Mincho"/>
          <w:color w:val="24292E"/>
        </w:rPr>
        <w:t>或</w:t>
      </w:r>
      <w:proofErr w:type="spellStart"/>
      <w:r>
        <w:rPr>
          <w:rStyle w:val="HTML"/>
          <w:rFonts w:ascii="Consolas" w:hAnsi="Consolas"/>
          <w:color w:val="24292E"/>
        </w:rPr>
        <w:t>HystrixObservableCommand</w:t>
      </w:r>
      <w:proofErr w:type="spellEnd"/>
      <w:r>
        <w:rPr>
          <w:rFonts w:ascii="宋体" w:eastAsia="宋体" w:hAnsi="宋体" w:cs="宋体"/>
          <w:color w:val="24292E"/>
        </w:rPr>
        <w:t>对象中</w:t>
      </w:r>
      <w:r>
        <w:rPr>
          <w:rFonts w:ascii="MS Mincho" w:eastAsia="MS Mincho" w:hAnsi="MS Mincho" w:cs="MS Mincho"/>
          <w:color w:val="24292E"/>
        </w:rPr>
        <w:t>。</w:t>
      </w:r>
    </w:p>
    <w:p w14:paraId="3B375AA9" w14:textId="0D8E3DB1" w:rsidR="00086173" w:rsidRPr="00086173" w:rsidRDefault="00086173" w:rsidP="00086173">
      <w:pPr>
        <w:pStyle w:val="a5"/>
        <w:ind w:left="720" w:firstLineChars="0" w:firstLine="0"/>
        <w:rPr>
          <w:rFonts w:eastAsia="Times New Roman"/>
        </w:rPr>
      </w:pPr>
      <w:r w:rsidRPr="00086173">
        <w:rPr>
          <w:rFonts w:ascii="Helvetica" w:eastAsia="Times New Roman" w:hAnsi="Helvetica"/>
          <w:color w:val="24292E"/>
          <w:shd w:val="clear" w:color="auto" w:fill="FFFFFF"/>
        </w:rPr>
        <w:t>Wrapping all calls to external systems (or “dependencies”) in a </w:t>
      </w:r>
      <w:proofErr w:type="spellStart"/>
      <w:r w:rsidRPr="00086173">
        <w:rPr>
          <w:rStyle w:val="HTML"/>
          <w:rFonts w:ascii="Consolas" w:hAnsi="Consolas"/>
          <w:color w:val="24292E"/>
        </w:rPr>
        <w:t>HystrixCommand</w:t>
      </w:r>
      <w:proofErr w:type="spellEnd"/>
      <w:r w:rsidRPr="00086173">
        <w:rPr>
          <w:rFonts w:ascii="Helvetica" w:eastAsia="Times New Roman" w:hAnsi="Helvetica"/>
          <w:color w:val="24292E"/>
          <w:shd w:val="clear" w:color="auto" w:fill="FFFFFF"/>
        </w:rPr>
        <w:t> or </w:t>
      </w:r>
      <w:proofErr w:type="spellStart"/>
      <w:r w:rsidRPr="00086173">
        <w:rPr>
          <w:rStyle w:val="HTML"/>
          <w:rFonts w:ascii="Consolas" w:hAnsi="Consolas"/>
          <w:color w:val="24292E"/>
        </w:rPr>
        <w:t>HystrixObservableCommand</w:t>
      </w:r>
      <w:proofErr w:type="spellEnd"/>
      <w:r w:rsidRPr="00086173">
        <w:rPr>
          <w:rFonts w:ascii="Helvetica" w:eastAsia="Times New Roman" w:hAnsi="Helvetica"/>
          <w:color w:val="24292E"/>
          <w:shd w:val="clear" w:color="auto" w:fill="FFFFFF"/>
        </w:rPr>
        <w:t> object which typically executes within a separate thread</w:t>
      </w:r>
    </w:p>
    <w:p w14:paraId="03C8C7C0" w14:textId="77777777" w:rsidR="00086173" w:rsidRPr="00B447FA" w:rsidRDefault="00086173" w:rsidP="00086173">
      <w:pPr>
        <w:numPr>
          <w:ilvl w:val="0"/>
          <w:numId w:val="26"/>
        </w:numPr>
        <w:shd w:val="clear" w:color="auto" w:fill="FFFFFF"/>
        <w:spacing w:before="60" w:after="100" w:afterAutospacing="1"/>
        <w:rPr>
          <w:rFonts w:ascii="Helvetica" w:eastAsia="Times New Roman" w:hAnsi="Helvetica"/>
          <w:color w:val="24292E"/>
        </w:rPr>
      </w:pPr>
      <w:r>
        <w:rPr>
          <w:rFonts w:ascii="宋体" w:eastAsia="宋体" w:hAnsi="宋体" w:cs="宋体"/>
          <w:color w:val="24292E"/>
        </w:rPr>
        <w:t>为每个依赖</w:t>
      </w:r>
      <w:proofErr w:type="gramStart"/>
      <w:r>
        <w:rPr>
          <w:rFonts w:ascii="宋体" w:eastAsia="宋体" w:hAnsi="宋体" w:cs="宋体"/>
          <w:color w:val="24292E"/>
        </w:rPr>
        <w:t>项维护</w:t>
      </w:r>
      <w:proofErr w:type="gramEnd"/>
      <w:r>
        <w:rPr>
          <w:rFonts w:ascii="宋体" w:eastAsia="宋体" w:hAnsi="宋体" w:cs="宋体"/>
          <w:color w:val="24292E"/>
        </w:rPr>
        <w:t>一个小的线程池（或信号量）</w:t>
      </w:r>
      <w:r>
        <w:rPr>
          <w:rFonts w:ascii="Helvetica" w:eastAsia="Times New Roman" w:hAnsi="Helvetica"/>
          <w:color w:val="24292E"/>
        </w:rPr>
        <w:t>; </w:t>
      </w:r>
      <w:r>
        <w:rPr>
          <w:rFonts w:ascii="MS Mincho" w:eastAsia="MS Mincho" w:hAnsi="MS Mincho" w:cs="MS Mincho"/>
          <w:color w:val="24292E"/>
        </w:rPr>
        <w:t>如果它</w:t>
      </w:r>
      <w:r>
        <w:rPr>
          <w:rFonts w:ascii="宋体" w:eastAsia="宋体" w:hAnsi="宋体" w:cs="宋体"/>
          <w:color w:val="24292E"/>
        </w:rPr>
        <w:t>变满</w:t>
      </w:r>
      <w:r>
        <w:rPr>
          <w:rFonts w:ascii="MS Mincho" w:eastAsia="MS Mincho" w:hAnsi="MS Mincho" w:cs="MS Mincho"/>
          <w:color w:val="24292E"/>
        </w:rPr>
        <w:t>，将立即拒</w:t>
      </w:r>
      <w:r>
        <w:rPr>
          <w:rFonts w:ascii="宋体" w:eastAsia="宋体" w:hAnsi="宋体" w:cs="宋体"/>
          <w:color w:val="24292E"/>
        </w:rPr>
        <w:t>绝发</w:t>
      </w:r>
      <w:r>
        <w:rPr>
          <w:rFonts w:ascii="MS Mincho" w:eastAsia="MS Mincho" w:hAnsi="MS Mincho" w:cs="MS Mincho"/>
          <w:color w:val="24292E"/>
        </w:rPr>
        <w:t>往</w:t>
      </w:r>
      <w:r>
        <w:rPr>
          <w:rFonts w:ascii="宋体" w:eastAsia="宋体" w:hAnsi="宋体" w:cs="宋体"/>
          <w:color w:val="24292E"/>
        </w:rPr>
        <w:t>该</w:t>
      </w:r>
      <w:r>
        <w:rPr>
          <w:rFonts w:ascii="MS Mincho" w:eastAsia="MS Mincho" w:hAnsi="MS Mincho" w:cs="MS Mincho"/>
          <w:color w:val="24292E"/>
        </w:rPr>
        <w:t>依</w:t>
      </w:r>
      <w:r>
        <w:rPr>
          <w:rFonts w:ascii="宋体" w:eastAsia="宋体" w:hAnsi="宋体" w:cs="宋体"/>
          <w:color w:val="24292E"/>
        </w:rPr>
        <w:t>赖项</w:t>
      </w:r>
      <w:r>
        <w:rPr>
          <w:rFonts w:ascii="MS Mincho" w:eastAsia="MS Mincho" w:hAnsi="MS Mincho" w:cs="MS Mincho"/>
          <w:color w:val="24292E"/>
        </w:rPr>
        <w:t>的</w:t>
      </w:r>
      <w:r>
        <w:rPr>
          <w:rFonts w:ascii="宋体" w:eastAsia="宋体" w:hAnsi="宋体" w:cs="宋体"/>
          <w:color w:val="24292E"/>
        </w:rPr>
        <w:t>请</w:t>
      </w:r>
      <w:r>
        <w:rPr>
          <w:rFonts w:ascii="MS Mincho" w:eastAsia="MS Mincho" w:hAnsi="MS Mincho" w:cs="MS Mincho"/>
          <w:color w:val="24292E"/>
        </w:rPr>
        <w:t>求而不是排</w:t>
      </w:r>
      <w:r>
        <w:rPr>
          <w:rFonts w:ascii="宋体" w:eastAsia="宋体" w:hAnsi="宋体" w:cs="宋体"/>
          <w:color w:val="24292E"/>
        </w:rPr>
        <w:t>队</w:t>
      </w:r>
      <w:r>
        <w:rPr>
          <w:rFonts w:ascii="MS Mincho" w:eastAsia="MS Mincho" w:hAnsi="MS Mincho" w:cs="MS Mincho"/>
          <w:color w:val="24292E"/>
        </w:rPr>
        <w:t>。</w:t>
      </w:r>
    </w:p>
    <w:p w14:paraId="6FA806A2" w14:textId="5D1AC87E" w:rsidR="00B447FA" w:rsidRDefault="00B447FA" w:rsidP="00B447FA">
      <w:pPr>
        <w:shd w:val="clear" w:color="auto" w:fill="FFFFFF"/>
        <w:spacing w:before="60" w:after="100" w:afterAutospacing="1"/>
        <w:ind w:left="720"/>
        <w:rPr>
          <w:rFonts w:ascii="Helvetica" w:eastAsia="Times New Roman" w:hAnsi="Helvetica"/>
          <w:color w:val="24292E"/>
        </w:rPr>
      </w:pPr>
      <w:r>
        <w:rPr>
          <w:rFonts w:ascii="Helvetica" w:eastAsia="Times New Roman" w:hAnsi="Helvetica"/>
          <w:color w:val="24292E"/>
        </w:rPr>
        <w:t>Maintaining a small thread-pool (or semaphore) for each dependency; if it becomes full, requests destined for that dependency will be immediately rejected instead of queued up.</w:t>
      </w:r>
    </w:p>
    <w:p w14:paraId="48A3CF51" w14:textId="0F0B7241" w:rsidR="00086173" w:rsidRPr="00B50667" w:rsidRDefault="00E76209" w:rsidP="00E76209">
      <w:pPr>
        <w:numPr>
          <w:ilvl w:val="0"/>
          <w:numId w:val="26"/>
        </w:numPr>
        <w:shd w:val="clear" w:color="auto" w:fill="FFFFFF"/>
        <w:spacing w:before="60" w:after="100" w:afterAutospacing="1"/>
        <w:rPr>
          <w:rFonts w:ascii="Helvetica" w:eastAsia="Times New Roman" w:hAnsi="Helvetica"/>
          <w:color w:val="24292E"/>
        </w:rPr>
      </w:pPr>
      <w:r w:rsidRPr="00E76209">
        <w:rPr>
          <w:rFonts w:ascii="微软雅黑" w:eastAsia="微软雅黑" w:hAnsi="微软雅黑" w:cs="微软雅黑" w:hint="eastAsia"/>
          <w:color w:val="24292E"/>
        </w:rPr>
        <w:t>统计调</w:t>
      </w:r>
      <w:r w:rsidRPr="00E76209">
        <w:rPr>
          <w:rFonts w:ascii="Yu Gothic UI" w:eastAsia="Yu Gothic UI" w:hAnsi="Yu Gothic UI" w:cs="Yu Gothic UI" w:hint="eastAsia"/>
          <w:color w:val="24292E"/>
        </w:rPr>
        <w:t>用</w:t>
      </w:r>
      <w:r w:rsidR="00086173">
        <w:rPr>
          <w:rFonts w:ascii="MS Mincho" w:eastAsia="MS Mincho" w:hAnsi="MS Mincho" w:cs="MS Mincho"/>
          <w:color w:val="24292E"/>
        </w:rPr>
        <w:t>成功，失</w:t>
      </w:r>
      <w:r w:rsidR="00086173">
        <w:rPr>
          <w:rFonts w:ascii="宋体" w:eastAsia="宋体" w:hAnsi="宋体" w:cs="宋体"/>
          <w:color w:val="24292E"/>
        </w:rPr>
        <w:t>败</w:t>
      </w:r>
      <w:r w:rsidR="00086173">
        <w:rPr>
          <w:rFonts w:ascii="MS Mincho" w:eastAsia="MS Mincho" w:hAnsi="MS Mincho" w:cs="MS Mincho"/>
          <w:color w:val="24292E"/>
        </w:rPr>
        <w:t>（客</w:t>
      </w:r>
      <w:r w:rsidR="00086173">
        <w:rPr>
          <w:rFonts w:ascii="宋体" w:eastAsia="宋体" w:hAnsi="宋体" w:cs="宋体"/>
          <w:color w:val="24292E"/>
        </w:rPr>
        <w:t>户</w:t>
      </w:r>
      <w:r w:rsidR="00086173">
        <w:rPr>
          <w:rFonts w:ascii="MS Mincho" w:eastAsia="MS Mincho" w:hAnsi="MS Mincho" w:cs="MS Mincho"/>
          <w:color w:val="24292E"/>
        </w:rPr>
        <w:t>端引</w:t>
      </w:r>
      <w:r w:rsidR="00086173">
        <w:rPr>
          <w:rFonts w:ascii="宋体" w:eastAsia="宋体" w:hAnsi="宋体" w:cs="宋体"/>
          <w:color w:val="24292E"/>
        </w:rPr>
        <w:t>发</w:t>
      </w:r>
      <w:r w:rsidR="00086173">
        <w:rPr>
          <w:rFonts w:ascii="MS Mincho" w:eastAsia="MS Mincho" w:hAnsi="MS Mincho" w:cs="MS Mincho"/>
          <w:color w:val="24292E"/>
        </w:rPr>
        <w:t>的异常），超</w:t>
      </w:r>
      <w:r w:rsidR="00086173">
        <w:rPr>
          <w:rFonts w:ascii="宋体" w:eastAsia="宋体" w:hAnsi="宋体" w:cs="宋体"/>
          <w:color w:val="24292E"/>
        </w:rPr>
        <w:t>时</w:t>
      </w:r>
      <w:r w:rsidR="00086173">
        <w:rPr>
          <w:rFonts w:ascii="MS Mincho" w:eastAsia="MS Mincho" w:hAnsi="MS Mincho" w:cs="MS Mincho"/>
          <w:color w:val="24292E"/>
        </w:rPr>
        <w:t>和</w:t>
      </w:r>
      <w:r w:rsidR="00086173">
        <w:rPr>
          <w:rFonts w:ascii="宋体" w:eastAsia="宋体" w:hAnsi="宋体" w:cs="宋体"/>
          <w:color w:val="24292E"/>
        </w:rPr>
        <w:t>线</w:t>
      </w:r>
      <w:r w:rsidR="00086173">
        <w:rPr>
          <w:rFonts w:ascii="MS Mincho" w:eastAsia="MS Mincho" w:hAnsi="MS Mincho" w:cs="MS Mincho"/>
          <w:color w:val="24292E"/>
        </w:rPr>
        <w:t>程拒</w:t>
      </w:r>
      <w:r w:rsidR="00086173">
        <w:rPr>
          <w:rFonts w:ascii="宋体" w:eastAsia="宋体" w:hAnsi="宋体" w:cs="宋体"/>
          <w:color w:val="24292E"/>
        </w:rPr>
        <w:t>绝</w:t>
      </w:r>
      <w:r w:rsidR="00086173">
        <w:rPr>
          <w:rFonts w:ascii="MS Mincho" w:eastAsia="MS Mincho" w:hAnsi="MS Mincho" w:cs="MS Mincho"/>
          <w:color w:val="24292E"/>
        </w:rPr>
        <w:t>。</w:t>
      </w:r>
    </w:p>
    <w:p w14:paraId="3FDAB987" w14:textId="29E2781B" w:rsidR="00B50667" w:rsidRDefault="00B50667" w:rsidP="00B50667">
      <w:pPr>
        <w:shd w:val="clear" w:color="auto" w:fill="FFFFFF"/>
        <w:spacing w:before="60" w:after="100" w:afterAutospacing="1"/>
        <w:ind w:left="720"/>
        <w:rPr>
          <w:rFonts w:ascii="Helvetica" w:eastAsia="Times New Roman" w:hAnsi="Helvetica"/>
          <w:color w:val="24292E"/>
        </w:rPr>
      </w:pPr>
      <w:r>
        <w:rPr>
          <w:rFonts w:ascii="Helvetica" w:eastAsia="Times New Roman" w:hAnsi="Helvetica"/>
          <w:color w:val="24292E"/>
        </w:rPr>
        <w:t>Measuring successes, failures (exceptions thrown by client), timeouts, and thread rejections.</w:t>
      </w:r>
    </w:p>
    <w:p w14:paraId="4F55239A" w14:textId="77777777" w:rsidR="00086173" w:rsidRPr="00AD7DA7" w:rsidRDefault="00086173" w:rsidP="00086173">
      <w:pPr>
        <w:numPr>
          <w:ilvl w:val="0"/>
          <w:numId w:val="26"/>
        </w:numPr>
        <w:shd w:val="clear" w:color="auto" w:fill="FFFFFF"/>
        <w:spacing w:before="60" w:after="100" w:afterAutospacing="1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如果服</w:t>
      </w:r>
      <w:r>
        <w:rPr>
          <w:rFonts w:ascii="宋体" w:eastAsia="宋体" w:hAnsi="宋体" w:cs="宋体"/>
          <w:color w:val="24292E"/>
        </w:rPr>
        <w:t>务</w:t>
      </w:r>
      <w:r>
        <w:rPr>
          <w:rFonts w:ascii="MS Mincho" w:eastAsia="MS Mincho" w:hAnsi="MS Mincho" w:cs="MS Mincho"/>
          <w:color w:val="24292E"/>
        </w:rPr>
        <w:t>的</w:t>
      </w:r>
      <w:r>
        <w:rPr>
          <w:rFonts w:ascii="宋体" w:eastAsia="宋体" w:hAnsi="宋体" w:cs="宋体"/>
          <w:color w:val="24292E"/>
        </w:rPr>
        <w:t>错误</w:t>
      </w:r>
      <w:r>
        <w:rPr>
          <w:rFonts w:ascii="MS Mincho" w:eastAsia="MS Mincho" w:hAnsi="MS Mincho" w:cs="MS Mincho"/>
          <w:color w:val="24292E"/>
        </w:rPr>
        <w:t>百分比超</w:t>
      </w:r>
      <w:r>
        <w:rPr>
          <w:rFonts w:ascii="宋体" w:eastAsia="宋体" w:hAnsi="宋体" w:cs="宋体"/>
          <w:color w:val="24292E"/>
        </w:rPr>
        <w:t>过阈值</w:t>
      </w:r>
      <w:r>
        <w:rPr>
          <w:rFonts w:ascii="MS Mincho" w:eastAsia="MS Mincho" w:hAnsi="MS Mincho" w:cs="MS Mincho"/>
          <w:color w:val="24292E"/>
        </w:rPr>
        <w:t>，</w:t>
      </w:r>
      <w:r>
        <w:rPr>
          <w:rFonts w:ascii="宋体" w:eastAsia="宋体" w:hAnsi="宋体" w:cs="宋体"/>
          <w:color w:val="24292E"/>
        </w:rPr>
        <w:t>则</w:t>
      </w:r>
      <w:r>
        <w:rPr>
          <w:rFonts w:ascii="MS Mincho" w:eastAsia="MS Mincho" w:hAnsi="MS Mincho" w:cs="MS Mincho"/>
          <w:color w:val="24292E"/>
        </w:rPr>
        <w:t>手</w:t>
      </w:r>
      <w:r>
        <w:rPr>
          <w:rFonts w:ascii="宋体" w:eastAsia="宋体" w:hAnsi="宋体" w:cs="宋体"/>
          <w:color w:val="24292E"/>
        </w:rPr>
        <w:t>动</w:t>
      </w:r>
      <w:r>
        <w:rPr>
          <w:rFonts w:ascii="MS Mincho" w:eastAsia="MS Mincho" w:hAnsi="MS Mincho" w:cs="MS Mincho"/>
          <w:color w:val="24292E"/>
        </w:rPr>
        <w:t>或自</w:t>
      </w:r>
      <w:r>
        <w:rPr>
          <w:rFonts w:ascii="宋体" w:eastAsia="宋体" w:hAnsi="宋体" w:cs="宋体"/>
          <w:color w:val="24292E"/>
        </w:rPr>
        <w:t>动</w:t>
      </w:r>
      <w:r>
        <w:rPr>
          <w:rFonts w:ascii="MS Mincho" w:eastAsia="MS Mincho" w:hAnsi="MS Mincho" w:cs="MS Mincho"/>
          <w:color w:val="24292E"/>
        </w:rPr>
        <w:t>地使断路器跳</w:t>
      </w:r>
      <w:r>
        <w:rPr>
          <w:rFonts w:ascii="宋体" w:eastAsia="宋体" w:hAnsi="宋体" w:cs="宋体"/>
          <w:color w:val="24292E"/>
        </w:rPr>
        <w:t>闸</w:t>
      </w:r>
      <w:r>
        <w:rPr>
          <w:rFonts w:ascii="MS Mincho" w:eastAsia="MS Mincho" w:hAnsi="MS Mincho" w:cs="MS Mincho"/>
          <w:color w:val="24292E"/>
        </w:rPr>
        <w:t>以停止</w:t>
      </w:r>
      <w:r>
        <w:rPr>
          <w:rFonts w:ascii="宋体" w:eastAsia="宋体" w:hAnsi="宋体" w:cs="宋体"/>
          <w:color w:val="24292E"/>
        </w:rPr>
        <w:t>对</w:t>
      </w:r>
      <w:r>
        <w:rPr>
          <w:rFonts w:ascii="MS Mincho" w:eastAsia="MS Mincho" w:hAnsi="MS Mincho" w:cs="MS Mincho"/>
          <w:color w:val="24292E"/>
        </w:rPr>
        <w:t>特定服</w:t>
      </w:r>
      <w:r>
        <w:rPr>
          <w:rFonts w:ascii="宋体" w:eastAsia="宋体" w:hAnsi="宋体" w:cs="宋体"/>
          <w:color w:val="24292E"/>
        </w:rPr>
        <w:t>务</w:t>
      </w:r>
      <w:r>
        <w:rPr>
          <w:rFonts w:ascii="MS Mincho" w:eastAsia="MS Mincho" w:hAnsi="MS Mincho" w:cs="MS Mincho"/>
          <w:color w:val="24292E"/>
        </w:rPr>
        <w:t>的所有</w:t>
      </w:r>
      <w:r>
        <w:rPr>
          <w:rFonts w:ascii="宋体" w:eastAsia="宋体" w:hAnsi="宋体" w:cs="宋体"/>
          <w:color w:val="24292E"/>
        </w:rPr>
        <w:t>请</w:t>
      </w:r>
      <w:r>
        <w:rPr>
          <w:rFonts w:ascii="MS Mincho" w:eastAsia="MS Mincho" w:hAnsi="MS Mincho" w:cs="MS Mincho"/>
          <w:color w:val="24292E"/>
        </w:rPr>
        <w:t>求一段</w:t>
      </w:r>
      <w:r>
        <w:rPr>
          <w:rFonts w:ascii="宋体" w:eastAsia="宋体" w:hAnsi="宋体" w:cs="宋体"/>
          <w:color w:val="24292E"/>
        </w:rPr>
        <w:t>时间</w:t>
      </w:r>
      <w:r>
        <w:rPr>
          <w:rFonts w:ascii="MS Mincho" w:eastAsia="MS Mincho" w:hAnsi="MS Mincho" w:cs="MS Mincho"/>
          <w:color w:val="24292E"/>
        </w:rPr>
        <w:t>。</w:t>
      </w:r>
    </w:p>
    <w:p w14:paraId="44746F9D" w14:textId="5A88FFFE" w:rsidR="00AD7DA7" w:rsidRDefault="00AD7DA7" w:rsidP="00AD7DA7">
      <w:pPr>
        <w:shd w:val="clear" w:color="auto" w:fill="FFFFFF"/>
        <w:spacing w:before="60" w:after="100" w:afterAutospacing="1"/>
        <w:ind w:left="720"/>
        <w:rPr>
          <w:rFonts w:ascii="Helvetica" w:eastAsia="Times New Roman" w:hAnsi="Helvetica"/>
          <w:color w:val="24292E"/>
        </w:rPr>
      </w:pPr>
      <w:r>
        <w:rPr>
          <w:rFonts w:ascii="Helvetica" w:eastAsia="Times New Roman" w:hAnsi="Helvetica"/>
          <w:color w:val="24292E"/>
        </w:rPr>
        <w:t>Tripping a circuit-breaker to stop all requests to a particular service for a period of time, either manually or automatically if the error percentage for the service passes a threshold.</w:t>
      </w:r>
    </w:p>
    <w:p w14:paraId="1043A83C" w14:textId="77777777" w:rsidR="00086173" w:rsidRPr="00DB1F54" w:rsidRDefault="00086173" w:rsidP="00086173">
      <w:pPr>
        <w:numPr>
          <w:ilvl w:val="0"/>
          <w:numId w:val="26"/>
        </w:numPr>
        <w:shd w:val="clear" w:color="auto" w:fill="FFFFFF"/>
        <w:spacing w:before="60" w:after="100" w:afterAutospacing="1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当</w:t>
      </w:r>
      <w:r>
        <w:rPr>
          <w:rFonts w:ascii="宋体" w:eastAsia="宋体" w:hAnsi="宋体" w:cs="宋体"/>
          <w:color w:val="24292E"/>
        </w:rPr>
        <w:t>请</w:t>
      </w:r>
      <w:r>
        <w:rPr>
          <w:rFonts w:ascii="MS Mincho" w:eastAsia="MS Mincho" w:hAnsi="MS Mincho" w:cs="MS Mincho"/>
          <w:color w:val="24292E"/>
        </w:rPr>
        <w:t>求失</w:t>
      </w:r>
      <w:r>
        <w:rPr>
          <w:rFonts w:ascii="宋体" w:eastAsia="宋体" w:hAnsi="宋体" w:cs="宋体"/>
          <w:color w:val="24292E"/>
        </w:rPr>
        <w:t>败时执</w:t>
      </w:r>
      <w:r>
        <w:rPr>
          <w:rFonts w:ascii="MS Mincho" w:eastAsia="MS Mincho" w:hAnsi="MS Mincho" w:cs="MS Mincho"/>
          <w:color w:val="24292E"/>
        </w:rPr>
        <w:t>行回退</w:t>
      </w:r>
      <w:r>
        <w:rPr>
          <w:rFonts w:ascii="宋体" w:eastAsia="宋体" w:hAnsi="宋体" w:cs="宋体"/>
          <w:color w:val="24292E"/>
        </w:rPr>
        <w:t>逻辑</w:t>
      </w:r>
      <w:r>
        <w:rPr>
          <w:rFonts w:ascii="MS Mincho" w:eastAsia="MS Mincho" w:hAnsi="MS Mincho" w:cs="MS Mincho"/>
          <w:color w:val="24292E"/>
        </w:rPr>
        <w:t>，被拒</w:t>
      </w:r>
      <w:r>
        <w:rPr>
          <w:rFonts w:ascii="宋体" w:eastAsia="宋体" w:hAnsi="宋体" w:cs="宋体"/>
          <w:color w:val="24292E"/>
        </w:rPr>
        <w:t>绝</w:t>
      </w:r>
      <w:r>
        <w:rPr>
          <w:rFonts w:ascii="MS Mincho" w:eastAsia="MS Mincho" w:hAnsi="MS Mincho" w:cs="MS Mincho"/>
          <w:color w:val="24292E"/>
        </w:rPr>
        <w:t>，超</w:t>
      </w:r>
      <w:r>
        <w:rPr>
          <w:rFonts w:ascii="宋体" w:eastAsia="宋体" w:hAnsi="宋体" w:cs="宋体"/>
          <w:color w:val="24292E"/>
        </w:rPr>
        <w:t>时</w:t>
      </w:r>
      <w:r>
        <w:rPr>
          <w:rFonts w:ascii="MS Mincho" w:eastAsia="MS Mincho" w:hAnsi="MS Mincho" w:cs="MS Mincho"/>
          <w:color w:val="24292E"/>
        </w:rPr>
        <w:t>或短路。</w:t>
      </w:r>
    </w:p>
    <w:p w14:paraId="1C40C92B" w14:textId="1AA65B96" w:rsidR="00DB1F54" w:rsidRDefault="00DB1F54" w:rsidP="00DB1F54">
      <w:pPr>
        <w:shd w:val="clear" w:color="auto" w:fill="FFFFFF"/>
        <w:spacing w:before="60" w:after="100" w:afterAutospacing="1"/>
        <w:ind w:left="720"/>
        <w:rPr>
          <w:rFonts w:ascii="Helvetica" w:eastAsia="Times New Roman" w:hAnsi="Helvetica"/>
          <w:color w:val="24292E"/>
        </w:rPr>
      </w:pPr>
      <w:r>
        <w:rPr>
          <w:rFonts w:ascii="Helvetica" w:eastAsia="Times New Roman" w:hAnsi="Helvetica"/>
          <w:color w:val="24292E"/>
        </w:rPr>
        <w:t>Performing fallback logic when a request fails, is rejected, times-out, or short-circuits.</w:t>
      </w:r>
    </w:p>
    <w:p w14:paraId="0E99BEBF" w14:textId="77777777" w:rsidR="00086173" w:rsidRPr="00132CC0" w:rsidRDefault="00086173" w:rsidP="00086173">
      <w:pPr>
        <w:numPr>
          <w:ilvl w:val="0"/>
          <w:numId w:val="26"/>
        </w:numPr>
        <w:shd w:val="clear" w:color="auto" w:fill="FFFFFF"/>
        <w:spacing w:before="60" w:after="100" w:afterAutospacing="1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近乎</w:t>
      </w:r>
      <w:r>
        <w:rPr>
          <w:rFonts w:ascii="宋体" w:eastAsia="宋体" w:hAnsi="宋体" w:cs="宋体"/>
          <w:color w:val="24292E"/>
        </w:rPr>
        <w:t>实时</w:t>
      </w:r>
      <w:r>
        <w:rPr>
          <w:rFonts w:ascii="MS Mincho" w:eastAsia="MS Mincho" w:hAnsi="MS Mincho" w:cs="MS Mincho"/>
          <w:color w:val="24292E"/>
        </w:rPr>
        <w:t>地</w:t>
      </w:r>
      <w:r>
        <w:rPr>
          <w:rFonts w:ascii="宋体" w:eastAsia="宋体" w:hAnsi="宋体" w:cs="宋体"/>
          <w:color w:val="24292E"/>
        </w:rPr>
        <w:t>监</w:t>
      </w:r>
      <w:r>
        <w:rPr>
          <w:rFonts w:ascii="MS Mincho" w:eastAsia="MS Mincho" w:hAnsi="MS Mincho" w:cs="MS Mincho"/>
          <w:color w:val="24292E"/>
        </w:rPr>
        <w:t>控指</w:t>
      </w:r>
      <w:r>
        <w:rPr>
          <w:rFonts w:ascii="宋体" w:eastAsia="宋体" w:hAnsi="宋体" w:cs="宋体"/>
          <w:color w:val="24292E"/>
        </w:rPr>
        <w:t>标</w:t>
      </w:r>
      <w:r>
        <w:rPr>
          <w:rFonts w:ascii="MS Mincho" w:eastAsia="MS Mincho" w:hAnsi="MS Mincho" w:cs="MS Mincho"/>
          <w:color w:val="24292E"/>
        </w:rPr>
        <w:t>和配置更改。</w:t>
      </w:r>
    </w:p>
    <w:p w14:paraId="7E42B1EE" w14:textId="23033D6C" w:rsidR="00132CC0" w:rsidRDefault="00132CC0" w:rsidP="00132CC0">
      <w:pPr>
        <w:shd w:val="clear" w:color="auto" w:fill="FFFFFF"/>
        <w:spacing w:before="60" w:after="100" w:afterAutospacing="1"/>
        <w:ind w:left="720"/>
        <w:rPr>
          <w:rFonts w:ascii="Helvetica" w:eastAsia="Times New Roman" w:hAnsi="Helvetica"/>
          <w:color w:val="24292E"/>
        </w:rPr>
      </w:pPr>
      <w:r>
        <w:rPr>
          <w:rFonts w:ascii="Helvetica" w:eastAsia="Times New Roman" w:hAnsi="Helvetica"/>
          <w:color w:val="24292E"/>
        </w:rPr>
        <w:t>Monitoring metrics and configuration changes in near real-time.</w:t>
      </w:r>
    </w:p>
    <w:p w14:paraId="41C13510" w14:textId="0487C913" w:rsidR="00375FF1" w:rsidRPr="00614B9D" w:rsidRDefault="00285097" w:rsidP="00614B9D">
      <w:pPr>
        <w:pStyle w:val="1"/>
      </w:pPr>
      <w:proofErr w:type="spellStart"/>
      <w:r w:rsidRPr="00614B9D">
        <w:lastRenderedPageBreak/>
        <w:t>Hystrix</w:t>
      </w:r>
      <w:proofErr w:type="spellEnd"/>
      <w:r w:rsidRPr="00614B9D">
        <w:t>依赖隔离</w:t>
      </w:r>
    </w:p>
    <w:p w14:paraId="42319AD2" w14:textId="040D5285" w:rsidR="004E625E" w:rsidRDefault="004E625E" w:rsidP="00712663">
      <w:pPr>
        <w:rPr>
          <w:rFonts w:ascii="MS Mincho" w:hAnsi="MS Mincho" w:cs="MS Mincho"/>
          <w:color w:val="24292E"/>
          <w:shd w:val="clear" w:color="auto" w:fill="FFFFFF"/>
        </w:rPr>
      </w:pPr>
      <w:r>
        <w:rPr>
          <w:rFonts w:eastAsia="Times New Roman" w:hint="eastAsia"/>
          <w:noProof/>
        </w:rPr>
        <w:drawing>
          <wp:inline distT="0" distB="0" distL="0" distR="0" wp14:anchorId="0E235ED5" wp14:editId="7DF9D2CA">
            <wp:extent cx="5238750" cy="7109184"/>
            <wp:effectExtent l="0" t="0" r="0" b="0"/>
            <wp:docPr id="9" name="图片 9" descr="soa-4-isolation-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oa-4-isolation-64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54" cy="712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2598B" w14:textId="7BC3358A" w:rsidR="00C342FD" w:rsidRDefault="006C44B5" w:rsidP="006C44B5">
      <w:pPr>
        <w:pStyle w:val="1"/>
      </w:pPr>
      <w:proofErr w:type="spellStart"/>
      <w:r>
        <w:lastRenderedPageBreak/>
        <w:t>Hystrix</w:t>
      </w:r>
      <w:proofErr w:type="spellEnd"/>
      <w:r>
        <w:t>工作原理</w:t>
      </w:r>
    </w:p>
    <w:p w14:paraId="0AE9DA22" w14:textId="647F77FA" w:rsidR="006C44B5" w:rsidRDefault="006C44B5">
      <w:r>
        <w:rPr>
          <w:rFonts w:hint="eastAsia"/>
          <w:noProof/>
        </w:rPr>
        <w:drawing>
          <wp:inline distT="0" distB="0" distL="0" distR="0" wp14:anchorId="7A8E388E" wp14:editId="015110FC">
            <wp:extent cx="5262880" cy="2809875"/>
            <wp:effectExtent l="0" t="0" r="0" b="9525"/>
            <wp:docPr id="3" name="图片 3" descr="hystrix-command-flow-chart-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ystrix-command-flow-chart-64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ABC4" w14:textId="65D6CC48" w:rsidR="009C380B" w:rsidRDefault="002709CD" w:rsidP="000A0690">
      <w:hyperlink r:id="rId11" w:history="1">
        <w:r w:rsidR="006C44B5" w:rsidRPr="003F1AEA">
          <w:rPr>
            <w:rStyle w:val="ac"/>
          </w:rPr>
          <w:t>https://raw.githubusercontent.com/wiki/Netflix/Hystrix/images/hystrix-command-flow-chart.png</w:t>
        </w:r>
      </w:hyperlink>
    </w:p>
    <w:p w14:paraId="7C67C7EF" w14:textId="77777777" w:rsidR="001E520B" w:rsidRPr="001E520B" w:rsidRDefault="001E520B" w:rsidP="000A0690">
      <w:pPr>
        <w:rPr>
          <w:rStyle w:val="HTML"/>
          <w:rFonts w:ascii="Times New Roman" w:hAnsi="Times New Roman" w:cs="Times New Roman"/>
          <w:sz w:val="24"/>
          <w:szCs w:val="24"/>
        </w:rPr>
      </w:pPr>
    </w:p>
    <w:p w14:paraId="05BAEBFB" w14:textId="5D61BC30" w:rsidR="009C380B" w:rsidRPr="009C380B" w:rsidRDefault="002709CD" w:rsidP="009C380B">
      <w:pPr>
        <w:numPr>
          <w:ilvl w:val="0"/>
          <w:numId w:val="33"/>
        </w:numPr>
        <w:shd w:val="clear" w:color="auto" w:fill="FFFFFF"/>
        <w:spacing w:afterAutospacing="1"/>
        <w:rPr>
          <w:rFonts w:ascii="宋体" w:eastAsia="宋体" w:hAnsi="宋体" w:cs="宋体"/>
          <w:color w:val="24292E"/>
        </w:rPr>
      </w:pPr>
      <w:hyperlink r:id="rId12" w:anchor="flow1" w:history="1">
        <w:r w:rsidR="009C380B" w:rsidRPr="009C380B">
          <w:rPr>
            <w:rFonts w:ascii="宋体" w:eastAsia="宋体" w:hAnsi="宋体" w:cs="宋体"/>
            <w:color w:val="24292E"/>
          </w:rPr>
          <w:t>Construct a HystrixCommand or HystrixObservableCommand Object</w:t>
        </w:r>
      </w:hyperlink>
    </w:p>
    <w:p w14:paraId="3E42962A" w14:textId="77777777" w:rsidR="009C380B" w:rsidRPr="009C380B" w:rsidRDefault="002709CD" w:rsidP="009C380B">
      <w:pPr>
        <w:numPr>
          <w:ilvl w:val="0"/>
          <w:numId w:val="33"/>
        </w:numPr>
        <w:shd w:val="clear" w:color="auto" w:fill="FFFFFF"/>
        <w:spacing w:afterAutospacing="1"/>
        <w:rPr>
          <w:rFonts w:ascii="宋体" w:eastAsia="宋体" w:hAnsi="宋体" w:cs="宋体"/>
          <w:color w:val="24292E"/>
        </w:rPr>
      </w:pPr>
      <w:hyperlink r:id="rId13" w:anchor="flow2" w:history="1">
        <w:r w:rsidR="009C380B" w:rsidRPr="009C380B">
          <w:rPr>
            <w:rFonts w:ascii="宋体" w:eastAsia="宋体" w:hAnsi="宋体" w:cs="宋体"/>
            <w:color w:val="24292E"/>
          </w:rPr>
          <w:t>Execute the Command</w:t>
        </w:r>
      </w:hyperlink>
    </w:p>
    <w:p w14:paraId="1B87A93E" w14:textId="4AC1763E" w:rsidR="009C380B" w:rsidRPr="009C380B" w:rsidRDefault="009C380B" w:rsidP="009C380B">
      <w:pPr>
        <w:numPr>
          <w:ilvl w:val="0"/>
          <w:numId w:val="33"/>
        </w:numPr>
        <w:shd w:val="clear" w:color="auto" w:fill="FFFFFF"/>
        <w:spacing w:afterAutospacing="1"/>
        <w:rPr>
          <w:rFonts w:ascii="宋体" w:eastAsia="宋体" w:hAnsi="宋体" w:cs="宋体"/>
          <w:color w:val="24292E"/>
        </w:rPr>
      </w:pPr>
      <w:proofErr w:type="gramStart"/>
      <w:r w:rsidRPr="009C380B">
        <w:rPr>
          <w:rFonts w:ascii="宋体" w:eastAsia="宋体" w:hAnsi="宋体" w:cs="宋体"/>
          <w:color w:val="24292E"/>
        </w:rPr>
        <w:t>Is the Response Cached</w:t>
      </w:r>
      <w:proofErr w:type="gramEnd"/>
      <w:r w:rsidRPr="009C380B">
        <w:rPr>
          <w:rFonts w:ascii="宋体" w:eastAsia="宋体" w:hAnsi="宋体" w:cs="宋体"/>
          <w:color w:val="24292E"/>
        </w:rPr>
        <w:t>?</w:t>
      </w:r>
    </w:p>
    <w:p w14:paraId="3E747D26" w14:textId="77777777" w:rsidR="009C380B" w:rsidRPr="009C380B" w:rsidRDefault="002709CD" w:rsidP="009C380B">
      <w:pPr>
        <w:numPr>
          <w:ilvl w:val="0"/>
          <w:numId w:val="33"/>
        </w:numPr>
        <w:shd w:val="clear" w:color="auto" w:fill="FFFFFF"/>
        <w:spacing w:afterAutospacing="1"/>
        <w:rPr>
          <w:rFonts w:ascii="宋体" w:eastAsia="宋体" w:hAnsi="宋体" w:cs="宋体"/>
          <w:color w:val="24292E"/>
        </w:rPr>
      </w:pPr>
      <w:hyperlink r:id="rId14" w:anchor="flow4" w:history="1">
        <w:r w:rsidR="009C380B" w:rsidRPr="009C380B">
          <w:rPr>
            <w:rFonts w:ascii="宋体" w:eastAsia="宋体" w:hAnsi="宋体" w:cs="宋体"/>
            <w:color w:val="24292E"/>
          </w:rPr>
          <w:t>Is the Circuit Open?</w:t>
        </w:r>
      </w:hyperlink>
    </w:p>
    <w:p w14:paraId="15F1FB8A" w14:textId="77777777" w:rsidR="009C380B" w:rsidRPr="009C380B" w:rsidRDefault="002709CD" w:rsidP="009C380B">
      <w:pPr>
        <w:numPr>
          <w:ilvl w:val="0"/>
          <w:numId w:val="33"/>
        </w:numPr>
        <w:shd w:val="clear" w:color="auto" w:fill="FFFFFF"/>
        <w:spacing w:afterAutospacing="1"/>
        <w:rPr>
          <w:rFonts w:ascii="宋体" w:eastAsia="宋体" w:hAnsi="宋体" w:cs="宋体"/>
          <w:color w:val="24292E"/>
        </w:rPr>
      </w:pPr>
      <w:hyperlink r:id="rId15" w:anchor="flow5" w:history="1">
        <w:r w:rsidR="009C380B" w:rsidRPr="009C380B">
          <w:rPr>
            <w:rFonts w:ascii="宋体" w:eastAsia="宋体" w:hAnsi="宋体" w:cs="宋体"/>
            <w:color w:val="24292E"/>
          </w:rPr>
          <w:t>Is the Thread Pool/Queue/Semaphore Full?</w:t>
        </w:r>
      </w:hyperlink>
    </w:p>
    <w:p w14:paraId="7F4BA3B6" w14:textId="77777777" w:rsidR="009C380B" w:rsidRPr="009C380B" w:rsidRDefault="002709CD" w:rsidP="009C380B">
      <w:pPr>
        <w:numPr>
          <w:ilvl w:val="0"/>
          <w:numId w:val="33"/>
        </w:numPr>
        <w:shd w:val="clear" w:color="auto" w:fill="FFFFFF"/>
        <w:spacing w:afterAutospacing="1"/>
        <w:rPr>
          <w:rFonts w:ascii="宋体" w:eastAsia="宋体" w:hAnsi="宋体" w:cs="宋体"/>
          <w:color w:val="24292E"/>
        </w:rPr>
      </w:pPr>
      <w:hyperlink r:id="rId16" w:anchor="flow6" w:history="1">
        <w:r w:rsidR="009C380B" w:rsidRPr="009C380B">
          <w:rPr>
            <w:rFonts w:ascii="宋体" w:eastAsia="宋体" w:hAnsi="宋体" w:cs="宋体"/>
            <w:color w:val="24292E"/>
          </w:rPr>
          <w:t>HystrixObservableCommand.construct() or HystrixCommand.run()</w:t>
        </w:r>
      </w:hyperlink>
    </w:p>
    <w:p w14:paraId="13D4815E" w14:textId="77777777" w:rsidR="009C380B" w:rsidRPr="009C380B" w:rsidRDefault="002709CD" w:rsidP="009C380B">
      <w:pPr>
        <w:numPr>
          <w:ilvl w:val="0"/>
          <w:numId w:val="33"/>
        </w:numPr>
        <w:shd w:val="clear" w:color="auto" w:fill="FFFFFF"/>
        <w:spacing w:afterAutospacing="1"/>
        <w:rPr>
          <w:rFonts w:ascii="宋体" w:eastAsia="宋体" w:hAnsi="宋体" w:cs="宋体"/>
          <w:color w:val="24292E"/>
        </w:rPr>
      </w:pPr>
      <w:hyperlink r:id="rId17" w:anchor="flow7" w:history="1">
        <w:r w:rsidR="009C380B" w:rsidRPr="009C380B">
          <w:rPr>
            <w:rFonts w:ascii="宋体" w:eastAsia="宋体" w:hAnsi="宋体" w:cs="宋体"/>
            <w:color w:val="24292E"/>
          </w:rPr>
          <w:t>Calculate Circuit Health</w:t>
        </w:r>
      </w:hyperlink>
    </w:p>
    <w:p w14:paraId="5A73BD8D" w14:textId="77777777" w:rsidR="009C380B" w:rsidRPr="009C380B" w:rsidRDefault="002709CD" w:rsidP="009C380B">
      <w:pPr>
        <w:numPr>
          <w:ilvl w:val="0"/>
          <w:numId w:val="33"/>
        </w:numPr>
        <w:shd w:val="clear" w:color="auto" w:fill="FFFFFF"/>
        <w:spacing w:afterAutospacing="1"/>
        <w:rPr>
          <w:rFonts w:ascii="宋体" w:eastAsia="宋体" w:hAnsi="宋体" w:cs="宋体"/>
          <w:color w:val="24292E"/>
        </w:rPr>
      </w:pPr>
      <w:hyperlink r:id="rId18" w:anchor="flow8" w:history="1">
        <w:r w:rsidR="009C380B" w:rsidRPr="009C380B">
          <w:rPr>
            <w:rFonts w:ascii="宋体" w:eastAsia="宋体" w:hAnsi="宋体" w:cs="宋体"/>
            <w:color w:val="24292E"/>
          </w:rPr>
          <w:t>Get the Fallback</w:t>
        </w:r>
      </w:hyperlink>
    </w:p>
    <w:p w14:paraId="253BB23A" w14:textId="77777777" w:rsidR="009C380B" w:rsidRPr="009C380B" w:rsidRDefault="002709CD" w:rsidP="009C380B">
      <w:pPr>
        <w:numPr>
          <w:ilvl w:val="0"/>
          <w:numId w:val="33"/>
        </w:numPr>
        <w:shd w:val="clear" w:color="auto" w:fill="FFFFFF"/>
        <w:spacing w:afterAutospacing="1"/>
        <w:rPr>
          <w:rFonts w:ascii="宋体" w:eastAsia="宋体" w:hAnsi="宋体" w:cs="宋体"/>
          <w:color w:val="24292E"/>
        </w:rPr>
      </w:pPr>
      <w:hyperlink r:id="rId19" w:anchor="flow9" w:history="1">
        <w:r w:rsidR="009C380B" w:rsidRPr="009C380B">
          <w:rPr>
            <w:rFonts w:ascii="宋体" w:eastAsia="宋体" w:hAnsi="宋体" w:cs="宋体"/>
            <w:color w:val="24292E"/>
          </w:rPr>
          <w:t>Return the Successful Response</w:t>
        </w:r>
      </w:hyperlink>
    </w:p>
    <w:p w14:paraId="2BE74515" w14:textId="49F6C5AB" w:rsidR="009C380B" w:rsidRDefault="002709CD" w:rsidP="000A0690">
      <w:pPr>
        <w:rPr>
          <w:rFonts w:eastAsia="Times New Roman"/>
        </w:rPr>
      </w:pPr>
      <w:hyperlink r:id="rId20" w:history="1">
        <w:r w:rsidR="00513D5E" w:rsidRPr="002679D3">
          <w:rPr>
            <w:rStyle w:val="ac"/>
            <w:rFonts w:eastAsia="Times New Roman"/>
          </w:rPr>
          <w:t>https://github.com/Netflix/Hystrix/wiki/How-it-Works</w:t>
        </w:r>
      </w:hyperlink>
    </w:p>
    <w:p w14:paraId="654278F6" w14:textId="77777777" w:rsidR="00513D5E" w:rsidRDefault="00513D5E" w:rsidP="000A0690">
      <w:pPr>
        <w:rPr>
          <w:rFonts w:eastAsia="Times New Roman"/>
        </w:rPr>
      </w:pPr>
    </w:p>
    <w:p w14:paraId="6F2C6AD3" w14:textId="09375294" w:rsidR="000A0690" w:rsidRDefault="009079C7" w:rsidP="00E13581">
      <w:pPr>
        <w:pStyle w:val="1"/>
      </w:pPr>
      <w:proofErr w:type="spellStart"/>
      <w:r>
        <w:rPr>
          <w:rFonts w:hint="eastAsia"/>
        </w:rPr>
        <w:lastRenderedPageBreak/>
        <w:t>H</w:t>
      </w:r>
      <w:r>
        <w:t>ystrix</w:t>
      </w:r>
      <w:proofErr w:type="spellEnd"/>
      <w:r w:rsidR="00E13581" w:rsidRPr="00E13581">
        <w:t>断路器内核</w:t>
      </w:r>
    </w:p>
    <w:p w14:paraId="06237A2B" w14:textId="46823449" w:rsidR="00E13581" w:rsidRDefault="0092438E" w:rsidP="00E13581">
      <w:r>
        <w:rPr>
          <w:rFonts w:hint="eastAsia"/>
          <w:noProof/>
        </w:rPr>
        <w:drawing>
          <wp:inline distT="0" distB="0" distL="0" distR="0" wp14:anchorId="6AC93387" wp14:editId="303042DF">
            <wp:extent cx="5262880" cy="4284980"/>
            <wp:effectExtent l="0" t="0" r="0" b="7620"/>
            <wp:docPr id="4" name="图片 4" descr="circuit-breaker-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rcuit-breaker-128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D7E5" w14:textId="60D9162D" w:rsidR="0054160F" w:rsidRDefault="002709CD" w:rsidP="00E13581">
      <w:hyperlink r:id="rId22" w:history="1">
        <w:r w:rsidR="0054160F" w:rsidRPr="00510B97">
          <w:rPr>
            <w:rStyle w:val="ac"/>
          </w:rPr>
          <w:t>https://raw.githubusercontent.com/wiki/Netflix/Hystrix/images/circuit-breaker-1280.png</w:t>
        </w:r>
      </w:hyperlink>
    </w:p>
    <w:p w14:paraId="7CAD819A" w14:textId="77777777" w:rsidR="0054160F" w:rsidRDefault="0054160F" w:rsidP="00E13581"/>
    <w:p w14:paraId="0C1CB51B" w14:textId="6DBF12B0" w:rsidR="0092438E" w:rsidRDefault="0092438E" w:rsidP="00E13581">
      <w:r>
        <w:rPr>
          <w:rFonts w:hint="eastAsia"/>
        </w:rPr>
        <w:t>断路器</w:t>
      </w:r>
      <w:r>
        <w:t>打开或关闭状态判定</w:t>
      </w:r>
    </w:p>
    <w:p w14:paraId="06DF8BBA" w14:textId="46D9FCB9" w:rsidR="0092438E" w:rsidRDefault="0092438E" w:rsidP="008A6B4D">
      <w:pPr>
        <w:numPr>
          <w:ilvl w:val="0"/>
          <w:numId w:val="35"/>
        </w:numPr>
        <w:shd w:val="clear" w:color="auto" w:fill="FFFFFF"/>
        <w:spacing w:beforeAutospacing="1" w:afterAutospacing="1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假</w:t>
      </w:r>
      <w:r>
        <w:rPr>
          <w:rFonts w:ascii="宋体" w:eastAsia="宋体" w:hAnsi="宋体" w:cs="宋体"/>
          <w:color w:val="24292E"/>
        </w:rPr>
        <w:t>设电</w:t>
      </w:r>
      <w:r>
        <w:rPr>
          <w:rFonts w:ascii="MS Mincho" w:eastAsia="MS Mincho" w:hAnsi="MS Mincho" w:cs="MS Mincho"/>
          <w:color w:val="24292E"/>
        </w:rPr>
        <w:t>路上的并</w:t>
      </w:r>
      <w:r>
        <w:rPr>
          <w:rFonts w:ascii="宋体" w:eastAsia="宋体" w:hAnsi="宋体" w:cs="宋体"/>
          <w:color w:val="24292E"/>
        </w:rPr>
        <w:t>发</w:t>
      </w:r>
      <w:r>
        <w:rPr>
          <w:rFonts w:ascii="MS Mincho" w:eastAsia="MS Mincho" w:hAnsi="MS Mincho" w:cs="MS Mincho" w:hint="eastAsia"/>
          <w:color w:val="24292E"/>
        </w:rPr>
        <w:t>流量</w:t>
      </w:r>
      <w:r>
        <w:rPr>
          <w:rFonts w:ascii="MS Mincho" w:eastAsia="MS Mincho" w:hAnsi="MS Mincho" w:cs="MS Mincho"/>
          <w:color w:val="24292E"/>
        </w:rPr>
        <w:t>达到某个</w:t>
      </w:r>
      <w:r>
        <w:rPr>
          <w:rFonts w:ascii="宋体" w:eastAsia="宋体" w:hAnsi="宋体" w:cs="宋体"/>
          <w:color w:val="24292E"/>
        </w:rPr>
        <w:t>阈值</w:t>
      </w:r>
      <w:proofErr w:type="spellStart"/>
      <w:r>
        <w:rPr>
          <w:rStyle w:val="HTML"/>
          <w:rFonts w:ascii="Consolas" w:hAnsi="Consolas"/>
          <w:color w:val="24292E"/>
        </w:rPr>
        <w:t>HystrixCommandProperties.circuitBreakerRequestVolumeThreshold</w:t>
      </w:r>
      <w:proofErr w:type="spellEnd"/>
      <w:r>
        <w:rPr>
          <w:rStyle w:val="HTML"/>
          <w:rFonts w:ascii="Consolas" w:hAnsi="Consolas"/>
          <w:color w:val="24292E"/>
        </w:rPr>
        <w:t>()</w:t>
      </w:r>
    </w:p>
    <w:p w14:paraId="4900236E" w14:textId="4EA6A698" w:rsidR="0092438E" w:rsidRDefault="0092438E" w:rsidP="008A6B4D">
      <w:pPr>
        <w:numPr>
          <w:ilvl w:val="0"/>
          <w:numId w:val="35"/>
        </w:numPr>
        <w:shd w:val="clear" w:color="auto" w:fill="FFFFFF"/>
        <w:spacing w:afterAutospacing="1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并假</w:t>
      </w:r>
      <w:r>
        <w:rPr>
          <w:rFonts w:ascii="宋体" w:eastAsia="宋体" w:hAnsi="宋体" w:cs="宋体"/>
          <w:color w:val="24292E"/>
        </w:rPr>
        <w:t>设错误</w:t>
      </w:r>
      <w:r>
        <w:rPr>
          <w:rFonts w:ascii="MS Mincho" w:eastAsia="MS Mincho" w:hAnsi="MS Mincho" w:cs="MS Mincho"/>
          <w:color w:val="24292E"/>
        </w:rPr>
        <w:t>百分比超</w:t>
      </w:r>
      <w:r>
        <w:rPr>
          <w:rFonts w:ascii="宋体" w:eastAsia="宋体" w:hAnsi="宋体" w:cs="宋体"/>
          <w:color w:val="24292E"/>
        </w:rPr>
        <w:t>过阈值错误</w:t>
      </w:r>
      <w:r>
        <w:rPr>
          <w:rFonts w:ascii="MS Mincho" w:eastAsia="MS Mincho" w:hAnsi="MS Mincho" w:cs="MS Mincho"/>
          <w:color w:val="24292E"/>
        </w:rPr>
        <w:t>百分比</w:t>
      </w:r>
      <w:r>
        <w:rPr>
          <w:rStyle w:val="HTML"/>
          <w:rFonts w:ascii="Consolas" w:hAnsi="Consolas"/>
          <w:color w:val="24292E"/>
        </w:rPr>
        <w:t>HystrixCommandProperties.circuitBreakerErrorThresholdPercentage()</w:t>
      </w:r>
    </w:p>
    <w:p w14:paraId="255C0A08" w14:textId="77777777" w:rsidR="0092438E" w:rsidRDefault="0092438E" w:rsidP="008A6B4D">
      <w:pPr>
        <w:numPr>
          <w:ilvl w:val="0"/>
          <w:numId w:val="35"/>
        </w:numPr>
        <w:shd w:val="clear" w:color="auto" w:fill="FFFFFF"/>
        <w:spacing w:afterAutospacing="1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然后断路器从</w:t>
      </w:r>
      <w:r>
        <w:rPr>
          <w:rFonts w:ascii="宋体" w:eastAsia="宋体" w:hAnsi="宋体" w:cs="宋体"/>
          <w:color w:val="24292E"/>
        </w:rPr>
        <w:t>转换</w:t>
      </w:r>
      <w:r>
        <w:rPr>
          <w:rStyle w:val="HTML"/>
          <w:rFonts w:ascii="Consolas" w:hAnsi="Consolas"/>
          <w:color w:val="24292E"/>
        </w:rPr>
        <w:t>CLOSED</w:t>
      </w:r>
      <w:r>
        <w:rPr>
          <w:rFonts w:ascii="MS Mincho" w:eastAsia="MS Mincho" w:hAnsi="MS Mincho" w:cs="MS Mincho"/>
          <w:color w:val="24292E"/>
        </w:rPr>
        <w:t>到</w:t>
      </w:r>
      <w:r>
        <w:rPr>
          <w:rStyle w:val="HTML"/>
          <w:rFonts w:ascii="Consolas" w:hAnsi="Consolas"/>
          <w:color w:val="24292E"/>
        </w:rPr>
        <w:t>OPEN</w:t>
      </w:r>
      <w:r>
        <w:rPr>
          <w:rFonts w:ascii="MS Mincho" w:eastAsia="MS Mincho" w:hAnsi="MS Mincho" w:cs="MS Mincho"/>
          <w:color w:val="24292E"/>
        </w:rPr>
        <w:t>。</w:t>
      </w:r>
    </w:p>
    <w:p w14:paraId="56F98AEE" w14:textId="77777777" w:rsidR="0092438E" w:rsidRDefault="0092438E" w:rsidP="008A6B4D">
      <w:pPr>
        <w:numPr>
          <w:ilvl w:val="0"/>
          <w:numId w:val="35"/>
        </w:numPr>
        <w:shd w:val="clear" w:color="auto" w:fill="FFFFFF"/>
        <w:spacing w:before="60" w:after="100" w:afterAutospacing="1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当它打开</w:t>
      </w:r>
      <w:r>
        <w:rPr>
          <w:rFonts w:ascii="宋体" w:eastAsia="宋体" w:hAnsi="宋体" w:cs="宋体"/>
          <w:color w:val="24292E"/>
        </w:rPr>
        <w:t>时</w:t>
      </w:r>
      <w:r>
        <w:rPr>
          <w:rFonts w:ascii="MS Mincho" w:eastAsia="MS Mincho" w:hAnsi="MS Mincho" w:cs="MS Mincho"/>
          <w:color w:val="24292E"/>
        </w:rPr>
        <w:t>，它会短路所有</w:t>
      </w:r>
      <w:r>
        <w:rPr>
          <w:rFonts w:ascii="宋体" w:eastAsia="宋体" w:hAnsi="宋体" w:cs="宋体"/>
          <w:color w:val="24292E"/>
        </w:rPr>
        <w:t>针对该</w:t>
      </w:r>
      <w:r>
        <w:rPr>
          <w:rFonts w:ascii="MS Mincho" w:eastAsia="MS Mincho" w:hAnsi="MS Mincho" w:cs="MS Mincho"/>
          <w:color w:val="24292E"/>
        </w:rPr>
        <w:t>断路器的</w:t>
      </w:r>
      <w:r>
        <w:rPr>
          <w:rFonts w:ascii="宋体" w:eastAsia="宋体" w:hAnsi="宋体" w:cs="宋体"/>
          <w:color w:val="24292E"/>
        </w:rPr>
        <w:t>请</w:t>
      </w:r>
      <w:r>
        <w:rPr>
          <w:rFonts w:ascii="MS Mincho" w:eastAsia="MS Mincho" w:hAnsi="MS Mincho" w:cs="MS Mincho"/>
          <w:color w:val="24292E"/>
        </w:rPr>
        <w:t>求。</w:t>
      </w:r>
    </w:p>
    <w:p w14:paraId="3E53A4E0" w14:textId="649A80A1" w:rsidR="0092438E" w:rsidRDefault="0092438E" w:rsidP="008A6B4D">
      <w:pPr>
        <w:numPr>
          <w:ilvl w:val="0"/>
          <w:numId w:val="35"/>
        </w:numPr>
        <w:shd w:val="clear" w:color="auto" w:fill="FFFFFF"/>
        <w:spacing w:afterAutospacing="1"/>
        <w:rPr>
          <w:rFonts w:ascii="Helvetica" w:eastAsia="Times New Roman" w:hAnsi="Helvetica"/>
          <w:color w:val="24292E"/>
        </w:rPr>
      </w:pPr>
      <w:r>
        <w:rPr>
          <w:rFonts w:ascii="宋体" w:eastAsia="宋体" w:hAnsi="宋体" w:cs="宋体"/>
          <w:color w:val="24292E"/>
        </w:rPr>
        <w:t>经过一段时间</w:t>
      </w:r>
      <w:r>
        <w:rPr>
          <w:rStyle w:val="HTML"/>
          <w:rFonts w:ascii="Consolas" w:hAnsi="Consolas"/>
          <w:color w:val="24292E"/>
        </w:rPr>
        <w:t>HystrixCommandProperties.circuitBreakerSleepWindowInMilliseconds()</w:t>
      </w:r>
      <w:r>
        <w:rPr>
          <w:rFonts w:ascii="MS Mincho" w:eastAsia="MS Mincho" w:hAnsi="MS Mincho" w:cs="MS Mincho"/>
          <w:color w:val="24292E"/>
        </w:rPr>
        <w:t>后，下一个</w:t>
      </w:r>
      <w:r>
        <w:rPr>
          <w:rFonts w:ascii="宋体" w:eastAsia="宋体" w:hAnsi="宋体" w:cs="宋体"/>
          <w:color w:val="24292E"/>
        </w:rPr>
        <w:t>请</w:t>
      </w:r>
      <w:r>
        <w:rPr>
          <w:rFonts w:ascii="MS Mincho" w:eastAsia="MS Mincho" w:hAnsi="MS Mincho" w:cs="MS Mincho"/>
          <w:color w:val="24292E"/>
        </w:rPr>
        <w:t>求将通</w:t>
      </w:r>
      <w:r>
        <w:rPr>
          <w:rFonts w:ascii="宋体" w:eastAsia="宋体" w:hAnsi="宋体" w:cs="宋体"/>
          <w:color w:val="24292E"/>
        </w:rPr>
        <w:t>过</w:t>
      </w:r>
      <w:r>
        <w:rPr>
          <w:rFonts w:ascii="MS Mincho" w:eastAsia="MS Mincho" w:hAnsi="MS Mincho" w:cs="MS Mincho"/>
          <w:color w:val="24292E"/>
        </w:rPr>
        <w:t>（</w:t>
      </w:r>
      <w:r>
        <w:rPr>
          <w:rFonts w:ascii="宋体" w:eastAsia="宋体" w:hAnsi="宋体" w:cs="宋体"/>
          <w:color w:val="24292E"/>
        </w:rPr>
        <w:t>这</w:t>
      </w:r>
      <w:r>
        <w:rPr>
          <w:rFonts w:ascii="MS Mincho" w:eastAsia="MS Mincho" w:hAnsi="MS Mincho" w:cs="MS Mincho"/>
          <w:color w:val="24292E"/>
        </w:rPr>
        <w:t>是</w:t>
      </w:r>
      <w:r>
        <w:rPr>
          <w:rStyle w:val="HTML"/>
          <w:rFonts w:ascii="Consolas" w:hAnsi="Consolas"/>
          <w:color w:val="24292E"/>
        </w:rPr>
        <w:t>HALF-OPEN</w:t>
      </w:r>
      <w:r>
        <w:rPr>
          <w:rFonts w:ascii="MS Mincho" w:eastAsia="MS Mincho" w:hAnsi="MS Mincho" w:cs="MS Mincho"/>
          <w:color w:val="24292E"/>
        </w:rPr>
        <w:t>状</w:t>
      </w:r>
      <w:r>
        <w:rPr>
          <w:rFonts w:ascii="宋体" w:eastAsia="宋体" w:hAnsi="宋体" w:cs="宋体"/>
          <w:color w:val="24292E"/>
        </w:rPr>
        <w:t>态</w:t>
      </w:r>
      <w:r>
        <w:rPr>
          <w:rFonts w:ascii="MS Mincho" w:eastAsia="MS Mincho" w:hAnsi="MS Mincho" w:cs="MS Mincho"/>
          <w:color w:val="24292E"/>
        </w:rPr>
        <w:t>）。如果</w:t>
      </w:r>
      <w:r>
        <w:rPr>
          <w:rFonts w:ascii="宋体" w:eastAsia="宋体" w:hAnsi="宋体" w:cs="宋体"/>
          <w:color w:val="24292E"/>
        </w:rPr>
        <w:t>请</w:t>
      </w:r>
      <w:r>
        <w:rPr>
          <w:rFonts w:ascii="MS Mincho" w:eastAsia="MS Mincho" w:hAnsi="MS Mincho" w:cs="MS Mincho"/>
          <w:color w:val="24292E"/>
        </w:rPr>
        <w:t>求失</w:t>
      </w:r>
      <w:r>
        <w:rPr>
          <w:rFonts w:ascii="宋体" w:eastAsia="宋体" w:hAnsi="宋体" w:cs="宋体"/>
          <w:color w:val="24292E"/>
        </w:rPr>
        <w:t>败</w:t>
      </w:r>
      <w:r>
        <w:rPr>
          <w:rFonts w:ascii="MS Mincho" w:eastAsia="MS Mincho" w:hAnsi="MS Mincho" w:cs="MS Mincho"/>
          <w:color w:val="24292E"/>
        </w:rPr>
        <w:t>，</w:t>
      </w:r>
      <w:r>
        <w:rPr>
          <w:rFonts w:ascii="宋体" w:eastAsia="宋体" w:hAnsi="宋体" w:cs="宋体"/>
          <w:color w:val="24292E"/>
        </w:rPr>
        <w:t>则</w:t>
      </w:r>
      <w:r>
        <w:rPr>
          <w:rFonts w:ascii="MS Mincho" w:eastAsia="MS Mincho" w:hAnsi="MS Mincho" w:cs="MS Mincho"/>
          <w:color w:val="24292E"/>
        </w:rPr>
        <w:t>断路</w:t>
      </w:r>
      <w:r>
        <w:rPr>
          <w:rFonts w:ascii="MS Mincho" w:eastAsia="MS Mincho" w:hAnsi="MS Mincho" w:cs="MS Mincho"/>
          <w:color w:val="24292E"/>
        </w:rPr>
        <w:lastRenderedPageBreak/>
        <w:t>器返回</w:t>
      </w:r>
      <w:r>
        <w:rPr>
          <w:rStyle w:val="HTML"/>
          <w:rFonts w:ascii="Consolas" w:hAnsi="Consolas"/>
          <w:color w:val="24292E"/>
        </w:rPr>
        <w:t>OPEN</w:t>
      </w:r>
      <w:r>
        <w:rPr>
          <w:rFonts w:ascii="MS Mincho" w:eastAsia="MS Mincho" w:hAnsi="MS Mincho" w:cs="MS Mincho"/>
          <w:color w:val="24292E"/>
        </w:rPr>
        <w:t>睡眠窗口持</w:t>
      </w:r>
      <w:r>
        <w:rPr>
          <w:rFonts w:ascii="宋体" w:eastAsia="宋体" w:hAnsi="宋体" w:cs="宋体"/>
          <w:color w:val="24292E"/>
        </w:rPr>
        <w:t>续时间</w:t>
      </w:r>
      <w:r>
        <w:rPr>
          <w:rFonts w:ascii="MS Mincho" w:eastAsia="MS Mincho" w:hAnsi="MS Mincho" w:cs="MS Mincho"/>
          <w:color w:val="24292E"/>
        </w:rPr>
        <w:t>的状</w:t>
      </w:r>
      <w:r>
        <w:rPr>
          <w:rFonts w:ascii="宋体" w:eastAsia="宋体" w:hAnsi="宋体" w:cs="宋体"/>
          <w:color w:val="24292E"/>
        </w:rPr>
        <w:t>态</w:t>
      </w:r>
      <w:r>
        <w:rPr>
          <w:rFonts w:ascii="MS Mincho" w:eastAsia="MS Mincho" w:hAnsi="MS Mincho" w:cs="MS Mincho"/>
          <w:color w:val="24292E"/>
        </w:rPr>
        <w:t>。如果</w:t>
      </w:r>
      <w:r>
        <w:rPr>
          <w:rFonts w:ascii="宋体" w:eastAsia="宋体" w:hAnsi="宋体" w:cs="宋体"/>
          <w:color w:val="24292E"/>
        </w:rPr>
        <w:t>请</w:t>
      </w:r>
      <w:r>
        <w:rPr>
          <w:rFonts w:ascii="MS Mincho" w:eastAsia="MS Mincho" w:hAnsi="MS Mincho" w:cs="MS Mincho"/>
          <w:color w:val="24292E"/>
        </w:rPr>
        <w:t>求成功，</w:t>
      </w:r>
      <w:r>
        <w:rPr>
          <w:rFonts w:ascii="宋体" w:eastAsia="宋体" w:hAnsi="宋体" w:cs="宋体"/>
          <w:color w:val="24292E"/>
        </w:rPr>
        <w:t>则</w:t>
      </w:r>
      <w:r>
        <w:rPr>
          <w:rFonts w:ascii="MS Mincho" w:eastAsia="MS Mincho" w:hAnsi="MS Mincho" w:cs="MS Mincho"/>
          <w:color w:val="24292E"/>
        </w:rPr>
        <w:t>断路器</w:t>
      </w:r>
      <w:r>
        <w:rPr>
          <w:rFonts w:ascii="宋体" w:eastAsia="宋体" w:hAnsi="宋体" w:cs="宋体"/>
          <w:color w:val="24292E"/>
        </w:rPr>
        <w:t>转换为</w:t>
      </w:r>
      <w:r>
        <w:rPr>
          <w:rFonts w:ascii="Helvetica" w:eastAsia="Times New Roman" w:hAnsi="Helvetica"/>
          <w:color w:val="24292E"/>
        </w:rPr>
        <w:t>1 </w:t>
      </w:r>
      <w:r>
        <w:rPr>
          <w:rStyle w:val="HTML"/>
          <w:rFonts w:ascii="Consolas" w:hAnsi="Consolas"/>
          <w:color w:val="24292E"/>
        </w:rPr>
        <w:t>CLOSED</w:t>
      </w:r>
      <w:r>
        <w:rPr>
          <w:rFonts w:ascii="MS Mincho" w:eastAsia="MS Mincho" w:hAnsi="MS Mincho" w:cs="MS Mincho"/>
          <w:color w:val="24292E"/>
        </w:rPr>
        <w:t>并且</w:t>
      </w:r>
      <w:r>
        <w:rPr>
          <w:rFonts w:ascii="宋体" w:eastAsia="宋体" w:hAnsi="宋体" w:cs="宋体"/>
          <w:color w:val="24292E"/>
        </w:rPr>
        <w:t>逻辑</w:t>
      </w:r>
      <w:r>
        <w:rPr>
          <w:rStyle w:val="a4"/>
          <w:rFonts w:ascii="Helvetica" w:eastAsia="Times New Roman" w:hAnsi="Helvetica"/>
          <w:color w:val="24292E"/>
        </w:rPr>
        <w:t>1</w:t>
      </w:r>
      <w:r>
        <w:rPr>
          <w:rFonts w:ascii="MS Mincho" w:eastAsia="MS Mincho" w:hAnsi="MS Mincho" w:cs="MS Mincho"/>
          <w:color w:val="24292E"/>
        </w:rPr>
        <w:t>再次接管。</w:t>
      </w:r>
    </w:p>
    <w:p w14:paraId="7F9BAA1A" w14:textId="289AD1AA" w:rsidR="0092438E" w:rsidRDefault="005D238D" w:rsidP="00EE7374">
      <w:pPr>
        <w:pStyle w:val="1"/>
      </w:pPr>
      <w:r>
        <w:t>演示</w:t>
      </w:r>
    </w:p>
    <w:p w14:paraId="2A4228D2" w14:textId="61990987" w:rsidR="003B2FDC" w:rsidRPr="00AC1F59" w:rsidRDefault="003B2FDC" w:rsidP="00AC1F59">
      <w:r w:rsidRPr="00AC1F59">
        <w:rPr>
          <w:rFonts w:ascii="Segoe UI" w:eastAsiaTheme="majorEastAsia" w:hAnsi="Segoe UI" w:cs="Segoe UI"/>
          <w:b/>
          <w:bCs/>
          <w:color w:val="24292E"/>
          <w:sz w:val="28"/>
          <w:szCs w:val="28"/>
        </w:rPr>
        <w:t>student-</w:t>
      </w:r>
      <w:proofErr w:type="spellStart"/>
      <w:r w:rsidRPr="00AC1F59">
        <w:rPr>
          <w:rFonts w:ascii="Segoe UI" w:eastAsiaTheme="majorEastAsia" w:hAnsi="Segoe UI" w:cs="Segoe UI"/>
          <w:b/>
          <w:bCs/>
          <w:color w:val="24292E"/>
          <w:sz w:val="28"/>
          <w:szCs w:val="28"/>
        </w:rPr>
        <w:t>springboot</w:t>
      </w:r>
      <w:proofErr w:type="spellEnd"/>
      <w:r w:rsidR="00AC1F59" w:rsidRPr="00AC1F59">
        <w:rPr>
          <w:rFonts w:ascii="Segoe UI" w:eastAsiaTheme="majorEastAsia" w:hAnsi="Segoe UI" w:cs="Segoe UI"/>
          <w:b/>
          <w:bCs/>
          <w:color w:val="24292E"/>
          <w:sz w:val="28"/>
          <w:szCs w:val="28"/>
        </w:rPr>
        <w:t xml:space="preserve"> </w:t>
      </w:r>
      <w:r w:rsidR="00AC1F59" w:rsidRPr="00AC1F59">
        <w:rPr>
          <w:rFonts w:hint="eastAsia"/>
        </w:rPr>
        <w:t>基础服务提供者</w:t>
      </w:r>
    </w:p>
    <w:p w14:paraId="4724BFD4" w14:textId="26EF9FB6" w:rsidR="003B2FDC" w:rsidRDefault="003B2FDC" w:rsidP="003B2FDC">
      <w:pPr>
        <w:pStyle w:val="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school-</w:t>
      </w:r>
      <w:proofErr w:type="spellStart"/>
      <w:r>
        <w:rPr>
          <w:rFonts w:ascii="Segoe UI" w:hAnsi="Segoe UI" w:cs="Segoe UI"/>
          <w:color w:val="24292E"/>
        </w:rPr>
        <w:t>springboot</w:t>
      </w:r>
      <w:proofErr w:type="spellEnd"/>
      <w:r w:rsidR="00AC1F59">
        <w:rPr>
          <w:rFonts w:ascii="Segoe UI" w:hAnsi="Segoe UI" w:cs="Segoe UI"/>
          <w:color w:val="24292E"/>
        </w:rPr>
        <w:t xml:space="preserve"> </w:t>
      </w:r>
      <w:r w:rsidR="00AC1F59" w:rsidRPr="00AC1F59">
        <w:rPr>
          <w:rFonts w:ascii="Times New Roman" w:eastAsiaTheme="minorEastAsia" w:hAnsi="Times New Roman" w:cs="Times New Roman" w:hint="eastAsia"/>
          <w:b w:val="0"/>
          <w:bCs w:val="0"/>
          <w:sz w:val="24"/>
          <w:szCs w:val="24"/>
        </w:rPr>
        <w:t>调用</w:t>
      </w:r>
      <w:r w:rsidR="00AC1F59" w:rsidRPr="00AC1F59">
        <w:rPr>
          <w:rFonts w:ascii="Times New Roman" w:eastAsiaTheme="minorEastAsia" w:hAnsi="Times New Roman" w:cs="Times New Roman" w:hint="eastAsia"/>
          <w:b w:val="0"/>
          <w:bCs w:val="0"/>
          <w:sz w:val="24"/>
          <w:szCs w:val="24"/>
        </w:rPr>
        <w:t xml:space="preserve"> student </w:t>
      </w:r>
      <w:r w:rsidR="00AC1F59" w:rsidRPr="00AC1F59">
        <w:rPr>
          <w:rFonts w:ascii="Times New Roman" w:eastAsiaTheme="minorEastAsia" w:hAnsi="Times New Roman" w:cs="Times New Roman" w:hint="eastAsia"/>
          <w:b w:val="0"/>
          <w:bCs w:val="0"/>
          <w:sz w:val="24"/>
          <w:szCs w:val="24"/>
        </w:rPr>
        <w:t>服务</w:t>
      </w:r>
    </w:p>
    <w:p w14:paraId="67E0030D" w14:textId="77777777" w:rsidR="003B2FDC" w:rsidRDefault="003B2FDC" w:rsidP="003B2FD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通过</w:t>
      </w:r>
      <w:r>
        <w:rPr>
          <w:rFonts w:ascii="Segoe UI" w:hAnsi="Segoe UI" w:cs="Segoe UI"/>
          <w:color w:val="24292E"/>
        </w:rPr>
        <w:t>postman</w:t>
      </w:r>
      <w:r>
        <w:rPr>
          <w:rFonts w:ascii="Segoe UI" w:hAnsi="Segoe UI" w:cs="Segoe UI"/>
          <w:color w:val="24292E"/>
        </w:rPr>
        <w:t>调用</w:t>
      </w:r>
      <w:r>
        <w:rPr>
          <w:rFonts w:ascii="Segoe UI" w:hAnsi="Segoe UI" w:cs="Segoe UI"/>
          <w:color w:val="24292E"/>
        </w:rPr>
        <w:t>school</w:t>
      </w:r>
      <w:r>
        <w:rPr>
          <w:rFonts w:ascii="Segoe UI" w:hAnsi="Segoe UI" w:cs="Segoe UI"/>
          <w:color w:val="24292E"/>
        </w:rPr>
        <w:t>微服务</w:t>
      </w:r>
    </w:p>
    <w:p w14:paraId="17E1FE2A" w14:textId="00AF2FB0" w:rsidR="003B2FDC" w:rsidRDefault="003B2FDC" w:rsidP="003B2FDC">
      <w:pPr>
        <w:pStyle w:val="HTML0"/>
        <w:shd w:val="clear" w:color="auto" w:fill="F6F8FA"/>
        <w:rPr>
          <w:rStyle w:val="HTML"/>
          <w:rFonts w:ascii="Consolas" w:hAnsi="Consolas"/>
          <w:color w:val="24292E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bdr w:val="none" w:sz="0" w:space="0" w:color="auto" w:frame="1"/>
        </w:rPr>
        <w:t>http://localhost:8088/getSchoolDetails</w:t>
      </w:r>
      <w:r w:rsidR="002709CD">
        <w:rPr>
          <w:rStyle w:val="HTML"/>
          <w:rFonts w:ascii="Consolas" w:hAnsi="Consolas"/>
          <w:color w:val="24292E"/>
          <w:bdr w:val="none" w:sz="0" w:space="0" w:color="auto" w:frame="1"/>
        </w:rPr>
        <w:t>1</w:t>
      </w:r>
      <w:bookmarkStart w:id="0" w:name="_GoBack"/>
      <w:bookmarkEnd w:id="0"/>
      <w:r>
        <w:rPr>
          <w:rStyle w:val="HTML"/>
          <w:rFonts w:ascii="Consolas" w:hAnsi="Consolas"/>
          <w:color w:val="24292E"/>
          <w:bdr w:val="none" w:sz="0" w:space="0" w:color="auto" w:frame="1"/>
        </w:rPr>
        <w:t>/abcschool</w:t>
      </w:r>
    </w:p>
    <w:p w14:paraId="53E04F13" w14:textId="0B0C0133" w:rsidR="003B2FDC" w:rsidRDefault="003B2FDC" w:rsidP="003B2FDC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修改</w:t>
      </w:r>
      <w:r>
        <w:rPr>
          <w:rStyle w:val="HTML"/>
          <w:rFonts w:ascii="Consolas" w:hAnsi="Consolas"/>
          <w:color w:val="24292E"/>
        </w:rPr>
        <w:t>io.spring2go.hystrixlab.schoolservice.delegate.StudentServiceDelegate</w:t>
      </w:r>
      <w:r>
        <w:rPr>
          <w:rFonts w:ascii="Segoe UI" w:hAnsi="Segoe UI" w:cs="Segoe UI"/>
          <w:color w:val="24292E"/>
        </w:rPr>
        <w:t>中</w:t>
      </w:r>
      <w:proofErr w:type="spellStart"/>
      <w:r>
        <w:rPr>
          <w:rStyle w:val="HTML"/>
          <w:rFonts w:ascii="Consolas" w:hAnsi="Consolas"/>
          <w:color w:val="24292E"/>
        </w:rPr>
        <w:t>StudentServiceDelegate</w:t>
      </w:r>
      <w:proofErr w:type="spellEnd"/>
      <w:r w:rsidR="007B16D9">
        <w:rPr>
          <w:rFonts w:ascii="Segoe UI" w:hAnsi="Segoe UI" w:cs="Segoe UI"/>
          <w:color w:val="24292E"/>
        </w:rPr>
        <w:t>方法上的标注</w:t>
      </w:r>
      <w:r>
        <w:rPr>
          <w:rFonts w:ascii="Segoe UI" w:hAnsi="Segoe UI" w:cs="Segoe UI"/>
          <w:color w:val="24292E"/>
        </w:rPr>
        <w:t>：</w:t>
      </w:r>
    </w:p>
    <w:p w14:paraId="02B335B5" w14:textId="77777777" w:rsidR="007B16D9" w:rsidRPr="007B16D9" w:rsidRDefault="007B16D9" w:rsidP="007B16D9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proofErr w:type="gramStart"/>
      <w:r w:rsidRPr="007B16D9">
        <w:rPr>
          <w:rFonts w:ascii="Segoe UI" w:hAnsi="Segoe UI" w:cs="Segoe UI"/>
          <w:color w:val="24292E"/>
        </w:rPr>
        <w:t>@</w:t>
      </w:r>
      <w:proofErr w:type="spellStart"/>
      <w:r w:rsidRPr="007B16D9">
        <w:rPr>
          <w:rFonts w:ascii="Segoe UI" w:hAnsi="Segoe UI" w:cs="Segoe UI"/>
          <w:color w:val="24292E"/>
        </w:rPr>
        <w:t>HystrixCommand</w:t>
      </w:r>
      <w:proofErr w:type="spellEnd"/>
      <w:r w:rsidRPr="007B16D9">
        <w:rPr>
          <w:rFonts w:ascii="Segoe UI" w:hAnsi="Segoe UI" w:cs="Segoe UI"/>
          <w:color w:val="24292E"/>
        </w:rPr>
        <w:t>(</w:t>
      </w:r>
      <w:proofErr w:type="spellStart"/>
      <w:proofErr w:type="gramEnd"/>
      <w:r w:rsidRPr="007B16D9">
        <w:rPr>
          <w:rFonts w:ascii="Segoe UI" w:hAnsi="Segoe UI" w:cs="Segoe UI"/>
          <w:color w:val="24292E"/>
        </w:rPr>
        <w:t>fallbackMethod</w:t>
      </w:r>
      <w:proofErr w:type="spellEnd"/>
      <w:r w:rsidRPr="007B16D9">
        <w:rPr>
          <w:rFonts w:ascii="Segoe UI" w:hAnsi="Segoe UI" w:cs="Segoe UI"/>
          <w:color w:val="24292E"/>
        </w:rPr>
        <w:t xml:space="preserve"> = "</w:t>
      </w:r>
      <w:proofErr w:type="spellStart"/>
      <w:r w:rsidRPr="007B16D9">
        <w:rPr>
          <w:rFonts w:ascii="Segoe UI" w:hAnsi="Segoe UI" w:cs="Segoe UI"/>
          <w:color w:val="24292E"/>
        </w:rPr>
        <w:t>callStudentService_Fallback</w:t>
      </w:r>
      <w:proofErr w:type="spellEnd"/>
      <w:r w:rsidRPr="007B16D9">
        <w:rPr>
          <w:rFonts w:ascii="Segoe UI" w:hAnsi="Segoe UI" w:cs="Segoe UI"/>
          <w:color w:val="24292E"/>
        </w:rPr>
        <w:t>",</w:t>
      </w:r>
    </w:p>
    <w:p w14:paraId="302000F9" w14:textId="77777777" w:rsidR="007B16D9" w:rsidRPr="007B16D9" w:rsidRDefault="007B16D9" w:rsidP="007B16D9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 w:rsidRPr="007B16D9">
        <w:rPr>
          <w:rFonts w:ascii="Segoe UI" w:hAnsi="Segoe UI" w:cs="Segoe UI"/>
          <w:color w:val="24292E"/>
        </w:rPr>
        <w:t xml:space="preserve">   </w:t>
      </w:r>
      <w:proofErr w:type="spellStart"/>
      <w:proofErr w:type="gramStart"/>
      <w:r w:rsidRPr="007B16D9">
        <w:rPr>
          <w:rFonts w:ascii="Segoe UI" w:hAnsi="Segoe UI" w:cs="Segoe UI"/>
          <w:color w:val="24292E"/>
        </w:rPr>
        <w:t>commandProperties</w:t>
      </w:r>
      <w:proofErr w:type="spellEnd"/>
      <w:proofErr w:type="gramEnd"/>
      <w:r w:rsidRPr="007B16D9">
        <w:rPr>
          <w:rFonts w:ascii="Segoe UI" w:hAnsi="Segoe UI" w:cs="Segoe UI"/>
          <w:color w:val="24292E"/>
        </w:rPr>
        <w:t xml:space="preserve"> = {</w:t>
      </w:r>
    </w:p>
    <w:p w14:paraId="56D22E58" w14:textId="77777777" w:rsidR="007B16D9" w:rsidRPr="007B16D9" w:rsidRDefault="007B16D9" w:rsidP="007B16D9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 w:rsidRPr="007B16D9">
        <w:rPr>
          <w:rFonts w:ascii="Segoe UI" w:hAnsi="Segoe UI" w:cs="Segoe UI"/>
          <w:color w:val="24292E"/>
        </w:rPr>
        <w:t xml:space="preserve">      </w:t>
      </w:r>
      <w:proofErr w:type="gramStart"/>
      <w:r w:rsidRPr="007B16D9">
        <w:rPr>
          <w:rFonts w:ascii="Segoe UI" w:hAnsi="Segoe UI" w:cs="Segoe UI"/>
          <w:color w:val="24292E"/>
        </w:rPr>
        <w:t>@</w:t>
      </w:r>
      <w:proofErr w:type="spellStart"/>
      <w:r w:rsidRPr="007B16D9">
        <w:rPr>
          <w:rFonts w:ascii="Segoe UI" w:hAnsi="Segoe UI" w:cs="Segoe UI"/>
          <w:color w:val="24292E"/>
        </w:rPr>
        <w:t>HystrixProperty</w:t>
      </w:r>
      <w:proofErr w:type="spellEnd"/>
      <w:r w:rsidRPr="007B16D9">
        <w:rPr>
          <w:rFonts w:ascii="Segoe UI" w:hAnsi="Segoe UI" w:cs="Segoe UI"/>
          <w:color w:val="24292E"/>
        </w:rPr>
        <w:t>(</w:t>
      </w:r>
      <w:proofErr w:type="gramEnd"/>
      <w:r w:rsidRPr="007B16D9">
        <w:rPr>
          <w:rFonts w:ascii="Segoe UI" w:hAnsi="Segoe UI" w:cs="Segoe UI"/>
          <w:color w:val="24292E"/>
        </w:rPr>
        <w:t>name = "</w:t>
      </w:r>
      <w:proofErr w:type="spellStart"/>
      <w:r w:rsidRPr="007B16D9">
        <w:rPr>
          <w:rFonts w:ascii="Segoe UI" w:hAnsi="Segoe UI" w:cs="Segoe UI"/>
          <w:color w:val="24292E"/>
        </w:rPr>
        <w:t>circuitBreaker.forceClosed</w:t>
      </w:r>
      <w:proofErr w:type="spellEnd"/>
      <w:r w:rsidRPr="007B16D9">
        <w:rPr>
          <w:rFonts w:ascii="Segoe UI" w:hAnsi="Segoe UI" w:cs="Segoe UI"/>
          <w:color w:val="24292E"/>
        </w:rPr>
        <w:t>", value = "true"),</w:t>
      </w:r>
    </w:p>
    <w:p w14:paraId="5848C74D" w14:textId="77777777" w:rsidR="007B16D9" w:rsidRPr="007B16D9" w:rsidRDefault="007B16D9" w:rsidP="007B16D9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 w:rsidRPr="007B16D9">
        <w:rPr>
          <w:rFonts w:ascii="Segoe UI" w:hAnsi="Segoe UI" w:cs="Segoe UI"/>
          <w:color w:val="24292E"/>
        </w:rPr>
        <w:t xml:space="preserve">      </w:t>
      </w:r>
      <w:proofErr w:type="gramStart"/>
      <w:r w:rsidRPr="007B16D9">
        <w:rPr>
          <w:rFonts w:ascii="Segoe UI" w:hAnsi="Segoe UI" w:cs="Segoe UI"/>
          <w:color w:val="24292E"/>
        </w:rPr>
        <w:t>@</w:t>
      </w:r>
      <w:proofErr w:type="spellStart"/>
      <w:r w:rsidRPr="007B16D9">
        <w:rPr>
          <w:rFonts w:ascii="Segoe UI" w:hAnsi="Segoe UI" w:cs="Segoe UI"/>
          <w:color w:val="24292E"/>
        </w:rPr>
        <w:t>HystrixProperty</w:t>
      </w:r>
      <w:proofErr w:type="spellEnd"/>
      <w:r w:rsidRPr="007B16D9">
        <w:rPr>
          <w:rFonts w:ascii="Segoe UI" w:hAnsi="Segoe UI" w:cs="Segoe UI"/>
          <w:color w:val="24292E"/>
        </w:rPr>
        <w:t>(</w:t>
      </w:r>
      <w:proofErr w:type="gramEnd"/>
      <w:r w:rsidRPr="007B16D9">
        <w:rPr>
          <w:rFonts w:ascii="Segoe UI" w:hAnsi="Segoe UI" w:cs="Segoe UI"/>
          <w:color w:val="24292E"/>
        </w:rPr>
        <w:t>name = "</w:t>
      </w:r>
      <w:proofErr w:type="spellStart"/>
      <w:r w:rsidRPr="007B16D9">
        <w:rPr>
          <w:rFonts w:ascii="Segoe UI" w:hAnsi="Segoe UI" w:cs="Segoe UI"/>
          <w:color w:val="24292E"/>
        </w:rPr>
        <w:t>execution.isolation.thread.timeoutInMilliseconds</w:t>
      </w:r>
      <w:proofErr w:type="spellEnd"/>
      <w:r w:rsidRPr="007B16D9">
        <w:rPr>
          <w:rFonts w:ascii="Segoe UI" w:hAnsi="Segoe UI" w:cs="Segoe UI"/>
          <w:color w:val="24292E"/>
        </w:rPr>
        <w:t>", value = "4000")</w:t>
      </w:r>
    </w:p>
    <w:p w14:paraId="7B12ACEF" w14:textId="77777777" w:rsidR="007B16D9" w:rsidRPr="007B16D9" w:rsidRDefault="007B16D9" w:rsidP="007B16D9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 w:rsidRPr="007B16D9">
        <w:rPr>
          <w:rFonts w:ascii="Segoe UI" w:hAnsi="Segoe UI" w:cs="Segoe UI"/>
          <w:color w:val="24292E"/>
        </w:rPr>
        <w:t xml:space="preserve">   },</w:t>
      </w:r>
    </w:p>
    <w:p w14:paraId="16815678" w14:textId="77777777" w:rsidR="007B16D9" w:rsidRPr="007B16D9" w:rsidRDefault="007B16D9" w:rsidP="007B16D9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 w:rsidRPr="007B16D9">
        <w:rPr>
          <w:rFonts w:ascii="Segoe UI" w:hAnsi="Segoe UI" w:cs="Segoe UI"/>
          <w:color w:val="24292E"/>
        </w:rPr>
        <w:t xml:space="preserve">   </w:t>
      </w:r>
      <w:proofErr w:type="spellStart"/>
      <w:proofErr w:type="gramStart"/>
      <w:r w:rsidRPr="007B16D9">
        <w:rPr>
          <w:rFonts w:ascii="Segoe UI" w:hAnsi="Segoe UI" w:cs="Segoe UI"/>
          <w:color w:val="24292E"/>
        </w:rPr>
        <w:t>threadPoolKey</w:t>
      </w:r>
      <w:proofErr w:type="spellEnd"/>
      <w:proofErr w:type="gramEnd"/>
      <w:r w:rsidRPr="007B16D9">
        <w:rPr>
          <w:rFonts w:ascii="Segoe UI" w:hAnsi="Segoe UI" w:cs="Segoe UI"/>
          <w:color w:val="24292E"/>
        </w:rPr>
        <w:t xml:space="preserve"> = "</w:t>
      </w:r>
      <w:proofErr w:type="spellStart"/>
      <w:r w:rsidRPr="007B16D9">
        <w:rPr>
          <w:rFonts w:ascii="Segoe UI" w:hAnsi="Segoe UI" w:cs="Segoe UI"/>
          <w:color w:val="24292E"/>
        </w:rPr>
        <w:t>studentServiceThreadPool</w:t>
      </w:r>
      <w:proofErr w:type="spellEnd"/>
      <w:r w:rsidRPr="007B16D9">
        <w:rPr>
          <w:rFonts w:ascii="Segoe UI" w:hAnsi="Segoe UI" w:cs="Segoe UI"/>
          <w:color w:val="24292E"/>
        </w:rPr>
        <w:t>",</w:t>
      </w:r>
    </w:p>
    <w:p w14:paraId="7ADF06FE" w14:textId="77777777" w:rsidR="007B16D9" w:rsidRPr="007B16D9" w:rsidRDefault="007B16D9" w:rsidP="007B16D9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 w:rsidRPr="007B16D9">
        <w:rPr>
          <w:rFonts w:ascii="Segoe UI" w:hAnsi="Segoe UI" w:cs="Segoe UI"/>
          <w:color w:val="24292E"/>
        </w:rPr>
        <w:t xml:space="preserve">   </w:t>
      </w:r>
      <w:proofErr w:type="spellStart"/>
      <w:proofErr w:type="gramStart"/>
      <w:r w:rsidRPr="007B16D9">
        <w:rPr>
          <w:rFonts w:ascii="Segoe UI" w:hAnsi="Segoe UI" w:cs="Segoe UI"/>
          <w:color w:val="24292E"/>
        </w:rPr>
        <w:t>threadPoolProperties</w:t>
      </w:r>
      <w:proofErr w:type="spellEnd"/>
      <w:proofErr w:type="gramEnd"/>
      <w:r w:rsidRPr="007B16D9">
        <w:rPr>
          <w:rFonts w:ascii="Segoe UI" w:hAnsi="Segoe UI" w:cs="Segoe UI"/>
          <w:color w:val="24292E"/>
        </w:rPr>
        <w:t xml:space="preserve"> = {</w:t>
      </w:r>
    </w:p>
    <w:p w14:paraId="591C3077" w14:textId="77777777" w:rsidR="007B16D9" w:rsidRPr="007B16D9" w:rsidRDefault="007B16D9" w:rsidP="007B16D9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 w:rsidRPr="007B16D9">
        <w:rPr>
          <w:rFonts w:ascii="Segoe UI" w:hAnsi="Segoe UI" w:cs="Segoe UI"/>
          <w:color w:val="24292E"/>
        </w:rPr>
        <w:lastRenderedPageBreak/>
        <w:t xml:space="preserve">      </w:t>
      </w:r>
      <w:proofErr w:type="gramStart"/>
      <w:r w:rsidRPr="007B16D9">
        <w:rPr>
          <w:rFonts w:ascii="Segoe UI" w:hAnsi="Segoe UI" w:cs="Segoe UI"/>
          <w:color w:val="24292E"/>
        </w:rPr>
        <w:t>@</w:t>
      </w:r>
      <w:proofErr w:type="spellStart"/>
      <w:r w:rsidRPr="007B16D9">
        <w:rPr>
          <w:rFonts w:ascii="Segoe UI" w:hAnsi="Segoe UI" w:cs="Segoe UI"/>
          <w:color w:val="24292E"/>
        </w:rPr>
        <w:t>HystrixProperty</w:t>
      </w:r>
      <w:proofErr w:type="spellEnd"/>
      <w:r w:rsidRPr="007B16D9">
        <w:rPr>
          <w:rFonts w:ascii="Segoe UI" w:hAnsi="Segoe UI" w:cs="Segoe UI"/>
          <w:color w:val="24292E"/>
        </w:rPr>
        <w:t>(</w:t>
      </w:r>
      <w:proofErr w:type="gramEnd"/>
      <w:r w:rsidRPr="007B16D9">
        <w:rPr>
          <w:rFonts w:ascii="Segoe UI" w:hAnsi="Segoe UI" w:cs="Segoe UI"/>
          <w:color w:val="24292E"/>
        </w:rPr>
        <w:t>name = "</w:t>
      </w:r>
      <w:proofErr w:type="spellStart"/>
      <w:r w:rsidRPr="007B16D9">
        <w:rPr>
          <w:rFonts w:ascii="Segoe UI" w:hAnsi="Segoe UI" w:cs="Segoe UI"/>
          <w:color w:val="24292E"/>
        </w:rPr>
        <w:t>coreSize</w:t>
      </w:r>
      <w:proofErr w:type="spellEnd"/>
      <w:r w:rsidRPr="007B16D9">
        <w:rPr>
          <w:rFonts w:ascii="Segoe UI" w:hAnsi="Segoe UI" w:cs="Segoe UI"/>
          <w:color w:val="24292E"/>
        </w:rPr>
        <w:t>", value = "5"),</w:t>
      </w:r>
    </w:p>
    <w:p w14:paraId="297C182E" w14:textId="77777777" w:rsidR="007B16D9" w:rsidRPr="007B16D9" w:rsidRDefault="007B16D9" w:rsidP="007B16D9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 w:rsidRPr="007B16D9">
        <w:rPr>
          <w:rFonts w:ascii="Segoe UI" w:hAnsi="Segoe UI" w:cs="Segoe UI"/>
          <w:color w:val="24292E"/>
        </w:rPr>
        <w:t xml:space="preserve">      </w:t>
      </w:r>
      <w:proofErr w:type="gramStart"/>
      <w:r w:rsidRPr="007B16D9">
        <w:rPr>
          <w:rFonts w:ascii="Segoe UI" w:hAnsi="Segoe UI" w:cs="Segoe UI"/>
          <w:color w:val="24292E"/>
        </w:rPr>
        <w:t>@</w:t>
      </w:r>
      <w:proofErr w:type="spellStart"/>
      <w:r w:rsidRPr="007B16D9">
        <w:rPr>
          <w:rFonts w:ascii="Segoe UI" w:hAnsi="Segoe UI" w:cs="Segoe UI"/>
          <w:color w:val="24292E"/>
        </w:rPr>
        <w:t>HystrixProperty</w:t>
      </w:r>
      <w:proofErr w:type="spellEnd"/>
      <w:r w:rsidRPr="007B16D9">
        <w:rPr>
          <w:rFonts w:ascii="Segoe UI" w:hAnsi="Segoe UI" w:cs="Segoe UI"/>
          <w:color w:val="24292E"/>
        </w:rPr>
        <w:t>(</w:t>
      </w:r>
      <w:proofErr w:type="gramEnd"/>
      <w:r w:rsidRPr="007B16D9">
        <w:rPr>
          <w:rFonts w:ascii="Segoe UI" w:hAnsi="Segoe UI" w:cs="Segoe UI"/>
          <w:color w:val="24292E"/>
        </w:rPr>
        <w:t>name = "</w:t>
      </w:r>
      <w:proofErr w:type="spellStart"/>
      <w:r w:rsidRPr="007B16D9">
        <w:rPr>
          <w:rFonts w:ascii="Segoe UI" w:hAnsi="Segoe UI" w:cs="Segoe UI"/>
          <w:color w:val="24292E"/>
        </w:rPr>
        <w:t>maxQueueSize</w:t>
      </w:r>
      <w:proofErr w:type="spellEnd"/>
      <w:r w:rsidRPr="007B16D9">
        <w:rPr>
          <w:rFonts w:ascii="Segoe UI" w:hAnsi="Segoe UI" w:cs="Segoe UI"/>
          <w:color w:val="24292E"/>
        </w:rPr>
        <w:t>", value = "5")</w:t>
      </w:r>
    </w:p>
    <w:p w14:paraId="6FD0517D" w14:textId="18B8531D" w:rsidR="007B16D9" w:rsidRDefault="007B16D9" w:rsidP="007B16D9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 w:rsidRPr="007B16D9">
        <w:rPr>
          <w:rFonts w:ascii="Segoe UI" w:hAnsi="Segoe UI" w:cs="Segoe UI"/>
          <w:color w:val="24292E"/>
        </w:rPr>
        <w:t xml:space="preserve">   })</w:t>
      </w:r>
    </w:p>
    <w:p w14:paraId="311EC44D" w14:textId="50BFF96B" w:rsidR="003B2FDC" w:rsidRDefault="003B2FDC" w:rsidP="00DB333F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查看</w:t>
      </w:r>
      <w:proofErr w:type="spellStart"/>
      <w:r>
        <w:rPr>
          <w:rFonts w:ascii="Segoe UI" w:hAnsi="Segoe UI" w:cs="Segoe UI"/>
          <w:color w:val="24292E"/>
        </w:rPr>
        <w:t>hystrix</w:t>
      </w:r>
      <w:proofErr w:type="spellEnd"/>
      <w:r>
        <w:rPr>
          <w:rFonts w:ascii="Segoe UI" w:hAnsi="Segoe UI" w:cs="Segoe UI"/>
          <w:color w:val="24292E"/>
        </w:rPr>
        <w:t xml:space="preserve"> stream</w:t>
      </w:r>
      <w:r>
        <w:rPr>
          <w:rFonts w:ascii="Segoe UI" w:hAnsi="Segoe UI" w:cs="Segoe UI"/>
          <w:color w:val="24292E"/>
        </w:rPr>
        <w:t>和</w:t>
      </w:r>
      <w:r>
        <w:rPr>
          <w:rFonts w:ascii="Segoe UI" w:hAnsi="Segoe UI" w:cs="Segoe UI"/>
          <w:color w:val="24292E"/>
        </w:rPr>
        <w:t>dashboard</w:t>
      </w:r>
    </w:p>
    <w:p w14:paraId="045D99D7" w14:textId="77777777" w:rsidR="003B2FDC" w:rsidRDefault="003B2FDC" w:rsidP="003B2FD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proofErr w:type="spellStart"/>
      <w:proofErr w:type="gramStart"/>
      <w:r>
        <w:rPr>
          <w:rFonts w:ascii="Segoe UI" w:hAnsi="Segoe UI" w:cs="Segoe UI"/>
          <w:color w:val="24292E"/>
        </w:rPr>
        <w:t>hystrix</w:t>
      </w:r>
      <w:proofErr w:type="spellEnd"/>
      <w:proofErr w:type="gramEnd"/>
      <w:r>
        <w:rPr>
          <w:rFonts w:ascii="Segoe UI" w:hAnsi="Segoe UI" w:cs="Segoe UI"/>
          <w:color w:val="24292E"/>
        </w:rPr>
        <w:t xml:space="preserve"> stream:</w:t>
      </w:r>
    </w:p>
    <w:p w14:paraId="15E374BF" w14:textId="77777777" w:rsidR="003B2FDC" w:rsidRDefault="003B2FDC" w:rsidP="003B2FDC">
      <w:pPr>
        <w:pStyle w:val="HTML0"/>
        <w:shd w:val="clear" w:color="auto" w:fill="F6F8FA"/>
        <w:rPr>
          <w:rStyle w:val="HTML"/>
          <w:rFonts w:ascii="Consolas" w:hAnsi="Consolas"/>
          <w:color w:val="24292E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bdr w:val="none" w:sz="0" w:space="0" w:color="auto" w:frame="1"/>
        </w:rPr>
        <w:t>http://localhost:8088/hystrix.stream</w:t>
      </w:r>
    </w:p>
    <w:p w14:paraId="52027A3C" w14:textId="77777777" w:rsidR="003B2FDC" w:rsidRDefault="003B2FDC" w:rsidP="003B2FD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proofErr w:type="spellStart"/>
      <w:proofErr w:type="gramStart"/>
      <w:r>
        <w:rPr>
          <w:rFonts w:ascii="Segoe UI" w:hAnsi="Segoe UI" w:cs="Segoe UI"/>
          <w:color w:val="24292E"/>
        </w:rPr>
        <w:t>hystrix</w:t>
      </w:r>
      <w:proofErr w:type="spellEnd"/>
      <w:proofErr w:type="gramEnd"/>
      <w:r>
        <w:rPr>
          <w:rFonts w:ascii="Segoe UI" w:hAnsi="Segoe UI" w:cs="Segoe UI"/>
          <w:color w:val="24292E"/>
        </w:rPr>
        <w:t xml:space="preserve"> dashboard</w:t>
      </w:r>
    </w:p>
    <w:p w14:paraId="44182823" w14:textId="77777777" w:rsidR="003B2FDC" w:rsidRDefault="003B2FDC" w:rsidP="003B2FDC">
      <w:pPr>
        <w:pStyle w:val="HTML0"/>
        <w:shd w:val="clear" w:color="auto" w:fill="F6F8FA"/>
        <w:rPr>
          <w:rFonts w:ascii="Consolas" w:hAnsi="Consolas" w:cs="宋体"/>
          <w:color w:val="24292E"/>
        </w:rPr>
      </w:pPr>
      <w:r>
        <w:rPr>
          <w:rStyle w:val="HTML"/>
          <w:rFonts w:ascii="Consolas" w:hAnsi="Consolas"/>
          <w:color w:val="24292E"/>
          <w:bdr w:val="none" w:sz="0" w:space="0" w:color="auto" w:frame="1"/>
        </w:rPr>
        <w:t>http://localhost:8088/hystrix</w:t>
      </w:r>
    </w:p>
    <w:p w14:paraId="566A295E" w14:textId="41C1E758" w:rsidR="0070394D" w:rsidRDefault="0070394D" w:rsidP="0070394D"/>
    <w:p w14:paraId="46D4FFE6" w14:textId="77777777" w:rsidR="0070394D" w:rsidRPr="0070394D" w:rsidRDefault="0070394D" w:rsidP="0070394D"/>
    <w:p w14:paraId="652127E7" w14:textId="164C38AE" w:rsidR="005D238D" w:rsidRDefault="006B5F5D" w:rsidP="006B5F5D">
      <w:pPr>
        <w:pStyle w:val="1"/>
      </w:pPr>
      <w:r>
        <w:rPr>
          <w:rFonts w:hint="eastAsia"/>
        </w:rPr>
        <w:t>结尾</w:t>
      </w:r>
    </w:p>
    <w:p w14:paraId="565B2E04" w14:textId="4C0C2CEF" w:rsidR="00C63D04" w:rsidRDefault="004D51BC" w:rsidP="00E13581">
      <w:r>
        <w:t>配置中心</w:t>
      </w:r>
      <w:r>
        <w:t xml:space="preserve"> </w:t>
      </w:r>
      <w:r>
        <w:rPr>
          <w:rFonts w:hint="eastAsia"/>
        </w:rPr>
        <w:t>spring</w:t>
      </w:r>
      <w:r>
        <w:t xml:space="preserve"> cloud </w:t>
      </w:r>
      <w:proofErr w:type="spellStart"/>
      <w:r>
        <w:rPr>
          <w:rFonts w:hint="eastAsia"/>
        </w:rPr>
        <w:t>config</w:t>
      </w:r>
      <w:proofErr w:type="spellEnd"/>
      <w:r>
        <w:t xml:space="preserve"> / Apollo</w:t>
      </w:r>
      <w:r w:rsidR="005E3D70">
        <w:t xml:space="preserve"> </w:t>
      </w:r>
      <w:r w:rsidR="005E3D70">
        <w:rPr>
          <w:rFonts w:ascii="Verdana" w:hAnsi="Verdana"/>
          <w:color w:val="0000FF"/>
          <w:sz w:val="21"/>
          <w:szCs w:val="21"/>
          <w:shd w:val="clear" w:color="auto" w:fill="FFFFFF"/>
        </w:rPr>
        <w:t>@</w:t>
      </w:r>
      <w:proofErr w:type="spellStart"/>
      <w:r w:rsidR="005E3D70">
        <w:rPr>
          <w:rFonts w:ascii="Verdana" w:hAnsi="Verdana"/>
          <w:color w:val="0000FF"/>
          <w:sz w:val="21"/>
          <w:szCs w:val="21"/>
          <w:shd w:val="clear" w:color="auto" w:fill="FFFFFF"/>
        </w:rPr>
        <w:t>RefreshScope</w:t>
      </w:r>
      <w:proofErr w:type="spellEnd"/>
    </w:p>
    <w:p w14:paraId="5C683F02" w14:textId="4A9D1438" w:rsidR="00245AE2" w:rsidRDefault="00AC43E2" w:rsidP="00E13581">
      <w:r>
        <w:t>网关</w:t>
      </w:r>
      <w:r>
        <w:t xml:space="preserve"> </w:t>
      </w:r>
      <w:r w:rsidR="00614134">
        <w:rPr>
          <w:rFonts w:hint="eastAsia"/>
        </w:rPr>
        <w:t>spring</w:t>
      </w:r>
      <w:r w:rsidR="00614134">
        <w:t xml:space="preserve"> cloud gateway  </w:t>
      </w:r>
      <w:r w:rsidR="008401D6">
        <w:t xml:space="preserve">80 20 </w:t>
      </w:r>
      <w:r w:rsidR="008401D6">
        <w:rPr>
          <w:rFonts w:hint="eastAsia"/>
        </w:rPr>
        <w:t>原则</w:t>
      </w:r>
    </w:p>
    <w:p w14:paraId="445F945D" w14:textId="77777777" w:rsidR="00127B0C" w:rsidRDefault="00127B0C" w:rsidP="00E13581"/>
    <w:p w14:paraId="4DCDA717" w14:textId="1FAA9FCC" w:rsidR="00EE7374" w:rsidRDefault="00127B0C" w:rsidP="00A84308">
      <w:pPr>
        <w:pStyle w:val="1"/>
      </w:pPr>
      <w:r>
        <w:t>相关</w:t>
      </w:r>
      <w:r w:rsidR="00A84308" w:rsidRPr="00A84308">
        <w:rPr>
          <w:rFonts w:hint="eastAsia"/>
        </w:rPr>
        <w:t>产品</w:t>
      </w:r>
    </w:p>
    <w:p w14:paraId="4D4D68B0" w14:textId="12411CEF" w:rsidR="00E73243" w:rsidRPr="002D6B08" w:rsidRDefault="002709CD" w:rsidP="002D6B08">
      <w:hyperlink r:id="rId23" w:history="1">
        <w:r w:rsidR="000244B7" w:rsidRPr="00BC603B">
          <w:t>https://github.com/Netflix/Hystrix/</w:t>
        </w:r>
      </w:hyperlink>
      <w:r w:rsidR="00D70868">
        <w:t xml:space="preserve"> Star 16</w:t>
      </w:r>
      <w:r w:rsidR="00D70868">
        <w:rPr>
          <w:rFonts w:hint="eastAsia"/>
        </w:rPr>
        <w:t>K</w:t>
      </w:r>
      <w:r w:rsidR="00F709F7">
        <w:rPr>
          <w:rFonts w:hint="eastAsia"/>
        </w:rPr>
        <w:t xml:space="preserve"> </w:t>
      </w:r>
    </w:p>
    <w:p w14:paraId="4F300B5C" w14:textId="77777777" w:rsidR="00BC603B" w:rsidRDefault="002D6B08" w:rsidP="002D6B08">
      <w:r w:rsidRPr="002D6B08">
        <w:t>• Alibaba Sentinel(Java</w:t>
      </w:r>
      <w:r w:rsidRPr="002D6B08">
        <w:rPr>
          <w:rFonts w:hint="eastAsia"/>
        </w:rPr>
        <w:t>，</w:t>
      </w:r>
      <w:r w:rsidR="009E462D">
        <w:t>5.8</w:t>
      </w:r>
      <w:r w:rsidR="009E462D">
        <w:rPr>
          <w:rFonts w:hint="eastAsia"/>
        </w:rPr>
        <w:t>K</w:t>
      </w:r>
      <w:r w:rsidR="009E462D" w:rsidRPr="002D6B08">
        <w:t xml:space="preserve"> </w:t>
      </w:r>
      <w:r w:rsidR="00BC603B">
        <w:t xml:space="preserve">stars) </w:t>
      </w:r>
    </w:p>
    <w:p w14:paraId="685DC0C3" w14:textId="61A5AC6B" w:rsidR="002D6B08" w:rsidRPr="002D6B08" w:rsidRDefault="002D6B08" w:rsidP="00BC603B">
      <w:pPr>
        <w:ind w:firstLineChars="50" w:firstLine="120"/>
      </w:pPr>
      <w:r w:rsidRPr="002D6B08">
        <w:t>https://github.com/alibaba/Sentinel</w:t>
      </w:r>
      <w:r w:rsidR="004B07AF">
        <w:rPr>
          <w:rFonts w:hint="eastAsia"/>
        </w:rPr>
        <w:t>中文</w:t>
      </w:r>
      <w:r w:rsidR="004B07AF">
        <w:t>文档</w:t>
      </w:r>
    </w:p>
    <w:p w14:paraId="6FB8E077" w14:textId="410B0D8F" w:rsidR="002D6B08" w:rsidRPr="002D6B08" w:rsidRDefault="002D6B08" w:rsidP="002D6B08">
      <w:r w:rsidRPr="002D6B08">
        <w:t>• Polly(C#</w:t>
      </w:r>
      <w:r w:rsidRPr="002D6B08">
        <w:rPr>
          <w:rFonts w:hint="eastAsia"/>
        </w:rPr>
        <w:t>，</w:t>
      </w:r>
      <w:r w:rsidR="003C76E5">
        <w:t>5</w:t>
      </w:r>
      <w:r w:rsidR="00BC603B">
        <w:t xml:space="preserve">.6k stars) </w:t>
      </w:r>
      <w:r w:rsidRPr="002D6B08">
        <w:t xml:space="preserve">• https://github.com/App-vNext/Polly </w:t>
      </w:r>
    </w:p>
    <w:p w14:paraId="22881717" w14:textId="40274556" w:rsidR="002D6B08" w:rsidRPr="002D6B08" w:rsidRDefault="002D6B08" w:rsidP="002D6B08">
      <w:r w:rsidRPr="002D6B08">
        <w:t xml:space="preserve">• </w:t>
      </w:r>
      <w:proofErr w:type="spellStart"/>
      <w:r w:rsidR="00E264A5">
        <w:t>Hystrix</w:t>
      </w:r>
      <w:proofErr w:type="spellEnd"/>
      <w:r w:rsidR="00E264A5">
        <w:t>-</w:t>
      </w:r>
      <w:proofErr w:type="gramStart"/>
      <w:r w:rsidR="00E264A5">
        <w:t>go(</w:t>
      </w:r>
      <w:proofErr w:type="spellStart"/>
      <w:proofErr w:type="gramEnd"/>
      <w:r w:rsidR="00E264A5">
        <w:t>golang</w:t>
      </w:r>
      <w:proofErr w:type="spellEnd"/>
      <w:r w:rsidR="00E264A5">
        <w:t>, 1.6</w:t>
      </w:r>
      <w:r w:rsidRPr="002D6B08">
        <w:t>k stars)</w:t>
      </w:r>
      <w:r w:rsidR="00BC603B">
        <w:t xml:space="preserve"> </w:t>
      </w:r>
      <w:r w:rsidRPr="002D6B08">
        <w:t xml:space="preserve">• https://github.com/afex/hystrix-go </w:t>
      </w:r>
    </w:p>
    <w:p w14:paraId="59EA8986" w14:textId="04F6969B" w:rsidR="002D6B08" w:rsidRPr="002D6B08" w:rsidRDefault="002D6B08" w:rsidP="002D6B08">
      <w:r w:rsidRPr="002D6B08">
        <w:t>• Failsafe(Java</w:t>
      </w:r>
      <w:r w:rsidRPr="002D6B08">
        <w:rPr>
          <w:rFonts w:hint="eastAsia"/>
        </w:rPr>
        <w:t>，</w:t>
      </w:r>
      <w:r w:rsidR="00FE14A8">
        <w:t>2.6</w:t>
      </w:r>
      <w:r w:rsidR="00BC603B">
        <w:t xml:space="preserve">k stars) </w:t>
      </w:r>
      <w:r w:rsidRPr="002D6B08">
        <w:t xml:space="preserve">• https://github.com/jhalterman/failsafe </w:t>
      </w:r>
    </w:p>
    <w:p w14:paraId="15AAAE0D" w14:textId="595870E7" w:rsidR="002D6B08" w:rsidRPr="002D6B08" w:rsidRDefault="002D6B08" w:rsidP="002D6B08">
      <w:r w:rsidRPr="002D6B08">
        <w:t>• Resilience4j(Java</w:t>
      </w:r>
      <w:r w:rsidRPr="002D6B08">
        <w:rPr>
          <w:rFonts w:hint="eastAsia"/>
        </w:rPr>
        <w:t>，</w:t>
      </w:r>
      <w:r w:rsidR="00002058">
        <w:t>3.1</w:t>
      </w:r>
      <w:r w:rsidR="00BC603B">
        <w:t xml:space="preserve">k stars) </w:t>
      </w:r>
      <w:r w:rsidRPr="002D6B08">
        <w:t xml:space="preserve">• https://github.com/resilience4j/resilience4j </w:t>
      </w:r>
    </w:p>
    <w:p w14:paraId="2DB5F56A" w14:textId="77777777" w:rsidR="00E73243" w:rsidRPr="002D6B08" w:rsidRDefault="00E73243" w:rsidP="002D6B08"/>
    <w:sectPr w:rsidR="00E73243" w:rsidRPr="002D6B08" w:rsidSect="00ED028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F693A"/>
    <w:multiLevelType w:val="multilevel"/>
    <w:tmpl w:val="36DE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63D31"/>
    <w:multiLevelType w:val="multilevel"/>
    <w:tmpl w:val="5D304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A75C1"/>
    <w:multiLevelType w:val="multilevel"/>
    <w:tmpl w:val="7858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EB36BA"/>
    <w:multiLevelType w:val="multilevel"/>
    <w:tmpl w:val="2BA6CA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372287"/>
    <w:multiLevelType w:val="multilevel"/>
    <w:tmpl w:val="2BA6C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8008A4"/>
    <w:multiLevelType w:val="multilevel"/>
    <w:tmpl w:val="7234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B2371C"/>
    <w:multiLevelType w:val="multilevel"/>
    <w:tmpl w:val="7234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50584F"/>
    <w:multiLevelType w:val="multilevel"/>
    <w:tmpl w:val="7234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D94C57"/>
    <w:multiLevelType w:val="multilevel"/>
    <w:tmpl w:val="BFB41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5E72FC"/>
    <w:multiLevelType w:val="multilevel"/>
    <w:tmpl w:val="02585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0E2044"/>
    <w:multiLevelType w:val="multilevel"/>
    <w:tmpl w:val="0C742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1C6232"/>
    <w:multiLevelType w:val="multilevel"/>
    <w:tmpl w:val="A41AE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163083"/>
    <w:multiLevelType w:val="multilevel"/>
    <w:tmpl w:val="96BE8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E702B5"/>
    <w:multiLevelType w:val="multilevel"/>
    <w:tmpl w:val="2BA6C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AE2CBA"/>
    <w:multiLevelType w:val="multilevel"/>
    <w:tmpl w:val="2BA6C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075BE1"/>
    <w:multiLevelType w:val="multilevel"/>
    <w:tmpl w:val="1E867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A723AE"/>
    <w:multiLevelType w:val="multilevel"/>
    <w:tmpl w:val="2BA6CAB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5248BA"/>
    <w:multiLevelType w:val="multilevel"/>
    <w:tmpl w:val="92B2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B24666"/>
    <w:multiLevelType w:val="multilevel"/>
    <w:tmpl w:val="18921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A85AC6"/>
    <w:multiLevelType w:val="multilevel"/>
    <w:tmpl w:val="2BA6CA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743CAF"/>
    <w:multiLevelType w:val="multilevel"/>
    <w:tmpl w:val="69206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DC21B9"/>
    <w:multiLevelType w:val="multilevel"/>
    <w:tmpl w:val="2BA6CAB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9A31509"/>
    <w:multiLevelType w:val="multilevel"/>
    <w:tmpl w:val="7CAEA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A62F8F"/>
    <w:multiLevelType w:val="multilevel"/>
    <w:tmpl w:val="745C4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967FF8"/>
    <w:multiLevelType w:val="multilevel"/>
    <w:tmpl w:val="2A021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7C64D3"/>
    <w:multiLevelType w:val="multilevel"/>
    <w:tmpl w:val="9AC86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D001FB"/>
    <w:multiLevelType w:val="multilevel"/>
    <w:tmpl w:val="4A643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4E4967"/>
    <w:multiLevelType w:val="multilevel"/>
    <w:tmpl w:val="82A2E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EC0AA2"/>
    <w:multiLevelType w:val="multilevel"/>
    <w:tmpl w:val="11066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4662BD"/>
    <w:multiLevelType w:val="multilevel"/>
    <w:tmpl w:val="7234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846C40"/>
    <w:multiLevelType w:val="multilevel"/>
    <w:tmpl w:val="4470F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417668"/>
    <w:multiLevelType w:val="multilevel"/>
    <w:tmpl w:val="77264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A44AF0"/>
    <w:multiLevelType w:val="multilevel"/>
    <w:tmpl w:val="4614C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394EF8"/>
    <w:multiLevelType w:val="multilevel"/>
    <w:tmpl w:val="88BC0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623E6C"/>
    <w:multiLevelType w:val="multilevel"/>
    <w:tmpl w:val="7234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E735FF"/>
    <w:multiLevelType w:val="multilevel"/>
    <w:tmpl w:val="6D80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D411AD"/>
    <w:multiLevelType w:val="multilevel"/>
    <w:tmpl w:val="7234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E7F2D4A"/>
    <w:multiLevelType w:val="multilevel"/>
    <w:tmpl w:val="7B20E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0B2B7E"/>
    <w:multiLevelType w:val="multilevel"/>
    <w:tmpl w:val="97A07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9F4D41"/>
    <w:multiLevelType w:val="multilevel"/>
    <w:tmpl w:val="F2DEA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7"/>
  </w:num>
  <w:num w:numId="3">
    <w:abstractNumId w:val="36"/>
  </w:num>
  <w:num w:numId="4">
    <w:abstractNumId w:val="15"/>
  </w:num>
  <w:num w:numId="5">
    <w:abstractNumId w:val="7"/>
  </w:num>
  <w:num w:numId="6">
    <w:abstractNumId w:val="10"/>
  </w:num>
  <w:num w:numId="7">
    <w:abstractNumId w:val="6"/>
  </w:num>
  <w:num w:numId="8">
    <w:abstractNumId w:val="26"/>
  </w:num>
  <w:num w:numId="9">
    <w:abstractNumId w:val="28"/>
  </w:num>
  <w:num w:numId="10">
    <w:abstractNumId w:val="8"/>
  </w:num>
  <w:num w:numId="11">
    <w:abstractNumId w:val="12"/>
  </w:num>
  <w:num w:numId="12">
    <w:abstractNumId w:val="31"/>
  </w:num>
  <w:num w:numId="13">
    <w:abstractNumId w:val="2"/>
  </w:num>
  <w:num w:numId="14">
    <w:abstractNumId w:val="17"/>
  </w:num>
  <w:num w:numId="15">
    <w:abstractNumId w:val="29"/>
  </w:num>
  <w:num w:numId="16">
    <w:abstractNumId w:val="34"/>
  </w:num>
  <w:num w:numId="17">
    <w:abstractNumId w:val="18"/>
  </w:num>
  <w:num w:numId="18">
    <w:abstractNumId w:val="32"/>
  </w:num>
  <w:num w:numId="19">
    <w:abstractNumId w:val="23"/>
  </w:num>
  <w:num w:numId="20">
    <w:abstractNumId w:val="25"/>
  </w:num>
  <w:num w:numId="21">
    <w:abstractNumId w:val="35"/>
  </w:num>
  <w:num w:numId="22">
    <w:abstractNumId w:val="24"/>
  </w:num>
  <w:num w:numId="23">
    <w:abstractNumId w:val="1"/>
  </w:num>
  <w:num w:numId="24">
    <w:abstractNumId w:val="33"/>
  </w:num>
  <w:num w:numId="25">
    <w:abstractNumId w:val="0"/>
  </w:num>
  <w:num w:numId="26">
    <w:abstractNumId w:val="9"/>
  </w:num>
  <w:num w:numId="27">
    <w:abstractNumId w:val="27"/>
  </w:num>
  <w:num w:numId="28">
    <w:abstractNumId w:val="39"/>
  </w:num>
  <w:num w:numId="29">
    <w:abstractNumId w:val="20"/>
  </w:num>
  <w:num w:numId="30">
    <w:abstractNumId w:val="30"/>
  </w:num>
  <w:num w:numId="31">
    <w:abstractNumId w:val="11"/>
  </w:num>
  <w:num w:numId="32">
    <w:abstractNumId w:val="22"/>
  </w:num>
  <w:num w:numId="33">
    <w:abstractNumId w:val="13"/>
  </w:num>
  <w:num w:numId="34">
    <w:abstractNumId w:val="38"/>
  </w:num>
  <w:num w:numId="35">
    <w:abstractNumId w:val="14"/>
  </w:num>
  <w:num w:numId="36">
    <w:abstractNumId w:val="4"/>
  </w:num>
  <w:num w:numId="37">
    <w:abstractNumId w:val="19"/>
  </w:num>
  <w:num w:numId="38">
    <w:abstractNumId w:val="3"/>
  </w:num>
  <w:num w:numId="39">
    <w:abstractNumId w:val="16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55F"/>
    <w:rsid w:val="00002058"/>
    <w:rsid w:val="000244B7"/>
    <w:rsid w:val="00033C56"/>
    <w:rsid w:val="00063C0B"/>
    <w:rsid w:val="000663FA"/>
    <w:rsid w:val="00086173"/>
    <w:rsid w:val="000A0690"/>
    <w:rsid w:val="000B4A67"/>
    <w:rsid w:val="000F33F8"/>
    <w:rsid w:val="00107025"/>
    <w:rsid w:val="001137C9"/>
    <w:rsid w:val="00127B0C"/>
    <w:rsid w:val="00132CC0"/>
    <w:rsid w:val="00140327"/>
    <w:rsid w:val="00176D20"/>
    <w:rsid w:val="001B19AD"/>
    <w:rsid w:val="001D02C0"/>
    <w:rsid w:val="001E30A8"/>
    <w:rsid w:val="001E3F0A"/>
    <w:rsid w:val="001E4169"/>
    <w:rsid w:val="001E520B"/>
    <w:rsid w:val="0021578F"/>
    <w:rsid w:val="00231950"/>
    <w:rsid w:val="00245AE2"/>
    <w:rsid w:val="002709CD"/>
    <w:rsid w:val="00285097"/>
    <w:rsid w:val="0028683E"/>
    <w:rsid w:val="0029455F"/>
    <w:rsid w:val="002960DA"/>
    <w:rsid w:val="002A4690"/>
    <w:rsid w:val="002C07C9"/>
    <w:rsid w:val="002D6B08"/>
    <w:rsid w:val="00352BCD"/>
    <w:rsid w:val="00375FF1"/>
    <w:rsid w:val="0038357D"/>
    <w:rsid w:val="003A3CFB"/>
    <w:rsid w:val="003A6914"/>
    <w:rsid w:val="003B2FDC"/>
    <w:rsid w:val="003B7817"/>
    <w:rsid w:val="003C76E5"/>
    <w:rsid w:val="003E69AD"/>
    <w:rsid w:val="003F03E4"/>
    <w:rsid w:val="004510F5"/>
    <w:rsid w:val="004B07AF"/>
    <w:rsid w:val="004B7841"/>
    <w:rsid w:val="004C5A16"/>
    <w:rsid w:val="004D51BC"/>
    <w:rsid w:val="004E625E"/>
    <w:rsid w:val="004F7394"/>
    <w:rsid w:val="00513165"/>
    <w:rsid w:val="00513D5E"/>
    <w:rsid w:val="005234D9"/>
    <w:rsid w:val="00530E2D"/>
    <w:rsid w:val="0054160F"/>
    <w:rsid w:val="00551DAE"/>
    <w:rsid w:val="00575D29"/>
    <w:rsid w:val="00593726"/>
    <w:rsid w:val="005A3AC8"/>
    <w:rsid w:val="005D238D"/>
    <w:rsid w:val="005D687D"/>
    <w:rsid w:val="005E29C9"/>
    <w:rsid w:val="005E3D70"/>
    <w:rsid w:val="005F25ED"/>
    <w:rsid w:val="0060549D"/>
    <w:rsid w:val="00614134"/>
    <w:rsid w:val="00614B9D"/>
    <w:rsid w:val="0065228F"/>
    <w:rsid w:val="006614CF"/>
    <w:rsid w:val="00663639"/>
    <w:rsid w:val="00694E3C"/>
    <w:rsid w:val="006A1F29"/>
    <w:rsid w:val="006A435C"/>
    <w:rsid w:val="006B5F5D"/>
    <w:rsid w:val="006C44B5"/>
    <w:rsid w:val="00701DEF"/>
    <w:rsid w:val="0070394D"/>
    <w:rsid w:val="0070416E"/>
    <w:rsid w:val="00712663"/>
    <w:rsid w:val="00723B10"/>
    <w:rsid w:val="00735870"/>
    <w:rsid w:val="00760F6E"/>
    <w:rsid w:val="00761DCB"/>
    <w:rsid w:val="0077644D"/>
    <w:rsid w:val="00792A1F"/>
    <w:rsid w:val="007B16D9"/>
    <w:rsid w:val="007C4B85"/>
    <w:rsid w:val="007F09B4"/>
    <w:rsid w:val="007F544F"/>
    <w:rsid w:val="00811610"/>
    <w:rsid w:val="0082123C"/>
    <w:rsid w:val="00821C85"/>
    <w:rsid w:val="00834B89"/>
    <w:rsid w:val="008401D6"/>
    <w:rsid w:val="00854E37"/>
    <w:rsid w:val="008631CF"/>
    <w:rsid w:val="00871DAC"/>
    <w:rsid w:val="00874A5E"/>
    <w:rsid w:val="00875D69"/>
    <w:rsid w:val="00885876"/>
    <w:rsid w:val="00885B75"/>
    <w:rsid w:val="008869A7"/>
    <w:rsid w:val="008A610D"/>
    <w:rsid w:val="008A6B4D"/>
    <w:rsid w:val="008C7A34"/>
    <w:rsid w:val="008E6DA6"/>
    <w:rsid w:val="008F33A9"/>
    <w:rsid w:val="009079C7"/>
    <w:rsid w:val="00911AEB"/>
    <w:rsid w:val="00922C4C"/>
    <w:rsid w:val="009235F0"/>
    <w:rsid w:val="0092438E"/>
    <w:rsid w:val="009B1DA0"/>
    <w:rsid w:val="009B3133"/>
    <w:rsid w:val="009C380B"/>
    <w:rsid w:val="009E462D"/>
    <w:rsid w:val="009E7C1B"/>
    <w:rsid w:val="00A10255"/>
    <w:rsid w:val="00A47466"/>
    <w:rsid w:val="00A72095"/>
    <w:rsid w:val="00A84308"/>
    <w:rsid w:val="00AC1F59"/>
    <w:rsid w:val="00AC43E2"/>
    <w:rsid w:val="00AD7DA7"/>
    <w:rsid w:val="00B02414"/>
    <w:rsid w:val="00B312F7"/>
    <w:rsid w:val="00B408AC"/>
    <w:rsid w:val="00B447FA"/>
    <w:rsid w:val="00B450AA"/>
    <w:rsid w:val="00B50667"/>
    <w:rsid w:val="00B95519"/>
    <w:rsid w:val="00BA62A7"/>
    <w:rsid w:val="00BC603B"/>
    <w:rsid w:val="00BD64BF"/>
    <w:rsid w:val="00BE7E14"/>
    <w:rsid w:val="00BF5B52"/>
    <w:rsid w:val="00C118E4"/>
    <w:rsid w:val="00C14C00"/>
    <w:rsid w:val="00C342FD"/>
    <w:rsid w:val="00C554B9"/>
    <w:rsid w:val="00C63D04"/>
    <w:rsid w:val="00C7360A"/>
    <w:rsid w:val="00CA03FD"/>
    <w:rsid w:val="00CB25DD"/>
    <w:rsid w:val="00CC0B51"/>
    <w:rsid w:val="00CC4475"/>
    <w:rsid w:val="00CE47B1"/>
    <w:rsid w:val="00D327EE"/>
    <w:rsid w:val="00D51EE0"/>
    <w:rsid w:val="00D539EA"/>
    <w:rsid w:val="00D6304C"/>
    <w:rsid w:val="00D70868"/>
    <w:rsid w:val="00D72CE6"/>
    <w:rsid w:val="00D74569"/>
    <w:rsid w:val="00D8149E"/>
    <w:rsid w:val="00D9569D"/>
    <w:rsid w:val="00DB1F54"/>
    <w:rsid w:val="00DB333F"/>
    <w:rsid w:val="00E05C44"/>
    <w:rsid w:val="00E13581"/>
    <w:rsid w:val="00E13B32"/>
    <w:rsid w:val="00E264A5"/>
    <w:rsid w:val="00E474E0"/>
    <w:rsid w:val="00E65CD8"/>
    <w:rsid w:val="00E7319B"/>
    <w:rsid w:val="00E73243"/>
    <w:rsid w:val="00E76209"/>
    <w:rsid w:val="00E84642"/>
    <w:rsid w:val="00E928E0"/>
    <w:rsid w:val="00EA302F"/>
    <w:rsid w:val="00EB315B"/>
    <w:rsid w:val="00ED028F"/>
    <w:rsid w:val="00ED7391"/>
    <w:rsid w:val="00EE3420"/>
    <w:rsid w:val="00EE7374"/>
    <w:rsid w:val="00F23640"/>
    <w:rsid w:val="00F305E9"/>
    <w:rsid w:val="00F556D1"/>
    <w:rsid w:val="00F602BD"/>
    <w:rsid w:val="00F709F7"/>
    <w:rsid w:val="00F7226D"/>
    <w:rsid w:val="00FC397E"/>
    <w:rsid w:val="00FE14A8"/>
    <w:rsid w:val="00FE2289"/>
    <w:rsid w:val="00FE3EC9"/>
    <w:rsid w:val="00FF5327"/>
    <w:rsid w:val="00FF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B58B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4B85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D539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41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2FD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C397E"/>
    <w:pPr>
      <w:spacing w:before="100" w:beforeAutospacing="1" w:after="100" w:afterAutospacing="1"/>
    </w:pPr>
  </w:style>
  <w:style w:type="character" w:customStyle="1" w:styleId="10">
    <w:name w:val="标题 1 字符"/>
    <w:basedOn w:val="a0"/>
    <w:link w:val="1"/>
    <w:uiPriority w:val="9"/>
    <w:rsid w:val="00D539EA"/>
    <w:rPr>
      <w:rFonts w:ascii="Times New Roman" w:hAnsi="Times New Roman" w:cs="Times New Roman"/>
      <w:b/>
      <w:bCs/>
      <w:kern w:val="44"/>
      <w:sz w:val="44"/>
      <w:szCs w:val="44"/>
    </w:rPr>
  </w:style>
  <w:style w:type="character" w:styleId="a4">
    <w:name w:val="Strong"/>
    <w:basedOn w:val="a0"/>
    <w:uiPriority w:val="22"/>
    <w:qFormat/>
    <w:rsid w:val="00911AEB"/>
    <w:rPr>
      <w:b/>
      <w:bCs/>
    </w:rPr>
  </w:style>
  <w:style w:type="paragraph" w:styleId="a5">
    <w:name w:val="List Paragraph"/>
    <w:basedOn w:val="a"/>
    <w:uiPriority w:val="34"/>
    <w:qFormat/>
    <w:rsid w:val="00911AEB"/>
    <w:pPr>
      <w:ind w:firstLineChars="200" w:firstLine="420"/>
    </w:pPr>
  </w:style>
  <w:style w:type="paragraph" w:styleId="a6">
    <w:name w:val="Title"/>
    <w:basedOn w:val="a"/>
    <w:next w:val="a"/>
    <w:link w:val="a7"/>
    <w:autoRedefine/>
    <w:uiPriority w:val="10"/>
    <w:qFormat/>
    <w:rsid w:val="00C7360A"/>
    <w:pPr>
      <w:spacing w:before="240" w:after="60"/>
      <w:jc w:val="center"/>
      <w:outlineLvl w:val="0"/>
    </w:pPr>
    <w:rPr>
      <w:rFonts w:ascii="Helvetica Neue" w:eastAsia="MS Mincho" w:hAnsi="Helvetica Neue" w:cs="MS Mincho"/>
      <w:b/>
      <w:bCs/>
      <w:color w:val="333333"/>
      <w:sz w:val="23"/>
      <w:szCs w:val="23"/>
      <w:shd w:val="clear" w:color="auto" w:fill="FFFFFF"/>
    </w:rPr>
  </w:style>
  <w:style w:type="character" w:customStyle="1" w:styleId="a7">
    <w:name w:val="标题 字符"/>
    <w:basedOn w:val="a0"/>
    <w:link w:val="a6"/>
    <w:uiPriority w:val="10"/>
    <w:rsid w:val="00C7360A"/>
    <w:rPr>
      <w:rFonts w:ascii="Helvetica Neue" w:eastAsia="MS Mincho" w:hAnsi="Helvetica Neue" w:cs="MS Mincho"/>
      <w:b/>
      <w:bCs/>
      <w:color w:val="333333"/>
      <w:kern w:val="0"/>
      <w:sz w:val="23"/>
      <w:szCs w:val="23"/>
    </w:rPr>
  </w:style>
  <w:style w:type="paragraph" w:styleId="a8">
    <w:name w:val="Subtitle"/>
    <w:basedOn w:val="a"/>
    <w:next w:val="a"/>
    <w:link w:val="a9"/>
    <w:uiPriority w:val="11"/>
    <w:qFormat/>
    <w:rsid w:val="00911AE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911AE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a">
    <w:name w:val="Subtle Emphasis"/>
    <w:basedOn w:val="a0"/>
    <w:uiPriority w:val="19"/>
    <w:qFormat/>
    <w:rsid w:val="00911AEB"/>
    <w:rPr>
      <w:i/>
      <w:iCs/>
      <w:color w:val="404040" w:themeColor="text1" w:themeTint="BF"/>
    </w:rPr>
  </w:style>
  <w:style w:type="character" w:styleId="ab">
    <w:name w:val="Emphasis"/>
    <w:basedOn w:val="a0"/>
    <w:uiPriority w:val="20"/>
    <w:qFormat/>
    <w:rsid w:val="00911AEB"/>
    <w:rPr>
      <w:i/>
      <w:iCs/>
    </w:rPr>
  </w:style>
  <w:style w:type="character" w:customStyle="1" w:styleId="20">
    <w:name w:val="标题 2 字符"/>
    <w:basedOn w:val="a0"/>
    <w:link w:val="2"/>
    <w:uiPriority w:val="9"/>
    <w:rsid w:val="0070416E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86173"/>
    <w:rPr>
      <w:rFonts w:ascii="Courier New" w:eastAsiaTheme="minorEastAsia" w:hAnsi="Courier New" w:cs="Courier New"/>
      <w:sz w:val="20"/>
      <w:szCs w:val="20"/>
    </w:rPr>
  </w:style>
  <w:style w:type="character" w:styleId="ac">
    <w:name w:val="Hyperlink"/>
    <w:basedOn w:val="a0"/>
    <w:uiPriority w:val="99"/>
    <w:unhideWhenUsed/>
    <w:rsid w:val="00086173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5A3A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5A3AC8"/>
    <w:rPr>
      <w:rFonts w:ascii="Courier New" w:hAnsi="Courier New" w:cs="Courier New"/>
      <w:kern w:val="0"/>
      <w:sz w:val="20"/>
      <w:szCs w:val="20"/>
    </w:rPr>
  </w:style>
  <w:style w:type="character" w:customStyle="1" w:styleId="pl-smi">
    <w:name w:val="pl-smi"/>
    <w:basedOn w:val="a0"/>
    <w:rsid w:val="005A3AC8"/>
  </w:style>
  <w:style w:type="character" w:customStyle="1" w:styleId="pl-k">
    <w:name w:val="pl-k"/>
    <w:basedOn w:val="a0"/>
    <w:rsid w:val="005A3AC8"/>
  </w:style>
  <w:style w:type="character" w:customStyle="1" w:styleId="40">
    <w:name w:val="标题 4 字符"/>
    <w:basedOn w:val="a0"/>
    <w:link w:val="4"/>
    <w:uiPriority w:val="9"/>
    <w:semiHidden/>
    <w:rsid w:val="003B2FDC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pl-c1">
    <w:name w:val="pl-c1"/>
    <w:basedOn w:val="a0"/>
    <w:rsid w:val="003B2FDC"/>
  </w:style>
  <w:style w:type="character" w:customStyle="1" w:styleId="pl-s">
    <w:name w:val="pl-s"/>
    <w:basedOn w:val="a0"/>
    <w:rsid w:val="003B2FDC"/>
  </w:style>
  <w:style w:type="character" w:customStyle="1" w:styleId="pl-pds">
    <w:name w:val="pl-pds"/>
    <w:basedOn w:val="a0"/>
    <w:rsid w:val="003B2F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67248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18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2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  <w:div w:id="10311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0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67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510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05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4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6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Netflix/Hystrix/wiki/How-it-Works" TargetMode="External"/><Relationship Id="rId18" Type="http://schemas.openxmlformats.org/officeDocument/2006/relationships/hyperlink" Target="https://github.com/Netflix/Hystrix/wiki/How-it-Work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3.png"/><Relationship Id="rId12" Type="http://schemas.openxmlformats.org/officeDocument/2006/relationships/hyperlink" Target="https://github.com/Netflix/Hystrix/wiki/How-it-Works" TargetMode="External"/><Relationship Id="rId17" Type="http://schemas.openxmlformats.org/officeDocument/2006/relationships/hyperlink" Target="https://github.com/Netflix/Hystrix/wiki/How-it-Works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Netflix/Hystrix/wiki/How-it-Works" TargetMode="External"/><Relationship Id="rId20" Type="http://schemas.openxmlformats.org/officeDocument/2006/relationships/hyperlink" Target="https://github.com/Netflix/Hystrix/wiki/How-it-Work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aw.githubusercontent.com/wiki/Netflix/Hystrix/images/hystrix-command-flow-chart.png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github.com/Netflix/Hystrix/wiki/How-it-Works" TargetMode="External"/><Relationship Id="rId23" Type="http://schemas.openxmlformats.org/officeDocument/2006/relationships/hyperlink" Target="https://github.com/Netflix/Hystrix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github.com/Netflix/Hystrix/wiki/How-it-Work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Netflix/Hystrix/wiki/How-it-Works" TargetMode="External"/><Relationship Id="rId22" Type="http://schemas.openxmlformats.org/officeDocument/2006/relationships/hyperlink" Target="https://raw.githubusercontent.com/wiki/Netflix/Hystrix/images/circuit-breaker-1280.pn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13</Pages>
  <Words>987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Headings</vt:lpstr>
      </vt:variant>
      <vt:variant>
        <vt:i4>13</vt:i4>
      </vt:variant>
    </vt:vector>
  </HeadingPairs>
  <TitlesOfParts>
    <vt:vector size="13" baseType="lpstr">
      <vt:lpstr>雪崩</vt:lpstr>
      <vt:lpstr>雪崩效应</vt:lpstr>
      <vt:lpstr>    服务雪崩效应形成的原因</vt:lpstr>
      <vt:lpstr>    服务雪崩的应对策略</vt:lpstr>
      <vt:lpstr>    基本容错模式</vt:lpstr>
      <vt:lpstr>    断路器模式</vt:lpstr>
      <vt:lpstr>    舱壁隔离模式</vt:lpstr>
      <vt:lpstr>Hystrix工作目标</vt:lpstr>
      <vt:lpstr>Hystrix如何实现其目标</vt:lpstr>
      <vt:lpstr>Hystrix依赖隔离</vt:lpstr>
      <vt:lpstr>Hystrix工作原理</vt:lpstr>
      <vt:lpstr>断路器内核</vt:lpstr>
      <vt:lpstr>演示</vt:lpstr>
    </vt:vector>
  </TitlesOfParts>
  <Company/>
  <LinksUpToDate>false</LinksUpToDate>
  <CharactersWithSpaces>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user</cp:lastModifiedBy>
  <cp:revision>116</cp:revision>
  <dcterms:created xsi:type="dcterms:W3CDTF">2019-03-22T05:12:00Z</dcterms:created>
  <dcterms:modified xsi:type="dcterms:W3CDTF">2019-03-22T10:22:00Z</dcterms:modified>
</cp:coreProperties>
</file>