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5553" w:rsidRDefault="00F80CAB">
      <w:hyperlink r:id="rId4" w:history="1">
        <w:r>
          <w:rPr>
            <w:rStyle w:val="Hyperlink"/>
          </w:rPr>
          <w:t>https://flexboxfroggy.com/</w:t>
        </w:r>
      </w:hyperlink>
    </w:p>
    <w:p w:rsidR="00F80CAB" w:rsidRDefault="00F80CAB"/>
    <w:p w:rsidR="00F80CAB" w:rsidRDefault="00F80CAB">
      <w:bookmarkStart w:id="0" w:name="_GoBack"/>
      <w:bookmarkEnd w:id="0"/>
    </w:p>
    <w:sectPr w:rsidR="00F80C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CAB"/>
    <w:rsid w:val="00425553"/>
    <w:rsid w:val="00F80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A0623B-A9EB-4085-8B3A-C2AE8C5D9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80CA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lexboxfrogg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</dc:creator>
  <cp:keywords/>
  <dc:description/>
  <cp:lastModifiedBy>Max Tan</cp:lastModifiedBy>
  <cp:revision>1</cp:revision>
  <dcterms:created xsi:type="dcterms:W3CDTF">2020-05-13T04:44:00Z</dcterms:created>
  <dcterms:modified xsi:type="dcterms:W3CDTF">2020-05-13T04:50:00Z</dcterms:modified>
</cp:coreProperties>
</file>