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2DA" w:rsidRDefault="00814ABC" w:rsidP="00814ABC">
      <w:pPr>
        <w:pStyle w:val="Ttulo"/>
        <w:rPr>
          <w:lang w:val="es-ES"/>
        </w:rPr>
      </w:pPr>
      <w:r>
        <w:rPr>
          <w:lang w:val="es-ES"/>
        </w:rPr>
        <w:t>Estrategias de evaluación</w:t>
      </w:r>
    </w:p>
    <w:p w:rsidR="00814ABC" w:rsidRDefault="00814ABC" w:rsidP="00814ABC">
      <w:pPr>
        <w:rPr>
          <w:lang w:val="es-ES"/>
        </w:rPr>
      </w:pPr>
    </w:p>
    <w:p w:rsidR="00814ABC" w:rsidRDefault="003550E9" w:rsidP="003550E9">
      <w:pPr>
        <w:pStyle w:val="Ttulo2"/>
        <w:rPr>
          <w:lang w:val="es-ES"/>
        </w:rPr>
      </w:pPr>
      <w:r>
        <w:rPr>
          <w:lang w:val="es-ES"/>
        </w:rPr>
        <w:t>Conceptos clave</w:t>
      </w:r>
    </w:p>
    <w:p w:rsidR="003550E9" w:rsidRPr="003550E9" w:rsidRDefault="003550E9" w:rsidP="003550E9">
      <w:pPr>
        <w:rPr>
          <w:lang w:val="es-ES"/>
        </w:rPr>
      </w:pPr>
    </w:p>
    <w:p w:rsidR="003550E9" w:rsidRDefault="003550E9" w:rsidP="003550E9">
      <w:pPr>
        <w:pStyle w:val="Prrafodelista"/>
        <w:numPr>
          <w:ilvl w:val="0"/>
          <w:numId w:val="2"/>
        </w:numPr>
        <w:rPr>
          <w:lang w:val="es-ES"/>
        </w:rPr>
      </w:pPr>
      <w:proofErr w:type="spellStart"/>
      <w:r>
        <w:rPr>
          <w:lang w:val="es-ES"/>
        </w:rPr>
        <w:t>Redex</w:t>
      </w:r>
      <w:proofErr w:type="spellEnd"/>
    </w:p>
    <w:p w:rsidR="003550E9" w:rsidRDefault="003550E9" w:rsidP="003550E9">
      <w:pPr>
        <w:pStyle w:val="Prrafodelista"/>
        <w:numPr>
          <w:ilvl w:val="0"/>
          <w:numId w:val="2"/>
        </w:numPr>
        <w:rPr>
          <w:lang w:val="es-ES"/>
        </w:rPr>
      </w:pPr>
      <w:r>
        <w:rPr>
          <w:lang w:val="es-ES"/>
        </w:rPr>
        <w:t>Evaluación ansiosa</w:t>
      </w:r>
    </w:p>
    <w:p w:rsidR="003550E9" w:rsidRDefault="003550E9" w:rsidP="003550E9">
      <w:pPr>
        <w:pStyle w:val="Prrafodelista"/>
        <w:numPr>
          <w:ilvl w:val="0"/>
          <w:numId w:val="2"/>
        </w:numPr>
        <w:rPr>
          <w:lang w:val="es-ES"/>
        </w:rPr>
      </w:pPr>
      <w:r>
        <w:rPr>
          <w:lang w:val="es-ES"/>
        </w:rPr>
        <w:t>Evaluación perezosa</w:t>
      </w:r>
    </w:p>
    <w:p w:rsidR="003550E9" w:rsidRDefault="003550E9" w:rsidP="003550E9">
      <w:pPr>
        <w:pStyle w:val="Prrafodelista"/>
        <w:numPr>
          <w:ilvl w:val="0"/>
          <w:numId w:val="2"/>
        </w:numPr>
        <w:rPr>
          <w:lang w:val="es-ES"/>
        </w:rPr>
      </w:pPr>
      <w:r>
        <w:rPr>
          <w:lang w:val="es-ES"/>
        </w:rPr>
        <w:t>Funciones estrictas</w:t>
      </w:r>
    </w:p>
    <w:p w:rsidR="003550E9" w:rsidRDefault="003550E9" w:rsidP="003550E9">
      <w:pPr>
        <w:pStyle w:val="Prrafodelista"/>
        <w:numPr>
          <w:ilvl w:val="0"/>
          <w:numId w:val="2"/>
        </w:numPr>
        <w:rPr>
          <w:lang w:val="es-ES"/>
        </w:rPr>
      </w:pPr>
      <w:r>
        <w:rPr>
          <w:lang w:val="es-ES"/>
        </w:rPr>
        <w:t>Listas infinitas</w:t>
      </w:r>
    </w:p>
    <w:p w:rsidR="003550E9" w:rsidRPr="003550E9" w:rsidRDefault="003550E9" w:rsidP="003550E9">
      <w:pPr>
        <w:pStyle w:val="Prrafodelista"/>
        <w:rPr>
          <w:lang w:val="es-ES"/>
        </w:rPr>
      </w:pPr>
    </w:p>
    <w:p w:rsidR="00814ABC" w:rsidRDefault="00814ABC" w:rsidP="00814ABC">
      <w:pPr>
        <w:pStyle w:val="Ttulo2"/>
        <w:rPr>
          <w:lang w:val="es-ES"/>
        </w:rPr>
      </w:pPr>
      <w:r>
        <w:rPr>
          <w:lang w:val="es-ES"/>
        </w:rPr>
        <w:t>Introducción a la clase</w:t>
      </w:r>
    </w:p>
    <w:p w:rsidR="00814ABC" w:rsidRDefault="00814ABC" w:rsidP="00814ABC">
      <w:pPr>
        <w:rPr>
          <w:lang w:val="es-ES"/>
        </w:rPr>
      </w:pPr>
    </w:p>
    <w:p w:rsidR="00814ABC" w:rsidRDefault="00814ABC" w:rsidP="00814ABC">
      <w:pPr>
        <w:rPr>
          <w:rFonts w:eastAsia="Times New Roman" w:cstheme="minorHAnsi"/>
          <w:color w:val="222222"/>
          <w:shd w:val="clear" w:color="auto" w:fill="FFFFFF"/>
          <w:lang w:eastAsia="es-ES_tradnl"/>
        </w:rPr>
      </w:pPr>
      <w:r w:rsidRPr="00814ABC">
        <w:rPr>
          <w:rFonts w:eastAsia="Times New Roman" w:cstheme="minorHAnsi"/>
          <w:color w:val="222222"/>
          <w:shd w:val="clear" w:color="auto" w:fill="FFFFFF"/>
          <w:lang w:eastAsia="es-ES_tradnl"/>
        </w:rPr>
        <w:t>La idea del tema que vamos a tratar a continuación es saber qué se tiene que tener en cuenta para determinar el orden en en que aplicarán las funciones de una expresión</w:t>
      </w:r>
      <w:r>
        <w:rPr>
          <w:rFonts w:eastAsia="Times New Roman" w:cstheme="minorHAnsi"/>
          <w:color w:val="222222"/>
          <w:shd w:val="clear" w:color="auto" w:fill="FFFFFF"/>
          <w:lang w:eastAsia="es-ES_tradnl"/>
        </w:rPr>
        <w:t>.</w:t>
      </w:r>
    </w:p>
    <w:p w:rsidR="00814ABC" w:rsidRDefault="00814ABC" w:rsidP="00814ABC">
      <w:pPr>
        <w:rPr>
          <w:rFonts w:eastAsia="Times New Roman" w:cstheme="minorHAnsi"/>
          <w:color w:val="222222"/>
          <w:shd w:val="clear" w:color="auto" w:fill="FFFFFF"/>
          <w:lang w:eastAsia="es-ES_tradnl"/>
        </w:rPr>
      </w:pPr>
    </w:p>
    <w:p w:rsidR="00814ABC" w:rsidRDefault="00814ABC" w:rsidP="00814ABC">
      <w:pPr>
        <w:rPr>
          <w:rFonts w:eastAsia="Times New Roman" w:cstheme="minorHAnsi"/>
          <w:color w:val="222222"/>
          <w:shd w:val="clear" w:color="auto" w:fill="FFFFFF"/>
          <w:lang w:eastAsia="es-ES_tradnl"/>
        </w:rPr>
      </w:pPr>
      <w:r>
        <w:rPr>
          <w:rFonts w:eastAsia="Times New Roman" w:cstheme="minorHAnsi"/>
          <w:color w:val="222222"/>
          <w:shd w:val="clear" w:color="auto" w:fill="FFFFFF"/>
          <w:lang w:eastAsia="es-ES_tradnl"/>
        </w:rPr>
        <w:t>Empecemos con el siguiente ejemplo:</w:t>
      </w:r>
    </w:p>
    <w:p w:rsidR="00814ABC" w:rsidRDefault="00814ABC" w:rsidP="00814ABC">
      <w:pPr>
        <w:rPr>
          <w:rFonts w:eastAsia="Times New Roman" w:cstheme="minorHAnsi"/>
          <w:color w:val="222222"/>
          <w:shd w:val="clear" w:color="auto" w:fill="FFFFFF"/>
          <w:lang w:eastAsia="es-ES_tradnl"/>
        </w:rPr>
      </w:pPr>
    </w:p>
    <w:p w:rsidR="003550E9" w:rsidRDefault="00814ABC" w:rsidP="003550E9">
      <w:pPr>
        <w:rPr>
          <w:rFonts w:ascii="Consolas" w:eastAsia="Times New Roman" w:hAnsi="Consolas" w:cs="Consolas"/>
          <w:sz w:val="18"/>
          <w:szCs w:val="18"/>
        </w:rPr>
      </w:pPr>
      <w:r>
        <w:rPr>
          <w:rFonts w:eastAsia="Times New Roman" w:cstheme="minorHAnsi"/>
          <w:noProof/>
          <w:color w:val="222222"/>
          <w:shd w:val="clear" w:color="auto" w:fill="FFFFFF"/>
          <w:lang w:eastAsia="es-ES_tradnl"/>
        </w:rPr>
        <w:drawing>
          <wp:inline distT="0" distB="0" distL="0" distR="0">
            <wp:extent cx="5396230" cy="977265"/>
            <wp:effectExtent l="0" t="0" r="127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al.png"/>
                    <pic:cNvPicPr/>
                  </pic:nvPicPr>
                  <pic:blipFill>
                    <a:blip r:embed="rId6">
                      <a:extLst>
                        <a:ext uri="{28A0092B-C50C-407E-A947-70E740481C1C}">
                          <a14:useLocalDpi xmlns:a14="http://schemas.microsoft.com/office/drawing/2010/main" val="0"/>
                        </a:ext>
                      </a:extLst>
                    </a:blip>
                    <a:stretch>
                      <a:fillRect/>
                    </a:stretch>
                  </pic:blipFill>
                  <pic:spPr>
                    <a:xfrm>
                      <a:off x="0" y="0"/>
                      <a:ext cx="5396230" cy="977265"/>
                    </a:xfrm>
                    <a:prstGeom prst="rect">
                      <a:avLst/>
                    </a:prstGeom>
                  </pic:spPr>
                </pic:pic>
              </a:graphicData>
            </a:graphic>
          </wp:inline>
        </w:drawing>
      </w:r>
    </w:p>
    <w:p w:rsidR="003550E9" w:rsidRPr="003550E9" w:rsidRDefault="003550E9" w:rsidP="003550E9">
      <w:pPr>
        <w:rPr>
          <w:rFonts w:ascii="Consolas" w:eastAsia="Times New Roman" w:hAnsi="Consolas" w:cs="Consolas"/>
          <w:sz w:val="18"/>
          <w:szCs w:val="18"/>
        </w:rPr>
      </w:pPr>
    </w:p>
    <w:p w:rsidR="003550E9" w:rsidRPr="003550E9" w:rsidRDefault="003550E9" w:rsidP="003550E9">
      <w:pPr>
        <w:rPr>
          <w:rFonts w:eastAsia="Times New Roman" w:cs="Times New Roman"/>
          <w:lang w:eastAsia="es-ES_tradnl"/>
        </w:rPr>
      </w:pPr>
      <w:r w:rsidRPr="003550E9">
        <w:rPr>
          <w:rFonts w:eastAsia="Times New Roman" w:cs="Times New Roman"/>
          <w:color w:val="222222"/>
          <w:shd w:val="clear" w:color="auto" w:fill="FFFFFF"/>
          <w:lang w:eastAsia="es-ES_tradnl"/>
        </w:rPr>
        <w:t xml:space="preserve">A una expresión que consta de una función aplicada a uno o más parámetros y que puede ser “reducida” aplicando dicha función la vamos a llamar </w:t>
      </w:r>
      <w:r w:rsidRPr="003550E9">
        <w:rPr>
          <w:rFonts w:eastAsia="Times New Roman" w:cs="Times New Roman"/>
          <w:b/>
          <w:color w:val="222222"/>
          <w:shd w:val="clear" w:color="auto" w:fill="FFFFFF"/>
          <w:lang w:eastAsia="es-ES_tradnl"/>
        </w:rPr>
        <w:t>Redex</w:t>
      </w:r>
      <w:r w:rsidRPr="003550E9">
        <w:rPr>
          <w:rFonts w:eastAsia="Times New Roman" w:cs="Times New Roman"/>
          <w:color w:val="222222"/>
          <w:shd w:val="clear" w:color="auto" w:fill="FFFFFF"/>
          <w:lang w:eastAsia="es-ES_tradnl"/>
        </w:rPr>
        <w:t xml:space="preserve"> (Reducible Expression).</w:t>
      </w:r>
    </w:p>
    <w:p w:rsidR="003550E9" w:rsidRDefault="003550E9" w:rsidP="003550E9">
      <w:pPr>
        <w:rPr>
          <w:rFonts w:eastAsia="Times New Roman" w:cs="Consolas"/>
          <w:sz w:val="18"/>
          <w:szCs w:val="18"/>
        </w:rPr>
      </w:pPr>
    </w:p>
    <w:p w:rsidR="00507A80" w:rsidRDefault="00507A80" w:rsidP="00507A80">
      <w:pPr>
        <w:pStyle w:val="Ttulo2"/>
        <w:rPr>
          <w:rFonts w:eastAsia="Times New Roman"/>
        </w:rPr>
      </w:pPr>
      <w:r>
        <w:rPr>
          <w:rFonts w:eastAsia="Times New Roman"/>
        </w:rPr>
        <w:t>De adentro hacia afuera</w:t>
      </w:r>
    </w:p>
    <w:p w:rsidR="00507A80" w:rsidRDefault="00507A80" w:rsidP="00507A80"/>
    <w:p w:rsidR="00507A80" w:rsidRPr="00507A80" w:rsidRDefault="00507A80" w:rsidP="00507A80">
      <w:pPr>
        <w:rPr>
          <w:rFonts w:ascii="Times New Roman" w:eastAsia="Times New Roman" w:hAnsi="Times New Roman" w:cs="Times New Roman"/>
          <w:lang w:eastAsia="es-ES_tradnl"/>
        </w:rPr>
      </w:pPr>
      <w:r w:rsidRPr="00507A80">
        <w:rPr>
          <w:rFonts w:ascii="Helvetica Neue" w:eastAsia="Times New Roman" w:hAnsi="Helvetica Neue" w:cs="Times New Roman"/>
          <w:color w:val="222222"/>
          <w:shd w:val="clear" w:color="auto" w:fill="FFFFFF"/>
          <w:lang w:eastAsia="es-ES_tradnl"/>
        </w:rPr>
        <w:t>Una de las estrategias más comunes es comenzar desde adentro hacia afuera (</w:t>
      </w:r>
      <w:r w:rsidRPr="00507A80">
        <w:rPr>
          <w:rFonts w:ascii="Helvetica Neue" w:eastAsia="Times New Roman" w:hAnsi="Helvetica Neue" w:cs="Times New Roman"/>
          <w:b/>
          <w:color w:val="222222"/>
          <w:shd w:val="clear" w:color="auto" w:fill="FFFFFF"/>
          <w:lang w:eastAsia="es-ES_tradnl"/>
        </w:rPr>
        <w:t>innermost evaluation</w:t>
      </w:r>
      <w:r w:rsidRPr="00507A80">
        <w:rPr>
          <w:rFonts w:ascii="Helvetica Neue" w:eastAsia="Times New Roman" w:hAnsi="Helvetica Neue" w:cs="Times New Roman"/>
          <w:color w:val="222222"/>
          <w:shd w:val="clear" w:color="auto" w:fill="FFFFFF"/>
          <w:lang w:eastAsia="es-ES_tradnl"/>
        </w:rPr>
        <w:t>), esta estrategia elige el redex que está “más adentro” entendiendo por esto al redex que no contiene otro redex. Si existe más de un redex que cumple dicha condición se elige el que está más a la izquierda.</w:t>
      </w:r>
    </w:p>
    <w:p w:rsidR="00507A80" w:rsidRDefault="00507A80" w:rsidP="00507A80"/>
    <w:p w:rsidR="00507A80" w:rsidRDefault="00507A80" w:rsidP="00507A80">
      <w:pPr>
        <w:rPr>
          <w:rFonts w:ascii="Helvetica Neue" w:eastAsia="Times New Roman" w:hAnsi="Helvetica Neue" w:cs="Times New Roman"/>
          <w:b/>
          <w:color w:val="222222"/>
          <w:shd w:val="clear" w:color="auto" w:fill="FFFFFF"/>
          <w:lang w:eastAsia="es-ES_tradnl"/>
        </w:rPr>
      </w:pPr>
      <w:r w:rsidRPr="00507A80">
        <w:rPr>
          <w:rFonts w:ascii="Helvetica Neue" w:eastAsia="Times New Roman" w:hAnsi="Helvetica Neue" w:cs="Times New Roman"/>
          <w:color w:val="222222"/>
          <w:shd w:val="clear" w:color="auto" w:fill="FFFFFF"/>
          <w:lang w:eastAsia="es-ES_tradnl"/>
        </w:rPr>
        <w:t>Esta estrategia me asegura que los parámetros de una función están completamente evaluados antes de que la función sea aplicada. Por eso se dice que los parámetros se pasan por valor.</w:t>
      </w:r>
      <w:r>
        <w:rPr>
          <w:rFonts w:ascii="Helvetica Neue" w:eastAsia="Times New Roman" w:hAnsi="Helvetica Neue" w:cs="Times New Roman"/>
          <w:color w:val="222222"/>
          <w:shd w:val="clear" w:color="auto" w:fill="FFFFFF"/>
          <w:lang w:eastAsia="es-ES_tradnl"/>
        </w:rPr>
        <w:t xml:space="preserve"> </w:t>
      </w:r>
      <w:r w:rsidRPr="00507A80">
        <w:rPr>
          <w:rFonts w:ascii="Helvetica Neue" w:eastAsia="Times New Roman" w:hAnsi="Helvetica Neue" w:cs="Times New Roman"/>
          <w:b/>
          <w:color w:val="222222"/>
          <w:shd w:val="clear" w:color="auto" w:fill="FFFFFF"/>
          <w:lang w:eastAsia="es-ES_tradnl"/>
        </w:rPr>
        <w:t>Call-by-value</w:t>
      </w:r>
    </w:p>
    <w:p w:rsidR="00507A80" w:rsidRDefault="00507A80" w:rsidP="00507A80">
      <w:pPr>
        <w:rPr>
          <w:rFonts w:ascii="Helvetica Neue" w:eastAsia="Times New Roman" w:hAnsi="Helvetica Neue" w:cs="Times New Roman"/>
          <w:b/>
          <w:color w:val="222222"/>
          <w:shd w:val="clear" w:color="auto" w:fill="FFFFFF"/>
          <w:lang w:eastAsia="es-ES_tradnl"/>
        </w:rPr>
      </w:pPr>
    </w:p>
    <w:p w:rsidR="00507A80" w:rsidRDefault="00507A80" w:rsidP="00507A80">
      <w:pPr>
        <w:pStyle w:val="Ttulo2"/>
        <w:rPr>
          <w:rFonts w:eastAsia="Times New Roman"/>
          <w:lang w:eastAsia="es-ES_tradnl"/>
        </w:rPr>
      </w:pPr>
      <w:r>
        <w:rPr>
          <w:rFonts w:eastAsia="Times New Roman"/>
          <w:lang w:eastAsia="es-ES_tradnl"/>
        </w:rPr>
        <w:t>De afuera hacia adentro</w:t>
      </w:r>
    </w:p>
    <w:p w:rsidR="00507A80" w:rsidRDefault="00507A80" w:rsidP="00507A80">
      <w:pPr>
        <w:rPr>
          <w:lang w:eastAsia="es-ES_tradnl"/>
        </w:rPr>
      </w:pPr>
    </w:p>
    <w:p w:rsidR="00507A80" w:rsidRPr="00507A80" w:rsidRDefault="00507A80" w:rsidP="00507A80">
      <w:pPr>
        <w:rPr>
          <w:rFonts w:ascii="Times New Roman" w:eastAsia="Times New Roman" w:hAnsi="Times New Roman" w:cs="Times New Roman"/>
          <w:lang w:eastAsia="es-ES_tradnl"/>
        </w:rPr>
      </w:pPr>
      <w:r w:rsidRPr="00507A80">
        <w:rPr>
          <w:rFonts w:ascii="Helvetica Neue" w:eastAsia="Times New Roman" w:hAnsi="Helvetica Neue" w:cs="Times New Roman"/>
          <w:color w:val="222222"/>
          <w:shd w:val="clear" w:color="auto" w:fill="FFFFFF"/>
          <w:lang w:eastAsia="es-ES_tradnl"/>
        </w:rPr>
        <w:t>Otra de las estrategias más comunes es comenzar desde afuera hacia adentro (</w:t>
      </w:r>
      <w:r w:rsidRPr="00507A80">
        <w:rPr>
          <w:rFonts w:ascii="Helvetica Neue" w:eastAsia="Times New Roman" w:hAnsi="Helvetica Neue" w:cs="Times New Roman"/>
          <w:b/>
          <w:color w:val="222222"/>
          <w:shd w:val="clear" w:color="auto" w:fill="FFFFFF"/>
          <w:lang w:eastAsia="es-ES_tradnl"/>
        </w:rPr>
        <w:t>outtermost evaluation</w:t>
      </w:r>
      <w:r w:rsidRPr="00507A80">
        <w:rPr>
          <w:rFonts w:ascii="Helvetica Neue" w:eastAsia="Times New Roman" w:hAnsi="Helvetica Neue" w:cs="Times New Roman"/>
          <w:color w:val="222222"/>
          <w:shd w:val="clear" w:color="auto" w:fill="FFFFFF"/>
          <w:lang w:eastAsia="es-ES_tradnl"/>
        </w:rPr>
        <w:t>), esta estrategia elige el redex que está “más afuera” entendiendo por esto al redex que no esta contenido en otro redex. Si existe más de un redex que cumple dicha condición se elige el que está más a la izquierda.</w:t>
      </w:r>
    </w:p>
    <w:p w:rsidR="00507A80" w:rsidRPr="00507A80" w:rsidRDefault="00507A80" w:rsidP="00507A80">
      <w:pPr>
        <w:rPr>
          <w:rFonts w:ascii="Times New Roman" w:eastAsia="Times New Roman" w:hAnsi="Times New Roman" w:cs="Times New Roman"/>
          <w:lang w:eastAsia="es-ES_tradnl"/>
        </w:rPr>
      </w:pPr>
      <w:r w:rsidRPr="00507A80">
        <w:rPr>
          <w:rFonts w:ascii="Helvetica Neue" w:eastAsia="Times New Roman" w:hAnsi="Helvetica Neue" w:cs="Times New Roman"/>
          <w:color w:val="222222"/>
          <w:shd w:val="clear" w:color="auto" w:fill="FFFFFF"/>
          <w:lang w:eastAsia="es-ES_tradnl"/>
        </w:rPr>
        <w:lastRenderedPageBreak/>
        <w:t>Usando esta estrategia las funciones se aplican antes que los parámetros sean evaluados. Por esto se dice que los parámetros se pasan por nombre.</w:t>
      </w:r>
    </w:p>
    <w:p w:rsidR="00507A80" w:rsidRDefault="00507A80" w:rsidP="00507A80">
      <w:pPr>
        <w:rPr>
          <w:b/>
          <w:lang w:eastAsia="es-ES_tradnl"/>
        </w:rPr>
      </w:pPr>
      <w:r w:rsidRPr="00507A80">
        <w:rPr>
          <w:b/>
          <w:lang w:eastAsia="es-ES_tradnl"/>
        </w:rPr>
        <w:t>Call-by-name</w:t>
      </w:r>
    </w:p>
    <w:p w:rsidR="00507A80" w:rsidRDefault="002D23B5" w:rsidP="00507A80">
      <w:pPr>
        <w:rPr>
          <w:b/>
          <w:lang w:eastAsia="es-ES_tradnl"/>
        </w:rPr>
      </w:pPr>
      <w:r>
        <w:rPr>
          <w:noProof/>
          <w:lang w:eastAsia="es-ES_tradnl"/>
        </w:rPr>
        <w:drawing>
          <wp:anchor distT="0" distB="0" distL="114300" distR="114300" simplePos="0" relativeHeight="251658240" behindDoc="0" locked="0" layoutInCell="1" allowOverlap="1">
            <wp:simplePos x="0" y="0"/>
            <wp:positionH relativeFrom="margin">
              <wp:posOffset>2348230</wp:posOffset>
            </wp:positionH>
            <wp:positionV relativeFrom="margin">
              <wp:posOffset>698972</wp:posOffset>
            </wp:positionV>
            <wp:extent cx="3048000" cy="17145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jpg"/>
                    <pic:cNvPicPr/>
                  </pic:nvPicPr>
                  <pic:blipFill>
                    <a:blip r:embed="rId7">
                      <a:extLst>
                        <a:ext uri="{28A0092B-C50C-407E-A947-70E740481C1C}">
                          <a14:useLocalDpi xmlns:a14="http://schemas.microsoft.com/office/drawing/2010/main" val="0"/>
                        </a:ext>
                      </a:extLst>
                    </a:blip>
                    <a:stretch>
                      <a:fillRect/>
                    </a:stretch>
                  </pic:blipFill>
                  <pic:spPr>
                    <a:xfrm>
                      <a:off x="0" y="0"/>
                      <a:ext cx="3048000" cy="1714500"/>
                    </a:xfrm>
                    <a:prstGeom prst="rect">
                      <a:avLst/>
                    </a:prstGeom>
                  </pic:spPr>
                </pic:pic>
              </a:graphicData>
            </a:graphic>
          </wp:anchor>
        </w:drawing>
      </w:r>
    </w:p>
    <w:p w:rsidR="00B965AD" w:rsidRDefault="00B965AD" w:rsidP="00507A80">
      <w:pPr>
        <w:pStyle w:val="Ttulo2"/>
        <w:rPr>
          <w:lang w:eastAsia="es-ES_tradnl"/>
        </w:rPr>
      </w:pPr>
    </w:p>
    <w:p w:rsidR="00B965AD" w:rsidRDefault="00B965AD" w:rsidP="00507A80">
      <w:pPr>
        <w:pStyle w:val="Ttulo2"/>
        <w:rPr>
          <w:lang w:eastAsia="es-ES_tradnl"/>
        </w:rPr>
      </w:pPr>
    </w:p>
    <w:p w:rsidR="00B965AD" w:rsidRDefault="00B965AD" w:rsidP="00507A80">
      <w:pPr>
        <w:pStyle w:val="Ttulo2"/>
        <w:rPr>
          <w:lang w:eastAsia="es-ES_tradnl"/>
        </w:rPr>
      </w:pPr>
    </w:p>
    <w:p w:rsidR="00507A80" w:rsidRDefault="002D23B5" w:rsidP="00507A80">
      <w:pPr>
        <w:pStyle w:val="Ttulo2"/>
        <w:rPr>
          <w:lang w:eastAsia="es-ES_tradnl"/>
        </w:rPr>
      </w:pPr>
      <w:r>
        <w:rPr>
          <w:lang w:eastAsia="es-ES_tradnl"/>
        </w:rPr>
        <w:t xml:space="preserve">Infinity evaluations </w:t>
      </w:r>
    </w:p>
    <w:p w:rsidR="00B965AD" w:rsidRDefault="00B965AD" w:rsidP="00507A80">
      <w:pPr>
        <w:pStyle w:val="NormalWeb"/>
        <w:shd w:val="clear" w:color="auto" w:fill="FFFFFF"/>
        <w:rPr>
          <w:rFonts w:ascii="Consolas" w:hAnsi="Consolas" w:cs="Consolas"/>
          <w:b/>
          <w:color w:val="222222"/>
        </w:rPr>
      </w:pPr>
    </w:p>
    <w:p w:rsidR="00B965AD" w:rsidRDefault="00B965AD" w:rsidP="00507A80">
      <w:pPr>
        <w:pStyle w:val="NormalWeb"/>
        <w:shd w:val="clear" w:color="auto" w:fill="FFFFFF"/>
        <w:rPr>
          <w:rFonts w:ascii="Consolas" w:hAnsi="Consolas" w:cs="Consolas"/>
          <w:b/>
          <w:color w:val="222222"/>
        </w:rPr>
      </w:pPr>
    </w:p>
    <w:p w:rsidR="00B965AD" w:rsidRPr="00B965AD" w:rsidRDefault="00B965AD" w:rsidP="00507A80">
      <w:pPr>
        <w:pStyle w:val="NormalWeb"/>
        <w:shd w:val="clear" w:color="auto" w:fill="FFFFFF"/>
        <w:rPr>
          <w:rFonts w:asciiTheme="minorHAnsi" w:hAnsiTheme="minorHAnsi" w:cs="Consolas"/>
          <w:color w:val="222222"/>
        </w:rPr>
      </w:pPr>
      <w:r>
        <w:rPr>
          <w:rFonts w:asciiTheme="minorHAnsi" w:hAnsiTheme="minorHAnsi" w:cs="Consolas"/>
          <w:color w:val="222222"/>
        </w:rPr>
        <w:t>Se tiene:</w:t>
      </w:r>
    </w:p>
    <w:p w:rsidR="002D23B5" w:rsidRPr="00B965AD" w:rsidRDefault="00507A80" w:rsidP="00B965AD">
      <w:pPr>
        <w:pStyle w:val="NormalWeb"/>
        <w:shd w:val="clear" w:color="auto" w:fill="FFFFFF"/>
        <w:rPr>
          <w:rFonts w:ascii="Consolas" w:hAnsi="Consolas" w:cs="Consolas"/>
          <w:b/>
          <w:color w:val="222222"/>
        </w:rPr>
      </w:pPr>
      <w:r w:rsidRPr="00B965AD">
        <w:rPr>
          <w:rFonts w:ascii="Consolas" w:hAnsi="Consolas" w:cs="Consolas"/>
          <w:b/>
          <w:color w:val="222222"/>
        </w:rPr>
        <w:t>inf = 1 + inf</w:t>
      </w:r>
      <w:r w:rsidRPr="00B965AD">
        <w:rPr>
          <w:rFonts w:ascii="Consolas" w:hAnsi="Consolas" w:cs="Consolas"/>
          <w:b/>
          <w:color w:val="222222"/>
        </w:rPr>
        <w:tab/>
      </w:r>
    </w:p>
    <w:p w:rsidR="00507A80" w:rsidRPr="002D23B5" w:rsidRDefault="00507A80" w:rsidP="00507A80">
      <w:pPr>
        <w:pStyle w:val="NormalWeb"/>
        <w:shd w:val="clear" w:color="auto" w:fill="FFFFFF"/>
        <w:rPr>
          <w:rFonts w:ascii="Consolas" w:hAnsi="Consolas" w:cs="Consolas"/>
          <w:b/>
          <w:color w:val="222222"/>
        </w:rPr>
      </w:pPr>
      <w:r>
        <w:rPr>
          <w:rFonts w:ascii="Helvetica Neue" w:hAnsi="Helvetica Neue"/>
          <w:color w:val="222222"/>
        </w:rPr>
        <w:t>Sabiendo que:</w:t>
      </w:r>
    </w:p>
    <w:p w:rsidR="00B965AD" w:rsidRPr="00B965AD" w:rsidRDefault="00B965AD" w:rsidP="00B965AD">
      <w:pPr>
        <w:pStyle w:val="HTMLconformatoprevio"/>
        <w:shd w:val="clear" w:color="auto" w:fill="F5F2F0"/>
        <w:spacing w:before="120" w:after="120"/>
        <w:rPr>
          <w:rFonts w:ascii="Consolas" w:hAnsi="Consolas" w:cs="Consolas"/>
          <w:color w:val="000000"/>
          <w:sz w:val="24"/>
          <w:szCs w:val="24"/>
          <w:bdr w:val="none" w:sz="0" w:space="0" w:color="auto" w:frame="1"/>
        </w:rPr>
      </w:pPr>
      <w:r>
        <w:rPr>
          <w:rStyle w:val="token"/>
          <w:rFonts w:ascii="Consolas" w:hAnsi="Consolas" w:cs="Consolas"/>
          <w:color w:val="669900"/>
          <w:sz w:val="24"/>
          <w:szCs w:val="24"/>
          <w:bdr w:val="none" w:sz="0" w:space="0" w:color="auto" w:frame="1"/>
        </w:rPr>
        <w:t>fst</w:t>
      </w:r>
      <w:r>
        <w:rPr>
          <w:rStyle w:val="CdigoHTML"/>
          <w:rFonts w:ascii="Consolas" w:hAnsi="Consolas" w:cs="Consolas"/>
          <w:color w:val="000000"/>
          <w:sz w:val="24"/>
          <w:szCs w:val="24"/>
          <w:bdr w:val="none" w:sz="0" w:space="0" w:color="auto" w:frame="1"/>
        </w:rPr>
        <w:t xml:space="preserve"> </w:t>
      </w:r>
      <w:r>
        <w:rPr>
          <w:rStyle w:val="token"/>
          <w:rFonts w:ascii="Consolas" w:hAnsi="Consolas" w:cs="Consolas"/>
          <w:color w:val="999999"/>
          <w:sz w:val="24"/>
          <w:szCs w:val="24"/>
          <w:bdr w:val="none" w:sz="0" w:space="0" w:color="auto" w:frame="1"/>
        </w:rPr>
        <w:t>(</w:t>
      </w:r>
      <w:r>
        <w:rPr>
          <w:rStyle w:val="token"/>
          <w:rFonts w:ascii="Consolas" w:hAnsi="Consolas" w:cs="Consolas"/>
          <w:color w:val="000000"/>
          <w:sz w:val="24"/>
          <w:szCs w:val="24"/>
          <w:bdr w:val="none" w:sz="0" w:space="0" w:color="auto" w:frame="1"/>
        </w:rPr>
        <w:t>x</w:t>
      </w:r>
      <w:r>
        <w:rPr>
          <w:rStyle w:val="token"/>
          <w:rFonts w:ascii="Consolas" w:hAnsi="Consolas" w:cs="Consolas"/>
          <w:color w:val="999999"/>
          <w:sz w:val="24"/>
          <w:szCs w:val="24"/>
          <w:bdr w:val="none" w:sz="0" w:space="0" w:color="auto" w:frame="1"/>
        </w:rPr>
        <w:t>,</w:t>
      </w:r>
      <w:r>
        <w:rPr>
          <w:rStyle w:val="token"/>
          <w:rFonts w:ascii="Consolas" w:hAnsi="Consolas" w:cs="Consolas"/>
          <w:color w:val="000000"/>
          <w:sz w:val="24"/>
          <w:szCs w:val="24"/>
          <w:bdr w:val="none" w:sz="0" w:space="0" w:color="auto" w:frame="1"/>
        </w:rPr>
        <w:t>_</w:t>
      </w:r>
      <w:r>
        <w:rPr>
          <w:rStyle w:val="token"/>
          <w:rFonts w:ascii="Consolas" w:hAnsi="Consolas" w:cs="Consolas"/>
          <w:color w:val="999999"/>
          <w:sz w:val="24"/>
          <w:szCs w:val="24"/>
          <w:bdr w:val="none" w:sz="0" w:space="0" w:color="auto" w:frame="1"/>
        </w:rPr>
        <w:t>)</w:t>
      </w:r>
      <w:r>
        <w:rPr>
          <w:rStyle w:val="CdigoHTML"/>
          <w:rFonts w:ascii="Consolas" w:hAnsi="Consolas" w:cs="Consolas"/>
          <w:color w:val="000000"/>
          <w:sz w:val="24"/>
          <w:szCs w:val="24"/>
          <w:bdr w:val="none" w:sz="0" w:space="0" w:color="auto" w:frame="1"/>
        </w:rPr>
        <w:t xml:space="preserve"> </w:t>
      </w:r>
      <w:r>
        <w:rPr>
          <w:rStyle w:val="token"/>
          <w:rFonts w:ascii="Consolas" w:hAnsi="Consolas" w:cs="Consolas"/>
          <w:color w:val="A67F59"/>
          <w:sz w:val="24"/>
          <w:szCs w:val="24"/>
          <w:bdr w:val="none" w:sz="0" w:space="0" w:color="auto" w:frame="1"/>
        </w:rPr>
        <w:t>=</w:t>
      </w:r>
      <w:r>
        <w:rPr>
          <w:rStyle w:val="CdigoHTML"/>
          <w:rFonts w:ascii="Consolas" w:hAnsi="Consolas" w:cs="Consolas"/>
          <w:color w:val="000000"/>
          <w:sz w:val="24"/>
          <w:szCs w:val="24"/>
          <w:bdr w:val="none" w:sz="0" w:space="0" w:color="auto" w:frame="1"/>
        </w:rPr>
        <w:t xml:space="preserve"> </w:t>
      </w:r>
      <w:r>
        <w:rPr>
          <w:rStyle w:val="token"/>
          <w:rFonts w:ascii="Consolas" w:hAnsi="Consolas" w:cs="Consolas"/>
          <w:color w:val="000000"/>
          <w:sz w:val="24"/>
          <w:szCs w:val="24"/>
          <w:bdr w:val="none" w:sz="0" w:space="0" w:color="auto" w:frame="1"/>
        </w:rPr>
        <w:t>x</w:t>
      </w:r>
    </w:p>
    <w:p w:rsidR="00507A80" w:rsidRDefault="00507A80" w:rsidP="00507A80">
      <w:pPr>
        <w:pStyle w:val="NormalWeb"/>
        <w:shd w:val="clear" w:color="auto" w:fill="FFFFFF"/>
        <w:rPr>
          <w:rFonts w:asciiTheme="minorHAnsi" w:hAnsiTheme="minorHAnsi" w:cs="Consolas"/>
          <w:color w:val="222222"/>
        </w:rPr>
      </w:pPr>
      <w:r>
        <w:rPr>
          <w:rFonts w:asciiTheme="minorHAnsi" w:hAnsiTheme="minorHAnsi" w:cs="Consolas"/>
          <w:color w:val="222222"/>
        </w:rPr>
        <w:t xml:space="preserve">Evaluar </w:t>
      </w:r>
      <w:r w:rsidR="002D23B5">
        <w:rPr>
          <w:rFonts w:asciiTheme="minorHAnsi" w:hAnsiTheme="minorHAnsi" w:cs="Consolas"/>
          <w:color w:val="222222"/>
        </w:rPr>
        <w:t>(a</w:t>
      </w:r>
      <w:r w:rsidR="00B965AD">
        <w:rPr>
          <w:rFonts w:asciiTheme="minorHAnsi" w:hAnsiTheme="minorHAnsi" w:cs="Consolas"/>
          <w:color w:val="222222"/>
        </w:rPr>
        <w:t>n</w:t>
      </w:r>
      <w:r w:rsidR="002D23B5">
        <w:rPr>
          <w:rFonts w:asciiTheme="minorHAnsi" w:hAnsiTheme="minorHAnsi" w:cs="Consolas"/>
          <w:color w:val="222222"/>
        </w:rPr>
        <w:t xml:space="preserve">siosa y perezosamente) </w:t>
      </w:r>
      <w:r>
        <w:rPr>
          <w:rFonts w:asciiTheme="minorHAnsi" w:hAnsiTheme="minorHAnsi" w:cs="Consolas"/>
          <w:color w:val="222222"/>
        </w:rPr>
        <w:t>si termina o no la siguiente expresión:</w:t>
      </w:r>
    </w:p>
    <w:p w:rsidR="00B965AD" w:rsidRDefault="00507A80" w:rsidP="00507A80">
      <w:pPr>
        <w:pStyle w:val="NormalWeb"/>
        <w:shd w:val="clear" w:color="auto" w:fill="FFFFFF"/>
        <w:rPr>
          <w:rFonts w:ascii="Consolas" w:hAnsi="Consolas" w:cs="Consolas"/>
          <w:b/>
          <w:color w:val="222222"/>
        </w:rPr>
      </w:pPr>
      <w:r w:rsidRPr="00507A80">
        <w:rPr>
          <w:rFonts w:ascii="Consolas" w:hAnsi="Consolas" w:cs="Consolas"/>
          <w:b/>
          <w:color w:val="222222"/>
        </w:rPr>
        <w:t>fst (1,inf)</w:t>
      </w:r>
    </w:p>
    <w:p w:rsidR="00B965AD" w:rsidRDefault="00B965AD" w:rsidP="00507A80">
      <w:pPr>
        <w:pStyle w:val="NormalWeb"/>
        <w:shd w:val="clear" w:color="auto" w:fill="FFFFFF"/>
        <w:rPr>
          <w:rFonts w:asciiTheme="minorHAnsi" w:hAnsiTheme="minorHAnsi" w:cs="Consolas"/>
          <w:color w:val="222222"/>
        </w:rPr>
      </w:pPr>
      <w:r w:rsidRPr="00B965AD">
        <w:rPr>
          <w:rFonts w:asciiTheme="minorHAnsi" w:hAnsiTheme="minorHAnsi" w:cs="Consolas"/>
          <w:color w:val="222222"/>
        </w:rPr>
        <w:t>Lo mismo para</w:t>
      </w:r>
      <w:r>
        <w:rPr>
          <w:rFonts w:asciiTheme="minorHAnsi" w:hAnsiTheme="minorHAnsi" w:cs="Consolas"/>
          <w:color w:val="222222"/>
        </w:rPr>
        <w:t>:</w:t>
      </w:r>
    </w:p>
    <w:p w:rsidR="00B965AD" w:rsidRDefault="00B965AD" w:rsidP="00B965AD">
      <w:pPr>
        <w:pStyle w:val="HTMLconformatoprevio"/>
        <w:shd w:val="clear" w:color="auto" w:fill="F5F2F0"/>
        <w:spacing w:before="120" w:after="120"/>
        <w:rPr>
          <w:rStyle w:val="token"/>
          <w:rFonts w:ascii="Consolas" w:hAnsi="Consolas" w:cs="Consolas"/>
          <w:color w:val="999999"/>
          <w:sz w:val="24"/>
          <w:szCs w:val="24"/>
          <w:bdr w:val="none" w:sz="0" w:space="0" w:color="auto" w:frame="1"/>
        </w:rPr>
      </w:pPr>
      <w:r>
        <w:rPr>
          <w:rStyle w:val="token"/>
          <w:rFonts w:ascii="Consolas" w:hAnsi="Consolas" w:cs="Consolas"/>
          <w:color w:val="000000"/>
          <w:sz w:val="24"/>
          <w:szCs w:val="24"/>
          <w:bdr w:val="none" w:sz="0" w:space="0" w:color="auto" w:frame="1"/>
        </w:rPr>
        <w:t>naturalesDesde</w:t>
      </w:r>
      <w:r>
        <w:rPr>
          <w:rStyle w:val="CdigoHTML"/>
          <w:rFonts w:ascii="Consolas" w:hAnsi="Consolas" w:cs="Consolas"/>
          <w:color w:val="000000"/>
          <w:sz w:val="24"/>
          <w:szCs w:val="24"/>
          <w:bdr w:val="none" w:sz="0" w:space="0" w:color="auto" w:frame="1"/>
        </w:rPr>
        <w:t xml:space="preserve"> </w:t>
      </w:r>
      <w:r>
        <w:rPr>
          <w:rStyle w:val="token"/>
          <w:rFonts w:ascii="Consolas" w:hAnsi="Consolas" w:cs="Consolas"/>
          <w:color w:val="000000"/>
          <w:sz w:val="24"/>
          <w:szCs w:val="24"/>
          <w:bdr w:val="none" w:sz="0" w:space="0" w:color="auto" w:frame="1"/>
        </w:rPr>
        <w:t>x</w:t>
      </w:r>
      <w:r>
        <w:rPr>
          <w:rStyle w:val="CdigoHTML"/>
          <w:rFonts w:ascii="Consolas" w:hAnsi="Consolas" w:cs="Consolas"/>
          <w:color w:val="000000"/>
          <w:sz w:val="24"/>
          <w:szCs w:val="24"/>
          <w:bdr w:val="none" w:sz="0" w:space="0" w:color="auto" w:frame="1"/>
        </w:rPr>
        <w:t xml:space="preserve"> </w:t>
      </w:r>
      <w:r>
        <w:rPr>
          <w:rStyle w:val="token"/>
          <w:rFonts w:ascii="Consolas" w:hAnsi="Consolas" w:cs="Consolas"/>
          <w:color w:val="A67F59"/>
          <w:sz w:val="24"/>
          <w:szCs w:val="24"/>
          <w:bdr w:val="none" w:sz="0" w:space="0" w:color="auto" w:frame="1"/>
        </w:rPr>
        <w:t>=</w:t>
      </w:r>
      <w:r>
        <w:rPr>
          <w:rStyle w:val="CdigoHTML"/>
          <w:rFonts w:ascii="Consolas" w:hAnsi="Consolas" w:cs="Consolas"/>
          <w:color w:val="000000"/>
          <w:sz w:val="24"/>
          <w:szCs w:val="24"/>
          <w:bdr w:val="none" w:sz="0" w:space="0" w:color="auto" w:frame="1"/>
        </w:rPr>
        <w:t xml:space="preserve"> </w:t>
      </w:r>
      <w:r>
        <w:rPr>
          <w:rStyle w:val="token"/>
          <w:rFonts w:ascii="Consolas" w:hAnsi="Consolas" w:cs="Consolas"/>
          <w:color w:val="000000"/>
          <w:sz w:val="24"/>
          <w:szCs w:val="24"/>
          <w:bdr w:val="none" w:sz="0" w:space="0" w:color="auto" w:frame="1"/>
        </w:rPr>
        <w:t>x</w:t>
      </w:r>
      <w:r>
        <w:rPr>
          <w:rStyle w:val="CdigoHTML"/>
          <w:rFonts w:ascii="Consolas" w:hAnsi="Consolas" w:cs="Consolas"/>
          <w:color w:val="000000"/>
          <w:sz w:val="24"/>
          <w:szCs w:val="24"/>
          <w:bdr w:val="none" w:sz="0" w:space="0" w:color="auto" w:frame="1"/>
        </w:rPr>
        <w:t xml:space="preserve"> </w:t>
      </w:r>
      <w:r>
        <w:rPr>
          <w:rStyle w:val="token"/>
          <w:rFonts w:ascii="Consolas" w:hAnsi="Consolas" w:cs="Consolas"/>
          <w:color w:val="A67F59"/>
          <w:sz w:val="24"/>
          <w:szCs w:val="24"/>
          <w:bdr w:val="none" w:sz="0" w:space="0" w:color="auto" w:frame="1"/>
        </w:rPr>
        <w:t>:</w:t>
      </w:r>
      <w:r>
        <w:rPr>
          <w:rStyle w:val="CdigoHTML"/>
          <w:rFonts w:ascii="Consolas" w:hAnsi="Consolas" w:cs="Consolas"/>
          <w:color w:val="000000"/>
          <w:sz w:val="24"/>
          <w:szCs w:val="24"/>
          <w:bdr w:val="none" w:sz="0" w:space="0" w:color="auto" w:frame="1"/>
        </w:rPr>
        <w:t xml:space="preserve"> </w:t>
      </w:r>
      <w:r>
        <w:rPr>
          <w:rStyle w:val="token"/>
          <w:rFonts w:ascii="Consolas" w:hAnsi="Consolas" w:cs="Consolas"/>
          <w:color w:val="000000"/>
          <w:sz w:val="24"/>
          <w:szCs w:val="24"/>
          <w:bdr w:val="none" w:sz="0" w:space="0" w:color="auto" w:frame="1"/>
        </w:rPr>
        <w:t>naturalesDesde</w:t>
      </w:r>
      <w:r>
        <w:rPr>
          <w:rStyle w:val="CdigoHTML"/>
          <w:rFonts w:ascii="Consolas" w:hAnsi="Consolas" w:cs="Consolas"/>
          <w:color w:val="000000"/>
          <w:sz w:val="24"/>
          <w:szCs w:val="24"/>
          <w:bdr w:val="none" w:sz="0" w:space="0" w:color="auto" w:frame="1"/>
        </w:rPr>
        <w:t xml:space="preserve"> </w:t>
      </w:r>
      <w:r>
        <w:rPr>
          <w:rStyle w:val="token"/>
          <w:rFonts w:ascii="Consolas" w:hAnsi="Consolas" w:cs="Consolas"/>
          <w:color w:val="999999"/>
          <w:sz w:val="24"/>
          <w:szCs w:val="24"/>
          <w:bdr w:val="none" w:sz="0" w:space="0" w:color="auto" w:frame="1"/>
        </w:rPr>
        <w:t>(</w:t>
      </w:r>
      <w:r>
        <w:rPr>
          <w:rStyle w:val="token"/>
          <w:rFonts w:ascii="Consolas" w:hAnsi="Consolas" w:cs="Consolas"/>
          <w:color w:val="000000"/>
          <w:sz w:val="24"/>
          <w:szCs w:val="24"/>
          <w:bdr w:val="none" w:sz="0" w:space="0" w:color="auto" w:frame="1"/>
        </w:rPr>
        <w:t>x</w:t>
      </w:r>
      <w:r>
        <w:rPr>
          <w:rStyle w:val="token"/>
          <w:rFonts w:ascii="Consolas" w:hAnsi="Consolas" w:cs="Consolas"/>
          <w:color w:val="A67F59"/>
          <w:sz w:val="24"/>
          <w:szCs w:val="24"/>
          <w:bdr w:val="none" w:sz="0" w:space="0" w:color="auto" w:frame="1"/>
        </w:rPr>
        <w:t>+</w:t>
      </w:r>
      <w:r>
        <w:rPr>
          <w:rStyle w:val="token"/>
          <w:rFonts w:ascii="Consolas" w:hAnsi="Consolas" w:cs="Consolas"/>
          <w:color w:val="990055"/>
          <w:sz w:val="24"/>
          <w:szCs w:val="24"/>
          <w:bdr w:val="none" w:sz="0" w:space="0" w:color="auto" w:frame="1"/>
        </w:rPr>
        <w:t>1</w:t>
      </w:r>
      <w:r>
        <w:rPr>
          <w:rStyle w:val="token"/>
          <w:rFonts w:ascii="Consolas" w:hAnsi="Consolas" w:cs="Consolas"/>
          <w:color w:val="999999"/>
          <w:sz w:val="24"/>
          <w:szCs w:val="24"/>
          <w:bdr w:val="none" w:sz="0" w:space="0" w:color="auto" w:frame="1"/>
        </w:rPr>
        <w:t>)</w:t>
      </w:r>
    </w:p>
    <w:p w:rsidR="00B965AD" w:rsidRPr="00B965AD" w:rsidRDefault="00B965AD" w:rsidP="00B965AD">
      <w:pPr>
        <w:pStyle w:val="HTMLconformatoprevio"/>
        <w:shd w:val="clear" w:color="auto" w:fill="F5F2F0"/>
        <w:spacing w:before="120" w:after="120"/>
        <w:rPr>
          <w:rFonts w:ascii="Consolas" w:hAnsi="Consolas" w:cs="Consolas"/>
          <w:color w:val="000000"/>
          <w:sz w:val="24"/>
          <w:szCs w:val="24"/>
        </w:rPr>
      </w:pPr>
    </w:p>
    <w:p w:rsidR="00B965AD" w:rsidRPr="00B965AD" w:rsidRDefault="00B965AD" w:rsidP="00B965A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bdr w:val="none" w:sz="0" w:space="0" w:color="auto" w:frame="1"/>
          <w:lang w:eastAsia="es-ES_tradnl"/>
        </w:rPr>
      </w:pPr>
      <w:r w:rsidRPr="00B965AD">
        <w:rPr>
          <w:rFonts w:ascii="Consolas" w:eastAsia="Times New Roman" w:hAnsi="Consolas" w:cs="Consolas"/>
          <w:color w:val="669900"/>
          <w:bdr w:val="none" w:sz="0" w:space="0" w:color="auto" w:frame="1"/>
          <w:lang w:eastAsia="es-ES_tradnl"/>
        </w:rPr>
        <w:t>take</w:t>
      </w:r>
      <w:r w:rsidRPr="00B965AD">
        <w:rPr>
          <w:rFonts w:ascii="Consolas" w:eastAsia="Times New Roman" w:hAnsi="Consolas" w:cs="Consolas"/>
          <w:color w:val="000000"/>
          <w:bdr w:val="none" w:sz="0" w:space="0" w:color="auto" w:frame="1"/>
          <w:lang w:eastAsia="es-ES_tradnl"/>
        </w:rPr>
        <w:t xml:space="preserve"> </w:t>
      </w:r>
      <w:r w:rsidRPr="00B965AD">
        <w:rPr>
          <w:rFonts w:ascii="Consolas" w:eastAsia="Times New Roman" w:hAnsi="Consolas" w:cs="Consolas"/>
          <w:color w:val="990055"/>
          <w:bdr w:val="none" w:sz="0" w:space="0" w:color="auto" w:frame="1"/>
          <w:lang w:eastAsia="es-ES_tradnl"/>
        </w:rPr>
        <w:t>0</w:t>
      </w:r>
      <w:r w:rsidRPr="00B965AD">
        <w:rPr>
          <w:rFonts w:ascii="Consolas" w:eastAsia="Times New Roman" w:hAnsi="Consolas" w:cs="Consolas"/>
          <w:color w:val="000000"/>
          <w:bdr w:val="none" w:sz="0" w:space="0" w:color="auto" w:frame="1"/>
          <w:lang w:eastAsia="es-ES_tradnl"/>
        </w:rPr>
        <w:t xml:space="preserve"> _ </w:t>
      </w:r>
      <w:r w:rsidRPr="00B965AD">
        <w:rPr>
          <w:rFonts w:ascii="Consolas" w:eastAsia="Times New Roman" w:hAnsi="Consolas" w:cs="Consolas"/>
          <w:color w:val="A67F59"/>
          <w:bdr w:val="none" w:sz="0" w:space="0" w:color="auto" w:frame="1"/>
          <w:lang w:eastAsia="es-ES_tradnl"/>
        </w:rPr>
        <w:t>=</w:t>
      </w:r>
      <w:r w:rsidRPr="00B965AD">
        <w:rPr>
          <w:rFonts w:ascii="Consolas" w:eastAsia="Times New Roman" w:hAnsi="Consolas" w:cs="Consolas"/>
          <w:color w:val="000000"/>
          <w:bdr w:val="none" w:sz="0" w:space="0" w:color="auto" w:frame="1"/>
          <w:lang w:eastAsia="es-ES_tradnl"/>
        </w:rPr>
        <w:t xml:space="preserve"> </w:t>
      </w:r>
      <w:r w:rsidRPr="00B965AD">
        <w:rPr>
          <w:rFonts w:ascii="Consolas" w:eastAsia="Times New Roman" w:hAnsi="Consolas" w:cs="Consolas"/>
          <w:color w:val="999999"/>
          <w:bdr w:val="none" w:sz="0" w:space="0" w:color="auto" w:frame="1"/>
          <w:lang w:eastAsia="es-ES_tradnl"/>
        </w:rPr>
        <w:t>[]</w:t>
      </w:r>
    </w:p>
    <w:p w:rsidR="00B965AD" w:rsidRPr="00B965AD" w:rsidRDefault="00B965AD" w:rsidP="00B965A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bdr w:val="none" w:sz="0" w:space="0" w:color="auto" w:frame="1"/>
          <w:lang w:eastAsia="es-ES_tradnl"/>
        </w:rPr>
      </w:pPr>
      <w:r w:rsidRPr="00B965AD">
        <w:rPr>
          <w:rFonts w:ascii="Consolas" w:eastAsia="Times New Roman" w:hAnsi="Consolas" w:cs="Consolas"/>
          <w:color w:val="669900"/>
          <w:bdr w:val="none" w:sz="0" w:space="0" w:color="auto" w:frame="1"/>
          <w:lang w:eastAsia="es-ES_tradnl"/>
        </w:rPr>
        <w:t>take</w:t>
      </w:r>
      <w:r w:rsidRPr="00B965AD">
        <w:rPr>
          <w:rFonts w:ascii="Consolas" w:eastAsia="Times New Roman" w:hAnsi="Consolas" w:cs="Consolas"/>
          <w:color w:val="000000"/>
          <w:bdr w:val="none" w:sz="0" w:space="0" w:color="auto" w:frame="1"/>
          <w:lang w:eastAsia="es-ES_tradnl"/>
        </w:rPr>
        <w:t xml:space="preserve"> _ </w:t>
      </w:r>
      <w:r w:rsidRPr="00B965AD">
        <w:rPr>
          <w:rFonts w:ascii="Consolas" w:eastAsia="Times New Roman" w:hAnsi="Consolas" w:cs="Consolas"/>
          <w:color w:val="999999"/>
          <w:bdr w:val="none" w:sz="0" w:space="0" w:color="auto" w:frame="1"/>
          <w:lang w:eastAsia="es-ES_tradnl"/>
        </w:rPr>
        <w:t>[]</w:t>
      </w:r>
      <w:r w:rsidRPr="00B965AD">
        <w:rPr>
          <w:rFonts w:ascii="Consolas" w:eastAsia="Times New Roman" w:hAnsi="Consolas" w:cs="Consolas"/>
          <w:color w:val="000000"/>
          <w:bdr w:val="none" w:sz="0" w:space="0" w:color="auto" w:frame="1"/>
          <w:lang w:eastAsia="es-ES_tradnl"/>
        </w:rPr>
        <w:t xml:space="preserve"> </w:t>
      </w:r>
      <w:r w:rsidRPr="00B965AD">
        <w:rPr>
          <w:rFonts w:ascii="Consolas" w:eastAsia="Times New Roman" w:hAnsi="Consolas" w:cs="Consolas"/>
          <w:color w:val="A67F59"/>
          <w:bdr w:val="none" w:sz="0" w:space="0" w:color="auto" w:frame="1"/>
          <w:lang w:eastAsia="es-ES_tradnl"/>
        </w:rPr>
        <w:t>=</w:t>
      </w:r>
      <w:r w:rsidRPr="00B965AD">
        <w:rPr>
          <w:rFonts w:ascii="Consolas" w:eastAsia="Times New Roman" w:hAnsi="Consolas" w:cs="Consolas"/>
          <w:color w:val="000000"/>
          <w:bdr w:val="none" w:sz="0" w:space="0" w:color="auto" w:frame="1"/>
          <w:lang w:eastAsia="es-ES_tradnl"/>
        </w:rPr>
        <w:t xml:space="preserve"> </w:t>
      </w:r>
      <w:r w:rsidRPr="00B965AD">
        <w:rPr>
          <w:rFonts w:ascii="Consolas" w:eastAsia="Times New Roman" w:hAnsi="Consolas" w:cs="Consolas"/>
          <w:color w:val="999999"/>
          <w:bdr w:val="none" w:sz="0" w:space="0" w:color="auto" w:frame="1"/>
          <w:lang w:eastAsia="es-ES_tradnl"/>
        </w:rPr>
        <w:t>[]</w:t>
      </w:r>
    </w:p>
    <w:p w:rsidR="00B965AD" w:rsidRPr="00B965AD" w:rsidRDefault="00B965AD" w:rsidP="00B965A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lang w:eastAsia="es-ES_tradnl"/>
        </w:rPr>
      </w:pPr>
      <w:r w:rsidRPr="00B965AD">
        <w:rPr>
          <w:rFonts w:ascii="Consolas" w:eastAsia="Times New Roman" w:hAnsi="Consolas" w:cs="Consolas"/>
          <w:color w:val="669900"/>
          <w:bdr w:val="none" w:sz="0" w:space="0" w:color="auto" w:frame="1"/>
          <w:lang w:eastAsia="es-ES_tradnl"/>
        </w:rPr>
        <w:t>take</w:t>
      </w:r>
      <w:r w:rsidRPr="00B965AD">
        <w:rPr>
          <w:rFonts w:ascii="Consolas" w:eastAsia="Times New Roman" w:hAnsi="Consolas" w:cs="Consolas"/>
          <w:color w:val="000000"/>
          <w:bdr w:val="none" w:sz="0" w:space="0" w:color="auto" w:frame="1"/>
          <w:lang w:eastAsia="es-ES_tradnl"/>
        </w:rPr>
        <w:t xml:space="preserve"> n </w:t>
      </w:r>
      <w:r w:rsidRPr="00B965AD">
        <w:rPr>
          <w:rFonts w:ascii="Consolas" w:eastAsia="Times New Roman" w:hAnsi="Consolas" w:cs="Consolas"/>
          <w:color w:val="999999"/>
          <w:bdr w:val="none" w:sz="0" w:space="0" w:color="auto" w:frame="1"/>
          <w:lang w:eastAsia="es-ES_tradnl"/>
        </w:rPr>
        <w:t>(</w:t>
      </w:r>
      <w:r w:rsidRPr="00B965AD">
        <w:rPr>
          <w:rFonts w:ascii="Consolas" w:eastAsia="Times New Roman" w:hAnsi="Consolas" w:cs="Consolas"/>
          <w:color w:val="000000"/>
          <w:bdr w:val="none" w:sz="0" w:space="0" w:color="auto" w:frame="1"/>
          <w:lang w:eastAsia="es-ES_tradnl"/>
        </w:rPr>
        <w:t>x</w:t>
      </w:r>
      <w:r w:rsidRPr="00B965AD">
        <w:rPr>
          <w:rFonts w:ascii="Consolas" w:eastAsia="Times New Roman" w:hAnsi="Consolas" w:cs="Consolas"/>
          <w:color w:val="A67F59"/>
          <w:bdr w:val="none" w:sz="0" w:space="0" w:color="auto" w:frame="1"/>
          <w:lang w:eastAsia="es-ES_tradnl"/>
        </w:rPr>
        <w:t>:</w:t>
      </w:r>
      <w:r w:rsidRPr="00B965AD">
        <w:rPr>
          <w:rFonts w:ascii="Consolas" w:eastAsia="Times New Roman" w:hAnsi="Consolas" w:cs="Consolas"/>
          <w:color w:val="000000"/>
          <w:bdr w:val="none" w:sz="0" w:space="0" w:color="auto" w:frame="1"/>
          <w:lang w:eastAsia="es-ES_tradnl"/>
        </w:rPr>
        <w:t>xs</w:t>
      </w:r>
      <w:r w:rsidRPr="00B965AD">
        <w:rPr>
          <w:rFonts w:ascii="Consolas" w:eastAsia="Times New Roman" w:hAnsi="Consolas" w:cs="Consolas"/>
          <w:color w:val="999999"/>
          <w:bdr w:val="none" w:sz="0" w:space="0" w:color="auto" w:frame="1"/>
          <w:lang w:eastAsia="es-ES_tradnl"/>
        </w:rPr>
        <w:t>)</w:t>
      </w:r>
      <w:r w:rsidRPr="00B965AD">
        <w:rPr>
          <w:rFonts w:ascii="Consolas" w:eastAsia="Times New Roman" w:hAnsi="Consolas" w:cs="Consolas"/>
          <w:color w:val="000000"/>
          <w:bdr w:val="none" w:sz="0" w:space="0" w:color="auto" w:frame="1"/>
          <w:lang w:eastAsia="es-ES_tradnl"/>
        </w:rPr>
        <w:t xml:space="preserve"> </w:t>
      </w:r>
      <w:r w:rsidRPr="00B965AD">
        <w:rPr>
          <w:rFonts w:ascii="Consolas" w:eastAsia="Times New Roman" w:hAnsi="Consolas" w:cs="Consolas"/>
          <w:color w:val="A67F59"/>
          <w:bdr w:val="none" w:sz="0" w:space="0" w:color="auto" w:frame="1"/>
          <w:lang w:eastAsia="es-ES_tradnl"/>
        </w:rPr>
        <w:t>=</w:t>
      </w:r>
      <w:r w:rsidRPr="00B965AD">
        <w:rPr>
          <w:rFonts w:ascii="Consolas" w:eastAsia="Times New Roman" w:hAnsi="Consolas" w:cs="Consolas"/>
          <w:color w:val="000000"/>
          <w:bdr w:val="none" w:sz="0" w:space="0" w:color="auto" w:frame="1"/>
          <w:lang w:eastAsia="es-ES_tradnl"/>
        </w:rPr>
        <w:t xml:space="preserve"> x </w:t>
      </w:r>
      <w:r w:rsidRPr="00B965AD">
        <w:rPr>
          <w:rFonts w:ascii="Consolas" w:eastAsia="Times New Roman" w:hAnsi="Consolas" w:cs="Consolas"/>
          <w:color w:val="A67F59"/>
          <w:bdr w:val="none" w:sz="0" w:space="0" w:color="auto" w:frame="1"/>
          <w:lang w:eastAsia="es-ES_tradnl"/>
        </w:rPr>
        <w:t>:</w:t>
      </w:r>
      <w:r w:rsidRPr="00B965AD">
        <w:rPr>
          <w:rFonts w:ascii="Consolas" w:eastAsia="Times New Roman" w:hAnsi="Consolas" w:cs="Consolas"/>
          <w:color w:val="000000"/>
          <w:bdr w:val="none" w:sz="0" w:space="0" w:color="auto" w:frame="1"/>
          <w:lang w:eastAsia="es-ES_tradnl"/>
        </w:rPr>
        <w:t xml:space="preserve"> </w:t>
      </w:r>
      <w:r w:rsidRPr="00B965AD">
        <w:rPr>
          <w:rFonts w:ascii="Consolas" w:eastAsia="Times New Roman" w:hAnsi="Consolas" w:cs="Consolas"/>
          <w:color w:val="999999"/>
          <w:bdr w:val="none" w:sz="0" w:space="0" w:color="auto" w:frame="1"/>
          <w:lang w:eastAsia="es-ES_tradnl"/>
        </w:rPr>
        <w:t>(</w:t>
      </w:r>
      <w:r w:rsidRPr="00B965AD">
        <w:rPr>
          <w:rFonts w:ascii="Consolas" w:eastAsia="Times New Roman" w:hAnsi="Consolas" w:cs="Consolas"/>
          <w:color w:val="669900"/>
          <w:bdr w:val="none" w:sz="0" w:space="0" w:color="auto" w:frame="1"/>
          <w:lang w:eastAsia="es-ES_tradnl"/>
        </w:rPr>
        <w:t>take</w:t>
      </w:r>
      <w:r w:rsidRPr="00B965AD">
        <w:rPr>
          <w:rFonts w:ascii="Consolas" w:eastAsia="Times New Roman" w:hAnsi="Consolas" w:cs="Consolas"/>
          <w:color w:val="000000"/>
          <w:bdr w:val="none" w:sz="0" w:space="0" w:color="auto" w:frame="1"/>
          <w:lang w:eastAsia="es-ES_tradnl"/>
        </w:rPr>
        <w:t xml:space="preserve"> </w:t>
      </w:r>
      <w:r w:rsidRPr="00B965AD">
        <w:rPr>
          <w:rFonts w:ascii="Consolas" w:eastAsia="Times New Roman" w:hAnsi="Consolas" w:cs="Consolas"/>
          <w:color w:val="999999"/>
          <w:bdr w:val="none" w:sz="0" w:space="0" w:color="auto" w:frame="1"/>
          <w:lang w:eastAsia="es-ES_tradnl"/>
        </w:rPr>
        <w:t>(</w:t>
      </w:r>
      <w:r w:rsidRPr="00B965AD">
        <w:rPr>
          <w:rFonts w:ascii="Consolas" w:eastAsia="Times New Roman" w:hAnsi="Consolas" w:cs="Consolas"/>
          <w:color w:val="000000"/>
          <w:bdr w:val="none" w:sz="0" w:space="0" w:color="auto" w:frame="1"/>
          <w:lang w:eastAsia="es-ES_tradnl"/>
        </w:rPr>
        <w:t>n</w:t>
      </w:r>
      <w:r w:rsidRPr="00B965AD">
        <w:rPr>
          <w:rFonts w:ascii="Consolas" w:eastAsia="Times New Roman" w:hAnsi="Consolas" w:cs="Consolas"/>
          <w:color w:val="A67F59"/>
          <w:bdr w:val="none" w:sz="0" w:space="0" w:color="auto" w:frame="1"/>
          <w:lang w:eastAsia="es-ES_tradnl"/>
        </w:rPr>
        <w:t>-</w:t>
      </w:r>
      <w:r w:rsidRPr="00B965AD">
        <w:rPr>
          <w:rFonts w:ascii="Consolas" w:eastAsia="Times New Roman" w:hAnsi="Consolas" w:cs="Consolas"/>
          <w:color w:val="990055"/>
          <w:bdr w:val="none" w:sz="0" w:space="0" w:color="auto" w:frame="1"/>
          <w:lang w:eastAsia="es-ES_tradnl"/>
        </w:rPr>
        <w:t>1</w:t>
      </w:r>
      <w:r w:rsidRPr="00B965AD">
        <w:rPr>
          <w:rFonts w:ascii="Consolas" w:eastAsia="Times New Roman" w:hAnsi="Consolas" w:cs="Consolas"/>
          <w:color w:val="999999"/>
          <w:bdr w:val="none" w:sz="0" w:space="0" w:color="auto" w:frame="1"/>
          <w:lang w:eastAsia="es-ES_tradnl"/>
        </w:rPr>
        <w:t>)</w:t>
      </w:r>
      <w:r w:rsidRPr="00B965AD">
        <w:rPr>
          <w:rFonts w:ascii="Consolas" w:eastAsia="Times New Roman" w:hAnsi="Consolas" w:cs="Consolas"/>
          <w:color w:val="000000"/>
          <w:bdr w:val="none" w:sz="0" w:space="0" w:color="auto" w:frame="1"/>
          <w:lang w:eastAsia="es-ES_tradnl"/>
        </w:rPr>
        <w:t xml:space="preserve"> xs</w:t>
      </w:r>
      <w:r w:rsidRPr="00B965AD">
        <w:rPr>
          <w:rFonts w:ascii="Consolas" w:eastAsia="Times New Roman" w:hAnsi="Consolas" w:cs="Consolas"/>
          <w:color w:val="999999"/>
          <w:bdr w:val="none" w:sz="0" w:space="0" w:color="auto" w:frame="1"/>
          <w:lang w:eastAsia="es-ES_tradnl"/>
        </w:rPr>
        <w:t>)</w:t>
      </w:r>
    </w:p>
    <w:p w:rsidR="00B965AD" w:rsidRDefault="00B965AD" w:rsidP="00507A80">
      <w:pPr>
        <w:pStyle w:val="NormalWeb"/>
        <w:shd w:val="clear" w:color="auto" w:fill="FFFFFF"/>
        <w:rPr>
          <w:rFonts w:asciiTheme="minorHAnsi" w:hAnsiTheme="minorHAnsi" w:cs="Consolas"/>
          <w:color w:val="222222"/>
        </w:rPr>
      </w:pPr>
      <w:r>
        <w:rPr>
          <w:rFonts w:asciiTheme="minorHAnsi" w:hAnsiTheme="minorHAnsi" w:cs="Consolas"/>
          <w:color w:val="222222"/>
        </w:rPr>
        <w:t xml:space="preserve">Evaluar </w:t>
      </w:r>
    </w:p>
    <w:p w:rsidR="00B965AD" w:rsidRPr="00B965AD" w:rsidRDefault="00B965AD" w:rsidP="00507A80">
      <w:pPr>
        <w:pStyle w:val="NormalWeb"/>
        <w:shd w:val="clear" w:color="auto" w:fill="FFFFFF"/>
        <w:rPr>
          <w:rFonts w:ascii="Consolas" w:hAnsi="Consolas" w:cs="Consolas"/>
          <w:b/>
          <w:color w:val="222222"/>
        </w:rPr>
      </w:pPr>
      <w:r w:rsidRPr="00B965AD">
        <w:rPr>
          <w:rFonts w:ascii="Consolas" w:hAnsi="Consolas" w:cs="Consolas"/>
          <w:b/>
          <w:color w:val="222222"/>
        </w:rPr>
        <w:t>take 3 (naturalesDesde 1)</w:t>
      </w:r>
    </w:p>
    <w:p w:rsidR="00B965AD" w:rsidRPr="007A2D9B" w:rsidRDefault="00B965AD" w:rsidP="00507A80">
      <w:pPr>
        <w:pStyle w:val="NormalWeb"/>
        <w:shd w:val="clear" w:color="auto" w:fill="FFFFFF"/>
        <w:rPr>
          <w:rStyle w:val="Textoennegrita"/>
          <w:rFonts w:ascii="Helvetica Neue" w:eastAsiaTheme="majorEastAsia" w:hAnsi="Helvetica Neue"/>
          <w:color w:val="222222"/>
        </w:rPr>
      </w:pPr>
      <w:r w:rsidRPr="007A2D9B">
        <w:rPr>
          <w:rStyle w:val="Textoennegrita"/>
          <w:rFonts w:ascii="Helvetica Neue" w:eastAsiaTheme="majorEastAsia" w:hAnsi="Helvetica Neue"/>
          <w:color w:val="222222"/>
        </w:rPr>
        <w:t>Y ahora?</w:t>
      </w:r>
    </w:p>
    <w:p w:rsidR="00B965AD" w:rsidRDefault="00B965AD" w:rsidP="00B965AD">
      <w:pPr>
        <w:pStyle w:val="HTMLconformatoprevio"/>
        <w:shd w:val="clear" w:color="auto" w:fill="F5F2F0"/>
        <w:spacing w:before="120" w:after="120"/>
        <w:rPr>
          <w:rFonts w:ascii="Consolas" w:hAnsi="Consolas" w:cs="Consolas"/>
          <w:color w:val="000000"/>
          <w:sz w:val="24"/>
          <w:szCs w:val="24"/>
        </w:rPr>
      </w:pPr>
      <w:r>
        <w:rPr>
          <w:rStyle w:val="token"/>
          <w:rFonts w:ascii="Consolas" w:hAnsi="Consolas" w:cs="Consolas"/>
          <w:color w:val="669900"/>
          <w:sz w:val="24"/>
          <w:szCs w:val="24"/>
          <w:bdr w:val="none" w:sz="0" w:space="0" w:color="auto" w:frame="1"/>
        </w:rPr>
        <w:t>head</w:t>
      </w:r>
      <w:r>
        <w:rPr>
          <w:rStyle w:val="CdigoHTML"/>
          <w:rFonts w:ascii="Consolas" w:hAnsi="Consolas" w:cs="Consolas"/>
          <w:color w:val="000000"/>
          <w:sz w:val="24"/>
          <w:szCs w:val="24"/>
          <w:bdr w:val="none" w:sz="0" w:space="0" w:color="auto" w:frame="1"/>
        </w:rPr>
        <w:t xml:space="preserve"> </w:t>
      </w:r>
      <w:r>
        <w:rPr>
          <w:rStyle w:val="token"/>
          <w:rFonts w:ascii="Consolas" w:hAnsi="Consolas" w:cs="Consolas"/>
          <w:color w:val="999999"/>
          <w:sz w:val="24"/>
          <w:szCs w:val="24"/>
          <w:bdr w:val="none" w:sz="0" w:space="0" w:color="auto" w:frame="1"/>
        </w:rPr>
        <w:t>(</w:t>
      </w:r>
      <w:r>
        <w:rPr>
          <w:rStyle w:val="token"/>
          <w:rFonts w:ascii="Consolas" w:hAnsi="Consolas" w:cs="Consolas"/>
          <w:color w:val="669900"/>
          <w:sz w:val="24"/>
          <w:szCs w:val="24"/>
          <w:bdr w:val="none" w:sz="0" w:space="0" w:color="auto" w:frame="1"/>
        </w:rPr>
        <w:t>filter</w:t>
      </w:r>
      <w:r>
        <w:rPr>
          <w:rStyle w:val="CdigoHTML"/>
          <w:rFonts w:ascii="Consolas" w:hAnsi="Consolas" w:cs="Consolas"/>
          <w:color w:val="000000"/>
          <w:sz w:val="24"/>
          <w:szCs w:val="24"/>
          <w:bdr w:val="none" w:sz="0" w:space="0" w:color="auto" w:frame="1"/>
        </w:rPr>
        <w:t xml:space="preserve"> </w:t>
      </w:r>
      <w:r>
        <w:rPr>
          <w:rStyle w:val="token"/>
          <w:rFonts w:ascii="Consolas" w:hAnsi="Consolas" w:cs="Consolas"/>
          <w:color w:val="999999"/>
          <w:sz w:val="24"/>
          <w:szCs w:val="24"/>
          <w:bdr w:val="none" w:sz="0" w:space="0" w:color="auto" w:frame="1"/>
        </w:rPr>
        <w:t>(</w:t>
      </w:r>
      <w:r>
        <w:rPr>
          <w:rStyle w:val="token"/>
          <w:rFonts w:ascii="Consolas" w:hAnsi="Consolas" w:cs="Consolas"/>
          <w:color w:val="990055"/>
          <w:sz w:val="24"/>
          <w:szCs w:val="24"/>
          <w:bdr w:val="none" w:sz="0" w:space="0" w:color="auto" w:frame="1"/>
        </w:rPr>
        <w:t>3</w:t>
      </w:r>
      <w:r>
        <w:rPr>
          <w:rStyle w:val="token"/>
          <w:rFonts w:ascii="Consolas" w:hAnsi="Consolas" w:cs="Consolas"/>
          <w:color w:val="A67F59"/>
          <w:sz w:val="24"/>
          <w:szCs w:val="24"/>
          <w:bdr w:val="none" w:sz="0" w:space="0" w:color="auto" w:frame="1"/>
        </w:rPr>
        <w:t>&lt;</w:t>
      </w:r>
      <w:r>
        <w:rPr>
          <w:rStyle w:val="token"/>
          <w:rFonts w:ascii="Consolas" w:hAnsi="Consolas" w:cs="Consolas"/>
          <w:color w:val="999999"/>
          <w:sz w:val="24"/>
          <w:szCs w:val="24"/>
          <w:bdr w:val="none" w:sz="0" w:space="0" w:color="auto" w:frame="1"/>
        </w:rPr>
        <w:t>)</w:t>
      </w:r>
      <w:r>
        <w:rPr>
          <w:rStyle w:val="CdigoHTML"/>
          <w:rFonts w:ascii="Consolas" w:hAnsi="Consolas" w:cs="Consolas"/>
          <w:color w:val="000000"/>
          <w:sz w:val="24"/>
          <w:szCs w:val="24"/>
          <w:bdr w:val="none" w:sz="0" w:space="0" w:color="auto" w:frame="1"/>
        </w:rPr>
        <w:t xml:space="preserve"> </w:t>
      </w:r>
      <w:r>
        <w:rPr>
          <w:rStyle w:val="token"/>
          <w:rFonts w:ascii="Consolas" w:hAnsi="Consolas" w:cs="Consolas"/>
          <w:color w:val="999999"/>
          <w:sz w:val="24"/>
          <w:szCs w:val="24"/>
          <w:bdr w:val="none" w:sz="0" w:space="0" w:color="auto" w:frame="1"/>
        </w:rPr>
        <w:t>[</w:t>
      </w:r>
      <w:r>
        <w:rPr>
          <w:rStyle w:val="token"/>
          <w:rFonts w:ascii="Consolas" w:hAnsi="Consolas" w:cs="Consolas"/>
          <w:color w:val="990055"/>
          <w:sz w:val="24"/>
          <w:szCs w:val="24"/>
          <w:bdr w:val="none" w:sz="0" w:space="0" w:color="auto" w:frame="1"/>
        </w:rPr>
        <w:t>1</w:t>
      </w:r>
      <w:r>
        <w:rPr>
          <w:rStyle w:val="token"/>
          <w:rFonts w:ascii="Consolas" w:hAnsi="Consolas" w:cs="Consolas"/>
          <w:color w:val="A67F59"/>
          <w:sz w:val="24"/>
          <w:szCs w:val="24"/>
          <w:bdr w:val="none" w:sz="0" w:space="0" w:color="auto" w:frame="1"/>
        </w:rPr>
        <w:t>..</w:t>
      </w:r>
      <w:r>
        <w:rPr>
          <w:rStyle w:val="token"/>
          <w:rFonts w:ascii="Consolas" w:hAnsi="Consolas" w:cs="Consolas"/>
          <w:color w:val="999999"/>
          <w:sz w:val="24"/>
          <w:szCs w:val="24"/>
          <w:bdr w:val="none" w:sz="0" w:space="0" w:color="auto" w:frame="1"/>
        </w:rPr>
        <w:t>])</w:t>
      </w:r>
    </w:p>
    <w:p w:rsidR="00F24E39" w:rsidRDefault="007A2D9B" w:rsidP="00F24E39">
      <w:pPr>
        <w:rPr>
          <w:rFonts w:ascii="Helvetica Neue" w:eastAsia="Times New Roman" w:hAnsi="Helvetica Neue" w:cs="Times New Roman"/>
          <w:color w:val="222222"/>
          <w:shd w:val="clear" w:color="auto" w:fill="FFFFFF"/>
          <w:lang w:eastAsia="es-ES_tradnl"/>
        </w:rPr>
      </w:pPr>
      <w:r w:rsidRPr="007A2D9B">
        <w:rPr>
          <w:rFonts w:ascii="Helvetica Neue" w:eastAsia="Times New Roman" w:hAnsi="Helvetica Neue" w:cs="Times New Roman"/>
          <w:color w:val="222222"/>
          <w:shd w:val="clear" w:color="auto" w:fill="FFFFFF"/>
          <w:lang w:eastAsia="es-ES_tradnl"/>
        </w:rPr>
        <w:t>Si bien la expresión </w:t>
      </w:r>
      <w:r w:rsidRPr="007A2D9B">
        <w:rPr>
          <w:rFonts w:ascii="Consolas" w:eastAsia="Times New Roman" w:hAnsi="Consolas" w:cs="Consolas"/>
          <w:color w:val="333333"/>
          <w:sz w:val="20"/>
          <w:szCs w:val="20"/>
          <w:bdr w:val="none" w:sz="0" w:space="0" w:color="auto" w:frame="1"/>
          <w:shd w:val="clear" w:color="auto" w:fill="F8F8F8"/>
          <w:lang w:eastAsia="es-ES_tradnl"/>
        </w:rPr>
        <w:t>filter (3&lt;) [1..]</w:t>
      </w:r>
      <w:r w:rsidRPr="007A2D9B">
        <w:rPr>
          <w:rFonts w:ascii="Helvetica Neue" w:eastAsia="Times New Roman" w:hAnsi="Helvetica Neue" w:cs="Times New Roman"/>
          <w:color w:val="222222"/>
          <w:shd w:val="clear" w:color="auto" w:fill="FFFFFF"/>
          <w:lang w:eastAsia="es-ES_tradnl"/>
        </w:rPr>
        <w:t> no termina (seguiría buscando cuáles son mayores a 3 infinitamente), como lo que primero se evalúa es el head y se difiere la ejecución del filtrado, la ejecución va a terminar en cuanto el filter encuentre su primer elemento que pertenezca a la solución que es el 4.</w:t>
      </w:r>
    </w:p>
    <w:p w:rsidR="00F24E39" w:rsidRDefault="00F24E39" w:rsidP="00F24E39">
      <w:pPr>
        <w:rPr>
          <w:rFonts w:ascii="Helvetica Neue" w:eastAsia="Times New Roman" w:hAnsi="Helvetica Neue" w:cs="Times New Roman"/>
          <w:color w:val="222222"/>
          <w:shd w:val="clear" w:color="auto" w:fill="FFFFFF"/>
          <w:lang w:eastAsia="es-ES_tradnl"/>
        </w:rPr>
      </w:pPr>
    </w:p>
    <w:p w:rsidR="00F24E39" w:rsidRDefault="00F24E39" w:rsidP="00F24E39">
      <w:pPr>
        <w:rPr>
          <w:rStyle w:val="Textoennegrita"/>
          <w:rFonts w:ascii="Helvetica Neue" w:hAnsi="Helvetica Neue"/>
          <w:color w:val="222222"/>
        </w:rPr>
      </w:pPr>
    </w:p>
    <w:p w:rsidR="00F24E39" w:rsidRPr="00F24E39" w:rsidRDefault="00F24E39" w:rsidP="00F24E39">
      <w:pPr>
        <w:pStyle w:val="Ttulo2"/>
        <w:rPr>
          <w:rStyle w:val="Textoennegrita"/>
          <w:b w:val="0"/>
          <w:bCs w:val="0"/>
        </w:rPr>
      </w:pPr>
      <w:r>
        <w:rPr>
          <w:rStyle w:val="Textoennegrita"/>
          <w:b w:val="0"/>
          <w:bCs w:val="0"/>
        </w:rPr>
        <w:lastRenderedPageBreak/>
        <w:t>Conslusiones</w:t>
      </w:r>
    </w:p>
    <w:p w:rsidR="00F24E39" w:rsidRDefault="00F24E39" w:rsidP="00F24E39">
      <w:pPr>
        <w:rPr>
          <w:rStyle w:val="Textoennegrita"/>
          <w:rFonts w:ascii="Helvetica Neue" w:hAnsi="Helvetica Neue"/>
          <w:color w:val="222222"/>
        </w:rPr>
      </w:pPr>
    </w:p>
    <w:p w:rsidR="00507A80" w:rsidRPr="00F24E39" w:rsidRDefault="00507A80" w:rsidP="00F24E39">
      <w:pPr>
        <w:rPr>
          <w:rFonts w:ascii="Times New Roman" w:eastAsia="Times New Roman" w:hAnsi="Times New Roman" w:cs="Times New Roman"/>
          <w:lang w:eastAsia="es-ES_tradnl"/>
        </w:rPr>
      </w:pPr>
      <w:r>
        <w:rPr>
          <w:rStyle w:val="Textoennegrita"/>
          <w:rFonts w:ascii="Helvetica Neue" w:hAnsi="Helvetica Neue"/>
          <w:color w:val="222222"/>
        </w:rPr>
        <w:t>Lazy Evaluation</w:t>
      </w:r>
      <w:r>
        <w:rPr>
          <w:rFonts w:ascii="Helvetica Neue" w:hAnsi="Helvetica Neue"/>
          <w:color w:val="222222"/>
        </w:rPr>
        <w:t>: con esta estrategia los parámetros solo se resuelven cuando son necesarios (y son evaluados solo lo necesario). También conocida como </w:t>
      </w:r>
      <w:r>
        <w:rPr>
          <w:rStyle w:val="Textoennegrita"/>
          <w:rFonts w:ascii="Helvetica Neue" w:hAnsi="Helvetica Neue"/>
          <w:color w:val="222222"/>
        </w:rPr>
        <w:t>evaluación perezosa</w:t>
      </w:r>
      <w:r>
        <w:rPr>
          <w:rFonts w:ascii="Helvetica Neue" w:hAnsi="Helvetica Neue"/>
          <w:color w:val="222222"/>
        </w:rPr>
        <w:t> o </w:t>
      </w:r>
      <w:r>
        <w:rPr>
          <w:rStyle w:val="Textoennegrita"/>
          <w:rFonts w:ascii="Helvetica Neue" w:hAnsi="Helvetica Neue"/>
          <w:color w:val="222222"/>
        </w:rPr>
        <w:t>diferida</w:t>
      </w:r>
      <w:r>
        <w:rPr>
          <w:rFonts w:ascii="Helvetica Neue" w:hAnsi="Helvetica Neue"/>
          <w:color w:val="222222"/>
        </w:rPr>
        <w:t>.</w:t>
      </w:r>
    </w:p>
    <w:p w:rsidR="00507A80" w:rsidRDefault="00507A80" w:rsidP="00507A80">
      <w:pPr>
        <w:pStyle w:val="NormalWeb"/>
        <w:shd w:val="clear" w:color="auto" w:fill="FFFFFF"/>
        <w:rPr>
          <w:rFonts w:ascii="Helvetica Neue" w:hAnsi="Helvetica Neue"/>
          <w:color w:val="222222"/>
        </w:rPr>
      </w:pPr>
      <w:r>
        <w:rPr>
          <w:rFonts w:ascii="Helvetica Neue" w:hAnsi="Helvetica Neue"/>
          <w:color w:val="222222"/>
        </w:rPr>
        <w:t>A la estrategia call-by-value (y sus variantes) también se las conoce como Eager Evaluation. </w:t>
      </w:r>
      <w:r>
        <w:rPr>
          <w:rStyle w:val="Textoennegrita"/>
          <w:rFonts w:ascii="Helvetica Neue" w:eastAsiaTheme="majorEastAsia" w:hAnsi="Helvetica Neue"/>
          <w:color w:val="222222"/>
        </w:rPr>
        <w:t>Eager Evaluation</w:t>
      </w:r>
      <w:r>
        <w:rPr>
          <w:rFonts w:ascii="Helvetica Neue" w:hAnsi="Helvetica Neue"/>
          <w:color w:val="222222"/>
        </w:rPr>
        <w:t>: con esta estrategia los parámetros tienen que resolverse antes de aplicar la función. También conocida como </w:t>
      </w:r>
      <w:r>
        <w:rPr>
          <w:rStyle w:val="Textoennegrita"/>
          <w:rFonts w:ascii="Helvetica Neue" w:eastAsiaTheme="majorEastAsia" w:hAnsi="Helvetica Neue"/>
          <w:color w:val="222222"/>
        </w:rPr>
        <w:t>evaluación ansiosa</w:t>
      </w:r>
      <w:r>
        <w:rPr>
          <w:rFonts w:ascii="Helvetica Neue" w:hAnsi="Helvetica Neue"/>
          <w:color w:val="222222"/>
        </w:rPr>
        <w:t>.</w:t>
      </w:r>
    </w:p>
    <w:p w:rsidR="005D3382" w:rsidRDefault="005D3382" w:rsidP="005D3382">
      <w:pPr>
        <w:rPr>
          <w:lang w:eastAsia="es-ES_tradnl"/>
        </w:rPr>
      </w:pPr>
    </w:p>
    <w:p w:rsidR="005D3382" w:rsidRDefault="005D3382" w:rsidP="005D3382">
      <w:pPr>
        <w:pStyle w:val="Ttulo2"/>
        <w:rPr>
          <w:lang w:eastAsia="es-ES_tradnl"/>
        </w:rPr>
      </w:pPr>
      <w:r>
        <w:rPr>
          <w:lang w:eastAsia="es-ES_tradnl"/>
        </w:rPr>
        <w:t>Referencias</w:t>
      </w:r>
    </w:p>
    <w:p w:rsidR="005D3382" w:rsidRDefault="005D3382" w:rsidP="005D3382">
      <w:pPr>
        <w:rPr>
          <w:lang w:eastAsia="es-ES_tradnl"/>
        </w:rPr>
      </w:pPr>
    </w:p>
    <w:p w:rsidR="005D3382" w:rsidRDefault="005D3382" w:rsidP="005D3382">
      <w:pPr>
        <w:rPr>
          <w:lang w:eastAsia="es-ES_tradnl"/>
        </w:rPr>
      </w:pPr>
      <w:bookmarkStart w:id="0" w:name="_GoBack"/>
      <w:bookmarkEnd w:id="0"/>
    </w:p>
    <w:p w:rsidR="005D3382" w:rsidRDefault="005D3382" w:rsidP="005D3382">
      <w:pPr>
        <w:pStyle w:val="Prrafodelista"/>
        <w:numPr>
          <w:ilvl w:val="0"/>
          <w:numId w:val="4"/>
        </w:numPr>
        <w:rPr>
          <w:b/>
          <w:lang w:eastAsia="es-ES_tradnl"/>
        </w:rPr>
      </w:pPr>
      <w:r w:rsidRPr="005D3382">
        <w:rPr>
          <w:b/>
          <w:lang w:eastAsia="es-ES_tradnl"/>
        </w:rPr>
        <w:t>Estrategias de evaluación</w:t>
      </w:r>
    </w:p>
    <w:p w:rsidR="005D3382" w:rsidRDefault="005D3382" w:rsidP="005D3382">
      <w:pPr>
        <w:pStyle w:val="Prrafodelista"/>
        <w:rPr>
          <w:b/>
          <w:lang w:eastAsia="es-ES_tradnl"/>
        </w:rPr>
      </w:pPr>
      <w:hyperlink r:id="rId8" w:history="1">
        <w:r w:rsidRPr="005F3BCE">
          <w:rPr>
            <w:rStyle w:val="Hipervnculo"/>
            <w:b/>
            <w:lang w:eastAsia="es-ES_tradnl"/>
          </w:rPr>
          <w:t>http://wiki.uqbar.org/wiki/articles/estrategias-de-evaluacion.html</w:t>
        </w:r>
      </w:hyperlink>
    </w:p>
    <w:p w:rsidR="005D3382" w:rsidRDefault="005D3382" w:rsidP="005D3382">
      <w:pPr>
        <w:pStyle w:val="Prrafodelista"/>
        <w:rPr>
          <w:b/>
          <w:lang w:eastAsia="es-ES_tradnl"/>
        </w:rPr>
      </w:pPr>
    </w:p>
    <w:p w:rsidR="005D3382" w:rsidRDefault="005D3382" w:rsidP="005D3382">
      <w:pPr>
        <w:pStyle w:val="Prrafodelista"/>
        <w:rPr>
          <w:b/>
          <w:lang w:eastAsia="es-ES_tradnl"/>
        </w:rPr>
      </w:pPr>
    </w:p>
    <w:p w:rsidR="005D3382" w:rsidRDefault="005D3382" w:rsidP="005D3382">
      <w:pPr>
        <w:pStyle w:val="Prrafodelista"/>
        <w:rPr>
          <w:b/>
          <w:lang w:eastAsia="es-ES_tradnl"/>
        </w:rPr>
      </w:pPr>
    </w:p>
    <w:p w:rsidR="005D3382" w:rsidRDefault="005D3382" w:rsidP="005D3382">
      <w:pPr>
        <w:pStyle w:val="Prrafodelista"/>
        <w:rPr>
          <w:b/>
          <w:lang w:eastAsia="es-ES_tradnl"/>
        </w:rPr>
      </w:pPr>
    </w:p>
    <w:p w:rsidR="005D3382" w:rsidRPr="005D3382" w:rsidRDefault="005D3382" w:rsidP="005D3382">
      <w:pPr>
        <w:pStyle w:val="Prrafodelista"/>
        <w:rPr>
          <w:b/>
          <w:lang w:eastAsia="es-ES_tradnl"/>
        </w:rPr>
        <w:sectPr w:rsidR="005D3382" w:rsidRPr="005D3382" w:rsidSect="00814ABC">
          <w:type w:val="continuous"/>
          <w:pgSz w:w="11900" w:h="16840"/>
          <w:pgMar w:top="1417" w:right="1701" w:bottom="1417" w:left="1701" w:header="708" w:footer="708" w:gutter="0"/>
          <w:cols w:space="708"/>
          <w:docGrid w:linePitch="360"/>
        </w:sectPr>
      </w:pPr>
    </w:p>
    <w:p w:rsidR="00814ABC" w:rsidRPr="00814ABC" w:rsidRDefault="00814ABC" w:rsidP="00814ABC">
      <w:pPr>
        <w:rPr>
          <w:lang w:val="es-ES"/>
        </w:rPr>
      </w:pPr>
    </w:p>
    <w:sectPr w:rsidR="00814ABC" w:rsidRPr="00814ABC" w:rsidSect="00814ABC">
      <w:type w:val="continuous"/>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77A"/>
    <w:multiLevelType w:val="hybridMultilevel"/>
    <w:tmpl w:val="92C407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39E37E5"/>
    <w:multiLevelType w:val="multilevel"/>
    <w:tmpl w:val="2E302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D218A3"/>
    <w:multiLevelType w:val="hybridMultilevel"/>
    <w:tmpl w:val="B602D8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74E2463B"/>
    <w:multiLevelType w:val="hybridMultilevel"/>
    <w:tmpl w:val="FC5858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BC"/>
    <w:rsid w:val="002D23B5"/>
    <w:rsid w:val="003550E9"/>
    <w:rsid w:val="00492719"/>
    <w:rsid w:val="00507A80"/>
    <w:rsid w:val="005D3382"/>
    <w:rsid w:val="007A2D9B"/>
    <w:rsid w:val="00814ABC"/>
    <w:rsid w:val="00996F18"/>
    <w:rsid w:val="00B965AD"/>
    <w:rsid w:val="00BF661D"/>
    <w:rsid w:val="00EE72DA"/>
    <w:rsid w:val="00F24E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1DE8"/>
  <w15:chartTrackingRefBased/>
  <w15:docId w15:val="{FF886E0F-ACA9-3E4F-B8B7-ED423DEB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14AB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4ABC"/>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4ABC"/>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14AB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14ABC"/>
    <w:pPr>
      <w:ind w:left="720"/>
      <w:contextualSpacing/>
    </w:pPr>
  </w:style>
  <w:style w:type="paragraph" w:styleId="NormalWeb">
    <w:name w:val="Normal (Web)"/>
    <w:basedOn w:val="Normal"/>
    <w:uiPriority w:val="99"/>
    <w:unhideWhenUsed/>
    <w:rsid w:val="00507A80"/>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507A80"/>
    <w:rPr>
      <w:b/>
      <w:bCs/>
    </w:rPr>
  </w:style>
  <w:style w:type="paragraph" w:styleId="HTMLconformatoprevio">
    <w:name w:val="HTML Preformatted"/>
    <w:basedOn w:val="Normal"/>
    <w:link w:val="HTMLconformatoprevioCar"/>
    <w:uiPriority w:val="99"/>
    <w:unhideWhenUsed/>
    <w:rsid w:val="00B96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B965AD"/>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B965AD"/>
    <w:rPr>
      <w:rFonts w:ascii="Courier New" w:eastAsia="Times New Roman" w:hAnsi="Courier New" w:cs="Courier New"/>
      <w:sz w:val="20"/>
      <w:szCs w:val="20"/>
    </w:rPr>
  </w:style>
  <w:style w:type="character" w:customStyle="1" w:styleId="token">
    <w:name w:val="token"/>
    <w:basedOn w:val="Fuentedeprrafopredeter"/>
    <w:rsid w:val="00B965AD"/>
  </w:style>
  <w:style w:type="character" w:styleId="Hipervnculo">
    <w:name w:val="Hyperlink"/>
    <w:basedOn w:val="Fuentedeprrafopredeter"/>
    <w:uiPriority w:val="99"/>
    <w:unhideWhenUsed/>
    <w:rsid w:val="005D3382"/>
    <w:rPr>
      <w:color w:val="0563C1" w:themeColor="hyperlink"/>
      <w:u w:val="single"/>
    </w:rPr>
  </w:style>
  <w:style w:type="character" w:styleId="Mencinsinresolver">
    <w:name w:val="Unresolved Mention"/>
    <w:basedOn w:val="Fuentedeprrafopredeter"/>
    <w:uiPriority w:val="99"/>
    <w:semiHidden/>
    <w:unhideWhenUsed/>
    <w:rsid w:val="005D3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99458">
      <w:bodyDiv w:val="1"/>
      <w:marLeft w:val="0"/>
      <w:marRight w:val="0"/>
      <w:marTop w:val="0"/>
      <w:marBottom w:val="0"/>
      <w:divBdr>
        <w:top w:val="none" w:sz="0" w:space="0" w:color="auto"/>
        <w:left w:val="none" w:sz="0" w:space="0" w:color="auto"/>
        <w:bottom w:val="none" w:sz="0" w:space="0" w:color="auto"/>
        <w:right w:val="none" w:sz="0" w:space="0" w:color="auto"/>
      </w:divBdr>
    </w:div>
    <w:div w:id="232739457">
      <w:bodyDiv w:val="1"/>
      <w:marLeft w:val="0"/>
      <w:marRight w:val="0"/>
      <w:marTop w:val="0"/>
      <w:marBottom w:val="0"/>
      <w:divBdr>
        <w:top w:val="none" w:sz="0" w:space="0" w:color="auto"/>
        <w:left w:val="none" w:sz="0" w:space="0" w:color="auto"/>
        <w:bottom w:val="none" w:sz="0" w:space="0" w:color="auto"/>
        <w:right w:val="none" w:sz="0" w:space="0" w:color="auto"/>
      </w:divBdr>
    </w:div>
    <w:div w:id="442578656">
      <w:bodyDiv w:val="1"/>
      <w:marLeft w:val="0"/>
      <w:marRight w:val="0"/>
      <w:marTop w:val="0"/>
      <w:marBottom w:val="0"/>
      <w:divBdr>
        <w:top w:val="none" w:sz="0" w:space="0" w:color="auto"/>
        <w:left w:val="none" w:sz="0" w:space="0" w:color="auto"/>
        <w:bottom w:val="none" w:sz="0" w:space="0" w:color="auto"/>
        <w:right w:val="none" w:sz="0" w:space="0" w:color="auto"/>
      </w:divBdr>
    </w:div>
    <w:div w:id="470824565">
      <w:bodyDiv w:val="1"/>
      <w:marLeft w:val="0"/>
      <w:marRight w:val="0"/>
      <w:marTop w:val="0"/>
      <w:marBottom w:val="0"/>
      <w:divBdr>
        <w:top w:val="none" w:sz="0" w:space="0" w:color="auto"/>
        <w:left w:val="none" w:sz="0" w:space="0" w:color="auto"/>
        <w:bottom w:val="none" w:sz="0" w:space="0" w:color="auto"/>
        <w:right w:val="none" w:sz="0" w:space="0" w:color="auto"/>
      </w:divBdr>
    </w:div>
    <w:div w:id="670832217">
      <w:bodyDiv w:val="1"/>
      <w:marLeft w:val="0"/>
      <w:marRight w:val="0"/>
      <w:marTop w:val="0"/>
      <w:marBottom w:val="0"/>
      <w:divBdr>
        <w:top w:val="none" w:sz="0" w:space="0" w:color="auto"/>
        <w:left w:val="none" w:sz="0" w:space="0" w:color="auto"/>
        <w:bottom w:val="none" w:sz="0" w:space="0" w:color="auto"/>
        <w:right w:val="none" w:sz="0" w:space="0" w:color="auto"/>
      </w:divBdr>
    </w:div>
    <w:div w:id="746147267">
      <w:bodyDiv w:val="1"/>
      <w:marLeft w:val="0"/>
      <w:marRight w:val="0"/>
      <w:marTop w:val="0"/>
      <w:marBottom w:val="0"/>
      <w:divBdr>
        <w:top w:val="none" w:sz="0" w:space="0" w:color="auto"/>
        <w:left w:val="none" w:sz="0" w:space="0" w:color="auto"/>
        <w:bottom w:val="none" w:sz="0" w:space="0" w:color="auto"/>
        <w:right w:val="none" w:sz="0" w:space="0" w:color="auto"/>
      </w:divBdr>
    </w:div>
    <w:div w:id="872303003">
      <w:bodyDiv w:val="1"/>
      <w:marLeft w:val="0"/>
      <w:marRight w:val="0"/>
      <w:marTop w:val="0"/>
      <w:marBottom w:val="0"/>
      <w:divBdr>
        <w:top w:val="none" w:sz="0" w:space="0" w:color="auto"/>
        <w:left w:val="none" w:sz="0" w:space="0" w:color="auto"/>
        <w:bottom w:val="none" w:sz="0" w:space="0" w:color="auto"/>
        <w:right w:val="none" w:sz="0" w:space="0" w:color="auto"/>
      </w:divBdr>
    </w:div>
    <w:div w:id="923730104">
      <w:bodyDiv w:val="1"/>
      <w:marLeft w:val="0"/>
      <w:marRight w:val="0"/>
      <w:marTop w:val="0"/>
      <w:marBottom w:val="0"/>
      <w:divBdr>
        <w:top w:val="none" w:sz="0" w:space="0" w:color="auto"/>
        <w:left w:val="none" w:sz="0" w:space="0" w:color="auto"/>
        <w:bottom w:val="none" w:sz="0" w:space="0" w:color="auto"/>
        <w:right w:val="none" w:sz="0" w:space="0" w:color="auto"/>
      </w:divBdr>
      <w:divsChild>
        <w:div w:id="1181823124">
          <w:marLeft w:val="0"/>
          <w:marRight w:val="0"/>
          <w:marTop w:val="0"/>
          <w:marBottom w:val="0"/>
          <w:divBdr>
            <w:top w:val="none" w:sz="0" w:space="0" w:color="auto"/>
            <w:left w:val="none" w:sz="0" w:space="0" w:color="auto"/>
            <w:bottom w:val="none" w:sz="0" w:space="0" w:color="auto"/>
            <w:right w:val="none" w:sz="0" w:space="0" w:color="auto"/>
          </w:divBdr>
        </w:div>
      </w:divsChild>
    </w:div>
    <w:div w:id="1140614338">
      <w:bodyDiv w:val="1"/>
      <w:marLeft w:val="0"/>
      <w:marRight w:val="0"/>
      <w:marTop w:val="0"/>
      <w:marBottom w:val="0"/>
      <w:divBdr>
        <w:top w:val="none" w:sz="0" w:space="0" w:color="auto"/>
        <w:left w:val="none" w:sz="0" w:space="0" w:color="auto"/>
        <w:bottom w:val="none" w:sz="0" w:space="0" w:color="auto"/>
        <w:right w:val="none" w:sz="0" w:space="0" w:color="auto"/>
      </w:divBdr>
    </w:div>
    <w:div w:id="1357468611">
      <w:bodyDiv w:val="1"/>
      <w:marLeft w:val="0"/>
      <w:marRight w:val="0"/>
      <w:marTop w:val="0"/>
      <w:marBottom w:val="0"/>
      <w:divBdr>
        <w:top w:val="none" w:sz="0" w:space="0" w:color="auto"/>
        <w:left w:val="none" w:sz="0" w:space="0" w:color="auto"/>
        <w:bottom w:val="none" w:sz="0" w:space="0" w:color="auto"/>
        <w:right w:val="none" w:sz="0" w:space="0" w:color="auto"/>
      </w:divBdr>
    </w:div>
    <w:div w:id="1508597115">
      <w:bodyDiv w:val="1"/>
      <w:marLeft w:val="0"/>
      <w:marRight w:val="0"/>
      <w:marTop w:val="0"/>
      <w:marBottom w:val="0"/>
      <w:divBdr>
        <w:top w:val="none" w:sz="0" w:space="0" w:color="auto"/>
        <w:left w:val="none" w:sz="0" w:space="0" w:color="auto"/>
        <w:bottom w:val="none" w:sz="0" w:space="0" w:color="auto"/>
        <w:right w:val="none" w:sz="0" w:space="0" w:color="auto"/>
      </w:divBdr>
    </w:div>
    <w:div w:id="1612005670">
      <w:bodyDiv w:val="1"/>
      <w:marLeft w:val="0"/>
      <w:marRight w:val="0"/>
      <w:marTop w:val="0"/>
      <w:marBottom w:val="0"/>
      <w:divBdr>
        <w:top w:val="none" w:sz="0" w:space="0" w:color="auto"/>
        <w:left w:val="none" w:sz="0" w:space="0" w:color="auto"/>
        <w:bottom w:val="none" w:sz="0" w:space="0" w:color="auto"/>
        <w:right w:val="none" w:sz="0" w:space="0" w:color="auto"/>
      </w:divBdr>
    </w:div>
    <w:div w:id="1634168776">
      <w:bodyDiv w:val="1"/>
      <w:marLeft w:val="0"/>
      <w:marRight w:val="0"/>
      <w:marTop w:val="0"/>
      <w:marBottom w:val="0"/>
      <w:divBdr>
        <w:top w:val="none" w:sz="0" w:space="0" w:color="auto"/>
        <w:left w:val="none" w:sz="0" w:space="0" w:color="auto"/>
        <w:bottom w:val="none" w:sz="0" w:space="0" w:color="auto"/>
        <w:right w:val="none" w:sz="0" w:space="0" w:color="auto"/>
      </w:divBdr>
    </w:div>
    <w:div w:id="1702439559">
      <w:bodyDiv w:val="1"/>
      <w:marLeft w:val="0"/>
      <w:marRight w:val="0"/>
      <w:marTop w:val="0"/>
      <w:marBottom w:val="0"/>
      <w:divBdr>
        <w:top w:val="none" w:sz="0" w:space="0" w:color="auto"/>
        <w:left w:val="none" w:sz="0" w:space="0" w:color="auto"/>
        <w:bottom w:val="none" w:sz="0" w:space="0" w:color="auto"/>
        <w:right w:val="none" w:sz="0" w:space="0" w:color="auto"/>
      </w:divBdr>
    </w:div>
    <w:div w:id="1942568365">
      <w:bodyDiv w:val="1"/>
      <w:marLeft w:val="0"/>
      <w:marRight w:val="0"/>
      <w:marTop w:val="0"/>
      <w:marBottom w:val="0"/>
      <w:divBdr>
        <w:top w:val="none" w:sz="0" w:space="0" w:color="auto"/>
        <w:left w:val="none" w:sz="0" w:space="0" w:color="auto"/>
        <w:bottom w:val="none" w:sz="0" w:space="0" w:color="auto"/>
        <w:right w:val="none" w:sz="0" w:space="0" w:color="auto"/>
      </w:divBdr>
    </w:div>
    <w:div w:id="202974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uqbar.org/wiki/articles/estrategias-de-evaluacion.html"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DDBBB1B-689A-4E4A-AB0C-31ABFD54A2F5}">
  <we:reference id="wa104379501" version="1.0.0.0" store="es-E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28095-6E12-454A-9AFC-0F1FEE41C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441</Words>
  <Characters>2427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Gregorio Michalopulos</dc:creator>
  <cp:keywords/>
  <dc:description/>
  <cp:lastModifiedBy>Gregorio Michalopulos</cp:lastModifiedBy>
  <cp:revision>5</cp:revision>
  <dcterms:created xsi:type="dcterms:W3CDTF">2018-05-17T09:01:00Z</dcterms:created>
  <dcterms:modified xsi:type="dcterms:W3CDTF">2018-05-17T11:04:00Z</dcterms:modified>
</cp:coreProperties>
</file>