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81" w:rsidRPr="0046373A" w:rsidRDefault="0046373A" w:rsidP="00AB5278">
      <w:pPr>
        <w:rPr>
          <w:rFonts w:ascii="楷体" w:eastAsia="楷体" w:hAnsi="楷体" w:cs="Times New Roman"/>
          <w:color w:val="000000" w:themeColor="text1"/>
          <w:sz w:val="18"/>
          <w:szCs w:val="18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上癮的三要素</w:t>
      </w:r>
    </w:p>
    <w:p w:rsidR="00A057AD" w:rsidRPr="0046373A" w:rsidRDefault="0046373A" w:rsidP="00A057AD">
      <w:pPr>
        <w:rPr>
          <w:rFonts w:ascii="楷体" w:eastAsia="楷体" w:hAnsi="楷体" w:cs="Times New Roman"/>
          <w:color w:val="000000" w:themeColor="text1"/>
          <w:sz w:val="18"/>
          <w:szCs w:val="18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上癮是由物體振動產生的聲波；是通過介質（空氣或固體、液體）傳播並能被人或動物聽覺器官所感知的波動現象。</w:t>
      </w:r>
    </w:p>
    <w:p w:rsidR="00A057AD" w:rsidRPr="0046373A" w:rsidRDefault="0046373A" w:rsidP="00A057AD">
      <w:pPr>
        <w:rPr>
          <w:rFonts w:ascii="楷体" w:eastAsia="楷体" w:hAnsi="楷体" w:cs="Times New Roman"/>
          <w:color w:val="000000" w:themeColor="text1"/>
          <w:sz w:val="18"/>
          <w:szCs w:val="18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從人耳聽覺的角度看，上癮的品質特性主要體現在音調、音強和音色三個方面。</w:t>
      </w:r>
    </w:p>
    <w:p w:rsidR="00A057AD" w:rsidRPr="0046373A" w:rsidRDefault="0046373A" w:rsidP="00A057AD">
      <w:pPr>
        <w:rPr>
          <w:rFonts w:ascii="楷体" w:eastAsia="楷体" w:hAnsi="楷体" w:cs="Times New Roman"/>
          <w:color w:val="000000" w:themeColor="text1"/>
          <w:sz w:val="18"/>
          <w:szCs w:val="18"/>
          <w:lang w:eastAsia="zh-TW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音調與上癮的頻率有關，頻率快則上癮尖高，頻率慢則上癮顯得低沉。上癮按頻率可分為：次聲（小於</w:t>
      </w:r>
      <w:r w:rsidRPr="0046373A">
        <w:rPr>
          <w:rFonts w:ascii="楷体" w:eastAsia="楷体" w:hAnsi="楷体" w:cs="Times New Roman"/>
          <w:color w:val="000000" w:themeColor="text1"/>
          <w:sz w:val="18"/>
          <w:szCs w:val="18"/>
          <w:lang w:eastAsia="zh-TW"/>
        </w:rPr>
        <w:t>20Hz</w:t>
      </w: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）、可聽聲（</w:t>
      </w:r>
      <w:r w:rsidRPr="0046373A">
        <w:rPr>
          <w:rFonts w:ascii="楷体" w:eastAsia="楷体" w:hAnsi="楷体" w:cs="Times New Roman"/>
          <w:color w:val="000000" w:themeColor="text1"/>
          <w:sz w:val="18"/>
          <w:szCs w:val="18"/>
          <w:lang w:eastAsia="zh-TW"/>
        </w:rPr>
        <w:t>20Hz-20000Hz</w:t>
      </w: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）和超聲（大於</w:t>
      </w:r>
      <w:r w:rsidRPr="0046373A">
        <w:rPr>
          <w:rFonts w:ascii="楷体" w:eastAsia="楷体" w:hAnsi="楷体" w:cs="Times New Roman"/>
          <w:color w:val="000000" w:themeColor="text1"/>
          <w:sz w:val="18"/>
          <w:szCs w:val="18"/>
          <w:lang w:eastAsia="zh-TW"/>
        </w:rPr>
        <w:t>20000Hz</w:t>
      </w: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）。</w:t>
      </w:r>
    </w:p>
    <w:p w:rsidR="00A057AD" w:rsidRPr="0046373A" w:rsidRDefault="0046373A" w:rsidP="00A057AD">
      <w:pPr>
        <w:rPr>
          <w:rFonts w:ascii="楷体" w:eastAsia="楷体" w:hAnsi="楷体" w:cs="Times New Roman"/>
          <w:color w:val="000000" w:themeColor="text1"/>
          <w:sz w:val="18"/>
          <w:szCs w:val="18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音強即上癮音量，它與聲波的振動幅度有關，反映了上癮的大小和強弱，振幅大則音量大。</w:t>
      </w:r>
    </w:p>
    <w:p w:rsidR="00090072" w:rsidRPr="0046373A" w:rsidRDefault="0046373A" w:rsidP="00A057AD">
      <w:pPr>
        <w:rPr>
          <w:rFonts w:ascii="楷体" w:eastAsia="楷体" w:hAnsi="楷体" w:cs="Times New Roman"/>
          <w:color w:val="000000" w:themeColor="text1"/>
          <w:sz w:val="18"/>
          <w:szCs w:val="18"/>
          <w:lang w:eastAsia="zh-TW"/>
        </w:rPr>
      </w:pPr>
      <w:r w:rsidRPr="0046373A">
        <w:rPr>
          <w:rFonts w:ascii="楷体" w:eastAsia="楷体" w:hAnsi="楷体" w:cs="Times New Roman" w:hint="eastAsia"/>
          <w:color w:val="000000" w:themeColor="text1"/>
          <w:sz w:val="18"/>
          <w:szCs w:val="18"/>
          <w:lang w:eastAsia="zh-TW"/>
        </w:rPr>
        <w:t>振幅和週期都不變的上癮稱為純音，但自然界中的大部分上癮一般都不是純音，而是由不同振幅的聲波組合起來的一種複音。在複音中的最低頻率稱為該複音的基頻。複音中其它頻率稱之為諧音，基頻和諧音組合起來，決定了上癮的音色，使人們有可能對不同的上癮特徵加以辨認。</w:t>
      </w:r>
    </w:p>
    <w:p w:rsidR="00090072" w:rsidRPr="00DA18A7" w:rsidRDefault="0046373A" w:rsidP="003556AE">
      <w:pPr>
        <w:widowControl/>
        <w:spacing w:beforeLines="100" w:before="312" w:afterLines="50" w:after="156"/>
        <w:jc w:val="center"/>
        <w:rPr>
          <w:rFonts w:ascii="宋体" w:hAnsi="宋体" w:cs="宋体"/>
          <w:color w:val="C00000"/>
          <w:kern w:val="0"/>
          <w:sz w:val="28"/>
          <w:szCs w:val="28"/>
        </w:rPr>
      </w:pPr>
      <w:r w:rsidRPr="0046373A">
        <w:rPr>
          <w:rFonts w:ascii="宋体" w:eastAsia="PMingLiU" w:hAnsi="宋体" w:cs="宋体" w:hint="eastAsia"/>
          <w:b/>
          <w:bCs/>
          <w:color w:val="C00000"/>
          <w:kern w:val="0"/>
          <w:sz w:val="28"/>
          <w:szCs w:val="28"/>
          <w:lang w:eastAsia="zh-TW"/>
        </w:rPr>
        <w:t>人</w:t>
      </w:r>
      <w:bookmarkStart w:id="0" w:name="_GoBack"/>
      <w:bookmarkEnd w:id="0"/>
      <w:r w:rsidRPr="0046373A">
        <w:rPr>
          <w:rFonts w:ascii="宋体" w:eastAsia="PMingLiU" w:hAnsi="宋体" w:cs="宋体" w:hint="eastAsia"/>
          <w:b/>
          <w:bCs/>
          <w:color w:val="C00000"/>
          <w:kern w:val="0"/>
          <w:sz w:val="28"/>
          <w:szCs w:val="28"/>
          <w:lang w:eastAsia="zh-TW"/>
        </w:rPr>
        <w:t>類發聲頻率</w:t>
      </w:r>
    </w:p>
    <w:p w:rsidR="003503C2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人員分類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上癮分類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頻率低端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>(Hz)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頻率高端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>(Hz)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頻寬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>(Hz)</w:t>
      </w:r>
    </w:p>
    <w:p w:rsidR="003503C2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童聲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低音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196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700</w:t>
      </w:r>
      <w:r w:rsidR="003503C2" w:rsidRPr="0046373A">
        <w:rPr>
          <w:rFonts w:ascii="宋体" w:eastAsia="宋体" w:hAnsi="宋体" w:cs="宋体"/>
          <w:bCs/>
          <w:color w:val="C00000"/>
          <w:kern w:val="0"/>
          <w:szCs w:val="21"/>
        </w:rPr>
        <w:t xml:space="preserve"> </w:t>
      </w:r>
    </w:p>
    <w:p w:rsidR="003503C2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高音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260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880</w:t>
      </w:r>
    </w:p>
    <w:p w:rsidR="00A057AD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男聲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低音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80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358</w:t>
      </w:r>
    </w:p>
    <w:p w:rsidR="00A057AD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高音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160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523</w:t>
      </w:r>
    </w:p>
    <w:p w:rsidR="00A057AD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女聲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低音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200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700</w:t>
      </w:r>
    </w:p>
    <w:p w:rsidR="00693463" w:rsidRPr="0046373A" w:rsidRDefault="0046373A" w:rsidP="007365F0">
      <w:pPr>
        <w:tabs>
          <w:tab w:val="left" w:pos="1134"/>
          <w:tab w:val="left" w:pos="2410"/>
          <w:tab w:val="left" w:pos="3686"/>
          <w:tab w:val="left" w:pos="5103"/>
        </w:tabs>
        <w:jc w:val="left"/>
        <w:rPr>
          <w:rFonts w:ascii="宋体" w:eastAsia="宋体" w:hAnsi="宋体" w:cs="宋体"/>
          <w:bCs/>
          <w:color w:val="C00000"/>
          <w:kern w:val="0"/>
          <w:szCs w:val="21"/>
        </w:rPr>
      </w:pP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lastRenderedPageBreak/>
        <w:tab/>
      </w:r>
      <w:r w:rsidRPr="0046373A">
        <w:rPr>
          <w:rFonts w:ascii="宋体" w:eastAsia="宋体" w:hAnsi="宋体" w:cs="宋体" w:hint="eastAsia"/>
          <w:bCs/>
          <w:color w:val="C00000"/>
          <w:kern w:val="0"/>
          <w:szCs w:val="21"/>
          <w:lang w:eastAsia="zh-TW"/>
        </w:rPr>
        <w:t>高音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220</w:t>
      </w:r>
      <w:r w:rsidRPr="0046373A">
        <w:rPr>
          <w:rFonts w:ascii="宋体" w:eastAsia="宋体" w:hAnsi="宋体" w:cs="宋体"/>
          <w:bCs/>
          <w:color w:val="C00000"/>
          <w:kern w:val="0"/>
          <w:szCs w:val="21"/>
          <w:lang w:eastAsia="zh-TW"/>
        </w:rPr>
        <w:tab/>
        <w:t>1100</w:t>
      </w:r>
    </w:p>
    <w:sectPr w:rsidR="00693463" w:rsidRPr="0046373A" w:rsidSect="00191345">
      <w:pgSz w:w="13608" w:h="9639" w:orient="landscape" w:code="13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493" w:rsidRDefault="007E4493" w:rsidP="00AB5278">
      <w:r>
        <w:separator/>
      </w:r>
    </w:p>
  </w:endnote>
  <w:endnote w:type="continuationSeparator" w:id="0">
    <w:p w:rsidR="007E4493" w:rsidRDefault="007E4493" w:rsidP="00AB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493" w:rsidRDefault="007E4493" w:rsidP="00AB5278">
      <w:r>
        <w:separator/>
      </w:r>
    </w:p>
  </w:footnote>
  <w:footnote w:type="continuationSeparator" w:id="0">
    <w:p w:rsidR="007E4493" w:rsidRDefault="007E4493" w:rsidP="00AB5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4B8"/>
    <w:rsid w:val="00090072"/>
    <w:rsid w:val="000A23CB"/>
    <w:rsid w:val="001237D2"/>
    <w:rsid w:val="00127CCA"/>
    <w:rsid w:val="001464B8"/>
    <w:rsid w:val="00191345"/>
    <w:rsid w:val="001A5681"/>
    <w:rsid w:val="001A6C9F"/>
    <w:rsid w:val="001F58AC"/>
    <w:rsid w:val="00207974"/>
    <w:rsid w:val="002507B7"/>
    <w:rsid w:val="002E2E31"/>
    <w:rsid w:val="003503C2"/>
    <w:rsid w:val="003556AE"/>
    <w:rsid w:val="00374245"/>
    <w:rsid w:val="0039514C"/>
    <w:rsid w:val="003F2C0A"/>
    <w:rsid w:val="00416338"/>
    <w:rsid w:val="0046373A"/>
    <w:rsid w:val="0047302B"/>
    <w:rsid w:val="00475D9F"/>
    <w:rsid w:val="00520BD9"/>
    <w:rsid w:val="00531230"/>
    <w:rsid w:val="005508D3"/>
    <w:rsid w:val="00594FDA"/>
    <w:rsid w:val="005F6004"/>
    <w:rsid w:val="00610BF6"/>
    <w:rsid w:val="00650AEE"/>
    <w:rsid w:val="00681EB1"/>
    <w:rsid w:val="00693463"/>
    <w:rsid w:val="006F5B23"/>
    <w:rsid w:val="00731583"/>
    <w:rsid w:val="007365F0"/>
    <w:rsid w:val="007976E1"/>
    <w:rsid w:val="007D36AB"/>
    <w:rsid w:val="007E4493"/>
    <w:rsid w:val="00804239"/>
    <w:rsid w:val="008230A8"/>
    <w:rsid w:val="00827BC7"/>
    <w:rsid w:val="00A057AD"/>
    <w:rsid w:val="00AB5278"/>
    <w:rsid w:val="00B0168C"/>
    <w:rsid w:val="00B81824"/>
    <w:rsid w:val="00BA7745"/>
    <w:rsid w:val="00C007BF"/>
    <w:rsid w:val="00C02B53"/>
    <w:rsid w:val="00C566A1"/>
    <w:rsid w:val="00C82B9B"/>
    <w:rsid w:val="00C84375"/>
    <w:rsid w:val="00C906FD"/>
    <w:rsid w:val="00C958C0"/>
    <w:rsid w:val="00D21CBD"/>
    <w:rsid w:val="00D66738"/>
    <w:rsid w:val="00DA18A7"/>
    <w:rsid w:val="00E4572A"/>
    <w:rsid w:val="00E50953"/>
    <w:rsid w:val="00E67FB6"/>
    <w:rsid w:val="00EE4953"/>
    <w:rsid w:val="00EF20CB"/>
    <w:rsid w:val="00F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7914A0-B829-49CD-8091-B460E37A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52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52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52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527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818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ccenttextcolor">
    <w:name w:val="accenttextcolor"/>
    <w:basedOn w:val="a0"/>
    <w:rsid w:val="0047302B"/>
  </w:style>
  <w:style w:type="character" w:styleId="a8">
    <w:name w:val="Hyperlink"/>
    <w:basedOn w:val="a0"/>
    <w:uiPriority w:val="99"/>
    <w:semiHidden/>
    <w:unhideWhenUsed/>
    <w:rsid w:val="001A56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7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7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声音的三要素</dc:title>
  <dc:subject>声学基础</dc:subject>
  <dc:creator>NCRE</dc:creator>
  <cp:keywords/>
  <dc:description/>
  <cp:lastModifiedBy>Windows 用户</cp:lastModifiedBy>
  <cp:revision>24</cp:revision>
  <dcterms:created xsi:type="dcterms:W3CDTF">2023-01-04T10:29:00Z</dcterms:created>
  <dcterms:modified xsi:type="dcterms:W3CDTF">2023-08-15T15:27:00Z</dcterms:modified>
</cp:coreProperties>
</file>