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69F" w:rsidRDefault="00E6569F" w:rsidP="00E6569F">
      <w:pPr>
        <w:pStyle w:val="Heading0"/>
        <w:jc w:val="left"/>
      </w:pPr>
      <w:bookmarkStart w:id="0" w:name="_GoBack"/>
      <w:bookmarkEnd w:id="0"/>
      <w:r>
        <w:t>Preface</w:t>
      </w:r>
    </w:p>
    <w:p w:rsidR="00E6569F" w:rsidRDefault="00E6569F" w:rsidP="00E6569F">
      <w:pPr>
        <w:tabs>
          <w:tab w:val="left" w:pos="-620"/>
          <w:tab w:val="left" w:pos="0"/>
        </w:tabs>
        <w:spacing w:before="360" w:line="300" w:lineRule="atLeast"/>
        <w:rPr>
          <w:rFonts w:ascii="Arial" w:hAnsi="Arial" w:cs="Arial"/>
          <w:b/>
          <w:bCs/>
          <w:sz w:val="24"/>
        </w:rPr>
      </w:pPr>
      <w:r>
        <w:rPr>
          <w:rFonts w:ascii="Arial" w:hAnsi="Arial" w:cs="Arial"/>
          <w:b/>
          <w:bCs/>
          <w:sz w:val="24"/>
        </w:rPr>
        <w:t>OMG</w:t>
      </w:r>
    </w:p>
    <w:p w:rsidR="00E6569F" w:rsidRDefault="00E6569F" w:rsidP="00E6569F">
      <w:pPr>
        <w:pStyle w:val="Body"/>
      </w:pPr>
      <w:r>
        <w:t xml:space="preserve">Founded in 1989, the </w:t>
      </w:r>
      <w:r>
        <w:fldChar w:fldCharType="begin"/>
      </w:r>
      <w:r>
        <w:instrText xml:space="preserve"> XE "Object Management Group, Inc. (OMG)" </w:instrText>
      </w:r>
      <w:r>
        <w:fldChar w:fldCharType="end"/>
      </w:r>
      <w:r>
        <w:t xml:space="preserve">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 </w:t>
      </w:r>
    </w:p>
    <w:p w:rsidR="00E6569F" w:rsidRDefault="00E6569F" w:rsidP="00E6569F">
      <w:pPr>
        <w:pStyle w:val="Body"/>
      </w:pPr>
      <w: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t>Metamodel</w:t>
      </w:r>
      <w:proofErr w:type="spellEnd"/>
      <w:r>
        <w:t>); and industry-specific standards for dozens of vertical markets.</w:t>
      </w:r>
    </w:p>
    <w:p w:rsidR="00E6569F" w:rsidRDefault="00E6569F" w:rsidP="00E6569F">
      <w:pPr>
        <w:pStyle w:val="Body"/>
      </w:pPr>
      <w:r>
        <w:t>More information on the OMG is available at http://www.omg.org/.</w:t>
      </w:r>
    </w:p>
    <w:p w:rsidR="00E6569F" w:rsidRPr="00E6569F" w:rsidRDefault="00E6569F" w:rsidP="00E6569F">
      <w:pPr>
        <w:tabs>
          <w:tab w:val="left" w:pos="172"/>
          <w:tab w:val="left" w:pos="792"/>
        </w:tabs>
        <w:spacing w:before="360" w:line="300" w:lineRule="atLeast"/>
        <w:ind w:left="792" w:hanging="792"/>
        <w:rPr>
          <w:rFonts w:ascii="Arial" w:hAnsi="Arial"/>
          <w:b/>
          <w:color w:val="000000"/>
          <w:sz w:val="24"/>
          <w:szCs w:val="24"/>
        </w:rPr>
      </w:pPr>
      <w:r w:rsidRPr="00E6569F">
        <w:rPr>
          <w:rFonts w:ascii="Arial" w:hAnsi="Arial"/>
          <w:b/>
          <w:color w:val="000000"/>
          <w:sz w:val="24"/>
          <w:szCs w:val="24"/>
        </w:rPr>
        <w:t>OMG Specifications</w:t>
      </w:r>
    </w:p>
    <w:p w:rsidR="00E6569F" w:rsidRDefault="00E6569F" w:rsidP="00E6569F">
      <w:pPr>
        <w:pStyle w:val="Body"/>
      </w:pPr>
      <w:r>
        <w:t xml:space="preserve">As noted, </w:t>
      </w:r>
      <w:r>
        <w:fldChar w:fldCharType="begin"/>
      </w:r>
      <w:r>
        <w:instrText xml:space="preserve"> XE "OMG specifications" </w:instrText>
      </w:r>
      <w:r>
        <w:fldChar w:fldCharType="end"/>
      </w:r>
      <w:r>
        <w:t>OMG specifications address middleware, modeling and vertical domain frameworks. All OMG Specifications are available from the OMG website at:</w:t>
      </w:r>
    </w:p>
    <w:p w:rsidR="00E6569F" w:rsidRDefault="00E6569F" w:rsidP="00E6569F">
      <w:pPr>
        <w:spacing w:line="280" w:lineRule="atLeast"/>
        <w:rPr>
          <w:i/>
          <w:color w:val="0000FF"/>
          <w:u w:val="single"/>
        </w:rPr>
      </w:pPr>
      <w:r>
        <w:rPr>
          <w:i/>
          <w:color w:val="0000FF"/>
          <w:u w:val="single"/>
        </w:rPr>
        <w:t>http://www.omg.org/spec</w:t>
      </w:r>
    </w:p>
    <w:p w:rsidR="00E6569F" w:rsidRDefault="00E6569F" w:rsidP="00E6569F">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E6569F" w:rsidRDefault="00E6569F" w:rsidP="00E6569F">
      <w:pPr>
        <w:tabs>
          <w:tab w:val="left" w:pos="-504"/>
          <w:tab w:val="left" w:pos="216"/>
          <w:tab w:val="left" w:pos="936"/>
          <w:tab w:val="left" w:pos="1656"/>
          <w:tab w:val="left" w:pos="2376"/>
          <w:tab w:val="left" w:pos="3096"/>
          <w:tab w:val="left" w:pos="3816"/>
          <w:tab w:val="left" w:pos="4536"/>
          <w:tab w:val="left" w:pos="5256"/>
          <w:tab w:val="left" w:pos="5976"/>
          <w:tab w:val="left" w:pos="6696"/>
        </w:tabs>
        <w:spacing w:line="280" w:lineRule="atLeast"/>
        <w:rPr>
          <w:rFonts w:ascii="Times" w:hAnsi="Times"/>
          <w:color w:val="000000"/>
        </w:rPr>
      </w:pPr>
    </w:p>
    <w:p w:rsidR="00E6569F" w:rsidRDefault="00E6569F" w:rsidP="00E6569F">
      <w:pPr>
        <w:tabs>
          <w:tab w:val="left" w:pos="-504"/>
          <w:tab w:val="left" w:pos="216"/>
          <w:tab w:val="left" w:pos="936"/>
          <w:tab w:val="left" w:pos="1656"/>
          <w:tab w:val="left" w:pos="2376"/>
          <w:tab w:val="left" w:pos="3096"/>
          <w:tab w:val="left" w:pos="3816"/>
          <w:tab w:val="left" w:pos="4536"/>
          <w:tab w:val="left" w:pos="5256"/>
          <w:tab w:val="left" w:pos="5976"/>
          <w:tab w:val="left" w:pos="6696"/>
        </w:tabs>
        <w:spacing w:line="280" w:lineRule="atLeast"/>
        <w:rPr>
          <w:rFonts w:ascii="Times" w:hAnsi="Times"/>
          <w:i/>
          <w:color w:val="0000FF"/>
          <w:u w:val="single"/>
        </w:rPr>
      </w:pPr>
      <w:r>
        <w:rPr>
          <w:rFonts w:ascii="Times" w:hAnsi="Times"/>
          <w:color w:val="000000"/>
        </w:rPr>
        <w:t>OMG Headquarters</w:t>
      </w:r>
      <w:r>
        <w:rPr>
          <w:rFonts w:ascii="Times" w:hAnsi="Times"/>
          <w:color w:val="000000"/>
        </w:rPr>
        <w:br/>
        <w:t>109 Highland Avenue</w:t>
      </w:r>
      <w:r>
        <w:rPr>
          <w:rFonts w:ascii="Times" w:hAnsi="Times"/>
          <w:color w:val="000000"/>
        </w:rPr>
        <w:br/>
        <w:t>Needham, MA 02494</w:t>
      </w:r>
      <w:r>
        <w:rPr>
          <w:rFonts w:ascii="Times" w:hAnsi="Times"/>
          <w:color w:val="000000"/>
        </w:rPr>
        <w:br/>
        <w:t>USA</w:t>
      </w:r>
      <w:r>
        <w:rPr>
          <w:rFonts w:ascii="Times" w:hAnsi="Times"/>
          <w:color w:val="000000"/>
        </w:rPr>
        <w:br/>
        <w:t>Tel: +1-781-444-0404</w:t>
      </w:r>
      <w:r>
        <w:rPr>
          <w:rFonts w:ascii="Times" w:hAnsi="Times"/>
          <w:color w:val="000000"/>
        </w:rPr>
        <w:br/>
        <w:t>Fax: +1-781-444-0320</w:t>
      </w:r>
      <w:r>
        <w:rPr>
          <w:rFonts w:ascii="Times" w:hAnsi="Times"/>
          <w:color w:val="000000"/>
        </w:rPr>
        <w:br/>
        <w:t>Email:</w:t>
      </w:r>
      <w:r>
        <w:rPr>
          <w:rFonts w:ascii="Times" w:hAnsi="Times"/>
          <w:i/>
          <w:color w:val="000000"/>
        </w:rPr>
        <w:t xml:space="preserve"> </w:t>
      </w:r>
      <w:r>
        <w:rPr>
          <w:rFonts w:ascii="Times" w:hAnsi="Times"/>
          <w:i/>
          <w:color w:val="0000FF"/>
          <w:u w:val="single"/>
        </w:rPr>
        <w:t>pubs@omg.org</w:t>
      </w:r>
    </w:p>
    <w:p w:rsidR="00E6569F" w:rsidRDefault="00E6569F" w:rsidP="00E6569F">
      <w:pPr>
        <w:pStyle w:val="Body"/>
        <w:rPr>
          <w:rStyle w:val="Hyperlink"/>
        </w:rPr>
      </w:pPr>
      <w:r>
        <w:rPr>
          <w:color w:val="000000"/>
        </w:rPr>
        <w:t xml:space="preserve">Certain OMG specifications are also available as ISO standards. Please consult </w:t>
      </w:r>
      <w:r>
        <w:rPr>
          <w:rStyle w:val="Hyperlink"/>
        </w:rPr>
        <w:t>http://www.iso.org</w:t>
      </w:r>
      <w:r>
        <w:rPr>
          <w:rStyle w:val="Hyperlink"/>
        </w:rPr>
        <w:br/>
      </w:r>
    </w:p>
    <w:p w:rsidR="00E6569F" w:rsidRPr="00E6569F" w:rsidRDefault="00E6569F" w:rsidP="00E6569F">
      <w:pPr>
        <w:tabs>
          <w:tab w:val="left" w:pos="172"/>
          <w:tab w:val="left" w:pos="792"/>
        </w:tabs>
        <w:spacing w:before="360" w:line="300" w:lineRule="atLeast"/>
        <w:ind w:left="792" w:hanging="792"/>
        <w:rPr>
          <w:rFonts w:ascii="Arial" w:hAnsi="Arial"/>
          <w:b/>
          <w:color w:val="000000"/>
          <w:sz w:val="24"/>
          <w:szCs w:val="24"/>
        </w:rPr>
      </w:pPr>
      <w:r>
        <w:rPr>
          <w:rFonts w:ascii="Arial" w:hAnsi="Arial"/>
          <w:b/>
          <w:color w:val="000000"/>
          <w:sz w:val="24"/>
          <w:szCs w:val="24"/>
        </w:rPr>
        <w:t>Issues</w:t>
      </w:r>
    </w:p>
    <w:p w:rsidR="00E6569F" w:rsidRDefault="00E6569F" w:rsidP="00E6569F">
      <w:pPr>
        <w:pStyle w:val="Body"/>
        <w:sectPr w:rsidR="00E6569F">
          <w:pgSz w:w="11906" w:h="15840" w:code="1"/>
          <w:pgMar w:top="1440" w:right="1440" w:bottom="1440" w:left="1440" w:header="720" w:footer="720" w:gutter="0"/>
          <w:cols w:space="720"/>
        </w:sectPr>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w:t>
      </w:r>
    </w:p>
    <w:p w:rsidR="00E6569F" w:rsidRDefault="00E6569F"/>
    <w:sectPr w:rsidR="00E6569F" w:rsidSect="003913B1">
      <w:pgSz w:w="11906" w:h="15840" w:code="258"/>
      <w:pgMar w:top="2160" w:right="734"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evenAndOddHeaders/>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69F"/>
    <w:rsid w:val="003913B1"/>
    <w:rsid w:val="006137DF"/>
    <w:rsid w:val="006555D5"/>
    <w:rsid w:val="006B1C9C"/>
    <w:rsid w:val="00E6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69F"/>
    <w:pPr>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6569F"/>
    <w:rPr>
      <w:color w:val="0000FF"/>
      <w:u w:val="single"/>
    </w:rPr>
  </w:style>
  <w:style w:type="paragraph" w:customStyle="1" w:styleId="Heading0">
    <w:name w:val="Heading0"/>
    <w:basedOn w:val="Normal"/>
    <w:next w:val="BodyText"/>
    <w:rsid w:val="00E6569F"/>
    <w:pPr>
      <w:spacing w:before="240" w:after="240"/>
      <w:jc w:val="center"/>
    </w:pPr>
    <w:rPr>
      <w:rFonts w:ascii="Arial" w:hAnsi="Arial"/>
      <w:b/>
      <w:sz w:val="32"/>
    </w:rPr>
  </w:style>
  <w:style w:type="paragraph" w:customStyle="1" w:styleId="Body">
    <w:name w:val="Body"/>
    <w:rsid w:val="00E6569F"/>
    <w:pPr>
      <w:widowControl w:val="0"/>
      <w:suppressAutoHyphens/>
      <w:overflowPunct w:val="0"/>
      <w:autoSpaceDE w:val="0"/>
      <w:autoSpaceDN w:val="0"/>
      <w:adjustRightInd w:val="0"/>
      <w:spacing w:before="158" w:after="0" w:line="100" w:lineRule="atLeast"/>
      <w:textAlignment w:val="baseline"/>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E6569F"/>
    <w:pPr>
      <w:spacing w:after="120"/>
    </w:pPr>
  </w:style>
  <w:style w:type="character" w:customStyle="1" w:styleId="BodyTextChar">
    <w:name w:val="Body Text Char"/>
    <w:basedOn w:val="DefaultParagraphFont"/>
    <w:link w:val="BodyText"/>
    <w:uiPriority w:val="99"/>
    <w:semiHidden/>
    <w:rsid w:val="00E6569F"/>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69F"/>
    <w:pPr>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6569F"/>
    <w:rPr>
      <w:color w:val="0000FF"/>
      <w:u w:val="single"/>
    </w:rPr>
  </w:style>
  <w:style w:type="paragraph" w:customStyle="1" w:styleId="Heading0">
    <w:name w:val="Heading0"/>
    <w:basedOn w:val="Normal"/>
    <w:next w:val="BodyText"/>
    <w:rsid w:val="00E6569F"/>
    <w:pPr>
      <w:spacing w:before="240" w:after="240"/>
      <w:jc w:val="center"/>
    </w:pPr>
    <w:rPr>
      <w:rFonts w:ascii="Arial" w:hAnsi="Arial"/>
      <w:b/>
      <w:sz w:val="32"/>
    </w:rPr>
  </w:style>
  <w:style w:type="paragraph" w:customStyle="1" w:styleId="Body">
    <w:name w:val="Body"/>
    <w:rsid w:val="00E6569F"/>
    <w:pPr>
      <w:widowControl w:val="0"/>
      <w:suppressAutoHyphens/>
      <w:overflowPunct w:val="0"/>
      <w:autoSpaceDE w:val="0"/>
      <w:autoSpaceDN w:val="0"/>
      <w:adjustRightInd w:val="0"/>
      <w:spacing w:before="158" w:after="0" w:line="100" w:lineRule="atLeast"/>
      <w:textAlignment w:val="baseline"/>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E6569F"/>
    <w:pPr>
      <w:spacing w:after="120"/>
    </w:pPr>
  </w:style>
  <w:style w:type="character" w:customStyle="1" w:styleId="BodyTextChar">
    <w:name w:val="Body Text Char"/>
    <w:basedOn w:val="DefaultParagraphFont"/>
    <w:link w:val="BodyText"/>
    <w:uiPriority w:val="99"/>
    <w:semiHidden/>
    <w:rsid w:val="00E6569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cp:lastModifiedBy>
  <cp:revision>2</cp:revision>
  <dcterms:created xsi:type="dcterms:W3CDTF">2018-04-20T12:41:00Z</dcterms:created>
  <dcterms:modified xsi:type="dcterms:W3CDTF">2018-04-20T12:41:00Z</dcterms:modified>
</cp:coreProperties>
</file>