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6B52"/>
          <w:sz w:val="32"/>
        </w:rPr>
        <w:t>7 ХОНОГИЙН ТӨЛӨВЛӨЛТ</w:t>
      </w:r>
    </w:p>
    <w:p>
      <w:pPr>
        <w:jc w:val="center"/>
      </w:pPr>
      <w:r>
        <w:rPr>
          <w:b/>
          <w:sz w:val="26"/>
        </w:rPr>
        <w:t>10 дугаар сарын 26–30</w:t>
      </w:r>
    </w:p>
    <w:p>
      <w:pPr>
        <w:jc w:val="center"/>
      </w:pPr>
      <w:r>
        <w:rPr>
          <w:b w:val="0"/>
          <w:sz w:val="18"/>
        </w:rPr>
        <w:t xml:space="preserve">Гар бичмэл эхээс хуулбарласан. Тод уншигдаагүй үгийн ард </w:t>
      </w:r>
      <w:r>
        <w:rPr>
          <w:b/>
          <w:color w:val="C25B00"/>
          <w:sz w:val="18"/>
        </w:rPr>
        <w:t>(?)</w:t>
      </w:r>
      <w:r>
        <w:rPr>
          <w:b w:val="0"/>
          <w:sz w:val="18"/>
        </w:rPr>
        <w:t xml:space="preserve"> тавьсан тул эх хувьтайгаа тулгаж засна уу.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2041"/>
            <w:shd w:val="clear" w:color="auto" w:fill="D9EAD3"/>
          </w:tcPr>
          <w:p>
            <w:pPr>
              <w:jc w:val="center"/>
            </w:pPr>
            <w:r/>
            <w:r>
              <w:rPr>
                <w:b/>
              </w:rPr>
              <w:t>СҮД (суралцахуйн үр дүн)</w:t>
            </w:r>
          </w:p>
        </w:tc>
        <w:tc>
          <w:tcPr>
            <w:tcW w:type="dxa" w:w="3175"/>
            <w:shd w:val="clear" w:color="auto" w:fill="D9EAD3"/>
          </w:tcPr>
          <w:p>
            <w:pPr>
              <w:jc w:val="center"/>
            </w:pPr>
            <w:r/>
            <w:r>
              <w:rPr>
                <w:b/>
              </w:rPr>
              <w:t>Өглөөний цаг</w:t>
            </w:r>
          </w:p>
        </w:tc>
        <w:tc>
          <w:tcPr>
            <w:tcW w:type="dxa" w:w="2721"/>
            <w:shd w:val="clear" w:color="auto" w:fill="D9EAD3"/>
          </w:tcPr>
          <w:p>
            <w:pPr>
              <w:jc w:val="center"/>
            </w:pPr>
            <w:r/>
            <w:r>
              <w:rPr>
                <w:b/>
              </w:rPr>
              <w:t>Чиглүүлэгтэй үйл ажиллагаа</w:t>
            </w:r>
          </w:p>
        </w:tc>
        <w:tc>
          <w:tcPr>
            <w:tcW w:type="dxa" w:w="3402"/>
            <w:shd w:val="clear" w:color="auto" w:fill="D9EAD3"/>
          </w:tcPr>
          <w:p>
            <w:pPr>
              <w:jc w:val="center"/>
            </w:pPr>
            <w:r/>
            <w:r>
              <w:rPr>
                <w:b/>
              </w:rPr>
              <w:t>Чөлөөт цаг</w:t>
            </w:r>
          </w:p>
        </w:tc>
        <w:tc>
          <w:tcPr>
            <w:tcW w:type="dxa" w:w="3742"/>
            <w:shd w:val="clear" w:color="auto" w:fill="D9EAD3"/>
          </w:tcPr>
          <w:p>
            <w:pPr>
              <w:jc w:val="center"/>
            </w:pPr>
            <w:r/>
            <w:r>
              <w:rPr>
                <w:b/>
              </w:rPr>
              <w:t xml:space="preserve">Хаалтын цаг </w:t>
            </w:r>
            <w:r>
              <w:rPr>
                <w:b/>
                <w:color w:val="C25B00"/>
              </w:rPr>
              <w:t>(?)</w:t>
            </w:r>
          </w:p>
        </w:tc>
      </w:tr>
      <w:tr>
        <w:tc>
          <w:tcPr>
            <w:tcW w:type="dxa" w:w="2041"/>
            <w:shd w:val="clear" w:color="auto" w:fill="F3F8F1"/>
          </w:tcPr>
          <w:p>
            <w:pPr>
              <w:spacing w:after="40"/>
            </w:pPr>
            <w:r/>
            <w:r>
              <w:rPr>
                <w:b/>
              </w:rPr>
              <w:t>①</w:t>
            </w:r>
          </w:p>
          <w:p>
            <w:pPr>
              <w:spacing w:after="40"/>
            </w:pPr>
            <w:r>
              <w:rPr>
                <w:b w:val="0"/>
              </w:rPr>
              <w:t>ХЭМ 2.1а</w:t>
            </w:r>
          </w:p>
          <w:p>
            <w:pPr>
              <w:spacing w:after="40"/>
            </w:pPr>
            <w:r>
              <w:rPr>
                <w:b w:val="0"/>
              </w:rPr>
              <w:t>ХЭМ 2.1г</w:t>
            </w:r>
          </w:p>
          <w:p>
            <w:pPr>
              <w:spacing w:after="40"/>
            </w:pPr>
            <w:r>
              <w:rPr>
                <w:b w:val="0"/>
              </w:rPr>
              <w:t>ХЭМ 2.1д</w:t>
            </w:r>
          </w:p>
          <w:p>
            <w:pPr>
              <w:spacing w:after="40"/>
            </w:pPr>
            <w:r>
              <w:rPr>
                <w:b w:val="0"/>
              </w:rPr>
              <w:t>ХЭМ 2.1к</w:t>
            </w:r>
          </w:p>
          <w:p>
            <w:pPr>
              <w:spacing w:after="40"/>
            </w:pPr>
            <w:r>
              <w:rPr>
                <w:b w:val="0"/>
              </w:rPr>
              <w:t>ХЭТ 2.1г</w:t>
            </w:r>
          </w:p>
          <w:p>
            <w:pPr>
              <w:spacing w:after="40"/>
            </w:pPr>
            <w:r>
              <w:rPr>
                <w:b w:val="0"/>
              </w:rPr>
              <w:t>НСХ 2.3в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</w:rPr>
              <w:t xml:space="preserve">ХЭМ-ийн ...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хэрэглэх, ...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ашиглах, хувцас өмсөх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талаар ярилцах.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</w:rPr>
              <w:t>«Салхи»</w:t>
            </w:r>
          </w:p>
          <w:p>
            <w:pPr>
              <w:spacing w:after="40"/>
            </w:pPr>
            <w:r>
              <w:rPr>
                <w:b w:val="0"/>
              </w:rPr>
              <w:t>(дуулах)</w:t>
            </w:r>
          </w:p>
          <w:p>
            <w:pPr>
              <w:spacing w:after="40"/>
            </w:pPr>
            <w:r>
              <w:rPr>
                <w:b w:val="0"/>
              </w:rPr>
              <w:t>ГА давтлага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</w:rPr>
              <w:t xml:space="preserve">• Шоо, ...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хэрэглэн дүрслэх </w:t>
            </w:r>
            <w:r>
              <w:rPr>
                <w:b/>
                <w:color w:val="C25B00"/>
              </w:rPr>
              <w:t>(?)</w:t>
            </w:r>
          </w:p>
          <w:p>
            <w:pPr>
              <w:spacing w:after="40"/>
            </w:pPr>
            <w:r>
              <w:rPr>
                <w:b w:val="0"/>
              </w:rPr>
              <w:t xml:space="preserve">• Зураг будах (долгион, ... хуруугаар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>)</w:t>
            </w:r>
          </w:p>
          <w:p>
            <w:pPr>
              <w:spacing w:after="40"/>
            </w:pPr>
            <w:r>
              <w:rPr>
                <w:b w:val="0"/>
              </w:rPr>
              <w:t>• Байшин барих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</w:rPr>
              <w:t>«Салхи»</w:t>
            </w:r>
          </w:p>
          <w:p>
            <w:pPr>
              <w:spacing w:after="40"/>
            </w:pPr>
            <w:r>
              <w:rPr>
                <w:b w:val="0"/>
              </w:rPr>
              <w:t xml:space="preserve">хэрэглэгдэхүүнээр тоглох </w:t>
            </w:r>
            <w:r>
              <w:rPr>
                <w:b/>
                <w:color w:val="C25B00"/>
              </w:rPr>
              <w:t>(?)</w:t>
            </w:r>
          </w:p>
        </w:tc>
      </w:tr>
      <w:tr>
        <w:tc>
          <w:tcPr>
            <w:tcW w:type="dxa" w:w="2041"/>
            <w:shd w:val="clear" w:color="auto" w:fill="F3F8F1"/>
          </w:tcPr>
          <w:p>
            <w:pPr>
              <w:spacing w:after="40"/>
            </w:pPr>
            <w:r/>
            <w:r>
              <w:rPr>
                <w:b/>
              </w:rPr>
              <w:t>④</w:t>
            </w:r>
          </w:p>
          <w:p>
            <w:pPr>
              <w:spacing w:after="40"/>
            </w:pPr>
            <w:r>
              <w:rPr>
                <w:b w:val="0"/>
              </w:rPr>
              <w:t xml:space="preserve">ЗЧ 2.2в </w:t>
            </w:r>
            <w:r>
              <w:rPr>
                <w:b/>
                <w:color w:val="C25B00"/>
              </w:rPr>
              <w:t>(?)</w:t>
            </w:r>
          </w:p>
          <w:p>
            <w:pPr>
              <w:spacing w:after="40"/>
            </w:pPr>
            <w:r>
              <w:rPr>
                <w:b w:val="0"/>
              </w:rPr>
              <w:t xml:space="preserve">ХЯ 2.1ч </w:t>
            </w:r>
            <w:r>
              <w:rPr>
                <w:b/>
                <w:color w:val="C25B00"/>
              </w:rPr>
              <w:t>(?)</w:t>
            </w:r>
          </w:p>
          <w:p>
            <w:pPr>
              <w:spacing w:after="40"/>
            </w:pPr>
            <w:r>
              <w:rPr>
                <w:b w:val="0"/>
              </w:rPr>
              <w:t xml:space="preserve">НХХ 2.1ч </w:t>
            </w:r>
            <w:r>
              <w:rPr>
                <w:b/>
                <w:color w:val="C25B00"/>
              </w:rPr>
              <w:t>(?)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</w:rPr>
              <w:t xml:space="preserve">Ямар ...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хүнсний ногоо ... хэрэгтэй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талаар ярилцана.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</w:rPr>
              <w:t xml:space="preserve">«...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хүнсний ногоо»</w:t>
            </w:r>
          </w:p>
          <w:p>
            <w:pPr>
              <w:spacing w:after="40"/>
            </w:pPr>
            <w:r>
              <w:rPr>
                <w:b w:val="0"/>
              </w:rPr>
              <w:t>(дуулах)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</w:rPr>
              <w:t xml:space="preserve">• ...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дардас ашиглан будах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</w:rPr>
              <w:t xml:space="preserve">⇒ (Шүлэг ...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харах) — дээр нь «хошин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>» гэж нэмж бичсэн</w:t>
            </w:r>
          </w:p>
          <w:p>
            <w:pPr>
              <w:spacing w:after="40"/>
            </w:pPr>
            <w:r>
              <w:rPr>
                <w:b w:val="0"/>
              </w:rPr>
              <w:t xml:space="preserve">«Лууван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» шүлгийн утга </w:t>
            </w:r>
            <w:r>
              <w:rPr>
                <w:b/>
                <w:color w:val="C25B00"/>
              </w:rPr>
              <w:t>(?)</w:t>
            </w:r>
          </w:p>
        </w:tc>
      </w:tr>
      <w:tr>
        <w:tc>
          <w:tcPr>
            <w:tcW w:type="dxa" w:w="2041"/>
            <w:shd w:val="clear" w:color="auto" w:fill="F3F8F1"/>
          </w:tcPr>
          <w:p>
            <w:pPr>
              <w:spacing w:after="40"/>
            </w:pPr>
            <w:r/>
            <w:r>
              <w:rPr>
                <w:b/>
              </w:rPr>
              <w:t>⑤</w:t>
            </w:r>
          </w:p>
          <w:p>
            <w:pPr>
              <w:spacing w:after="40"/>
            </w:pPr>
            <w:r>
              <w:rPr>
                <w:b w:val="0"/>
              </w:rPr>
              <w:t xml:space="preserve">БНОА 1.1в </w:t>
            </w:r>
            <w:r>
              <w:rPr>
                <w:b/>
                <w:color w:val="C25B00"/>
              </w:rPr>
              <w:t>(?)</w:t>
            </w:r>
          </w:p>
          <w:p>
            <w:pPr>
              <w:spacing w:after="40"/>
            </w:pPr>
            <w:r>
              <w:rPr>
                <w:b w:val="0"/>
              </w:rPr>
              <w:t>НСХ 2.1а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</w:rPr>
              <w:t xml:space="preserve">Хувцаслалт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...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ярилцах.</w:t>
            </w:r>
          </w:p>
          <w:p>
            <w:pPr>
              <w:spacing w:after="40"/>
            </w:pPr>
            <w:r>
              <w:rPr>
                <w:b w:val="0"/>
              </w:rPr>
              <w:t xml:space="preserve">Хатуу, зөөлөн шинж, ...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талаар ярилцана.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</w:rPr>
              <w:t xml:space="preserve">«Ашиглая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>»</w:t>
            </w:r>
          </w:p>
          <w:p>
            <w:pPr>
              <w:spacing w:after="40"/>
            </w:pPr>
            <w:r>
              <w:rPr>
                <w:b w:val="0"/>
              </w:rPr>
              <w:t xml:space="preserve">(Нуршилт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>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</w:rPr>
              <w:t xml:space="preserve">• Хо – ... </w:t>
            </w:r>
            <w:r>
              <w:rPr>
                <w:b/>
                <w:color w:val="C25B00"/>
              </w:rPr>
              <w:t>(?)</w:t>
            </w:r>
          </w:p>
          <w:p>
            <w:pPr>
              <w:spacing w:after="40"/>
            </w:pPr>
            <w:r>
              <w:rPr>
                <w:b w:val="0"/>
              </w:rPr>
              <w:t>• Зураг харж ярилцана</w:t>
            </w:r>
          </w:p>
          <w:p>
            <w:pPr>
              <w:spacing w:after="40"/>
            </w:pPr>
            <w:r>
              <w:rPr>
                <w:b w:val="0"/>
              </w:rPr>
              <w:t xml:space="preserve">• ...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дүрсийн бүдүүн </w:t>
            </w:r>
            <w:r>
              <w:rPr>
                <w:b/>
                <w:color w:val="C25B00"/>
              </w:rPr>
              <w:t>(?)</w:t>
            </w:r>
          </w:p>
          <w:p>
            <w:pPr>
              <w:spacing w:after="40"/>
            </w:pPr>
            <w:r>
              <w:rPr>
                <w:b w:val="0"/>
              </w:rPr>
              <w:t xml:space="preserve">• Монголын төв ...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тоглоом </w:t>
            </w:r>
            <w:r>
              <w:rPr>
                <w:b/>
                <w:color w:val="C25B00"/>
              </w:rPr>
              <w:t>(?)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</w:rPr>
              <w:t xml:space="preserve">«Хаана ургадаг вэ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>»</w:t>
            </w:r>
          </w:p>
          <w:p>
            <w:pPr>
              <w:spacing w:after="40"/>
            </w:pPr>
            <w:r>
              <w:rPr>
                <w:b w:val="0"/>
              </w:rPr>
              <w:t>«Ёо ёо» ярилцана.</w:t>
            </w:r>
          </w:p>
          <w:p>
            <w:pPr>
              <w:spacing w:after="40"/>
            </w:pPr>
            <w:r>
              <w:rPr>
                <w:b w:val="0"/>
              </w:rPr>
              <w:t xml:space="preserve">Монголын малаас гарах ...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шимийн талаар ярилцана.</w:t>
            </w:r>
          </w:p>
        </w:tc>
      </w:tr>
      <w:tr>
        <w:tc>
          <w:tcPr>
            <w:tcW w:type="dxa" w:w="2041"/>
            <w:shd w:val="clear" w:color="auto" w:fill="F3F8F1"/>
          </w:tcPr>
          <w:p>
            <w:pPr>
              <w:spacing w:after="40"/>
            </w:pPr>
            <w:r/>
            <w:r>
              <w:rPr>
                <w:b/>
              </w:rPr>
              <w:t>③</w:t>
            </w:r>
          </w:p>
          <w:p>
            <w:pPr>
              <w:spacing w:after="40"/>
            </w:pPr>
            <w:r>
              <w:rPr>
                <w:b w:val="0"/>
              </w:rPr>
              <w:t>МАТ 2.1б</w:t>
            </w:r>
          </w:p>
          <w:p>
            <w:pPr>
              <w:spacing w:after="40"/>
            </w:pPr>
            <w:r>
              <w:rPr>
                <w:b w:val="0"/>
              </w:rPr>
              <w:t xml:space="preserve">ХЯ 2.1а </w:t>
            </w:r>
            <w:r>
              <w:rPr>
                <w:b/>
                <w:color w:val="C25B00"/>
              </w:rPr>
              <w:t>(?)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b w:val="0"/>
              </w:rPr>
              <w:t>②  Хөгжим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</w:rPr>
              <w:t xml:space="preserve">Ангир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өнгө ба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дүрсийг ашиглах </w:t>
            </w:r>
            <w:r>
              <w:rPr>
                <w:b/>
                <w:color w:val="C25B00"/>
              </w:rPr>
              <w:t>(?)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b w:val="0"/>
              </w:rPr>
              <w:t>② Хөгжим ... ярилцана.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</w:rPr>
              <w:t xml:space="preserve">«Ашиглаад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эвдүүлье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>»</w:t>
            </w:r>
          </w:p>
          <w:p>
            <w:pPr>
              <w:spacing w:after="40"/>
            </w:pPr>
            <w:r>
              <w:rPr>
                <w:b w:val="0"/>
              </w:rPr>
              <w:t xml:space="preserve">(Сурган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тоглоом)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</w:rPr>
              <w:t xml:space="preserve">• ...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ашиглан будая</w:t>
            </w:r>
          </w:p>
          <w:p>
            <w:pPr>
              <w:spacing w:after="40"/>
            </w:pPr>
            <w:r>
              <w:rPr>
                <w:b w:val="0"/>
              </w:rPr>
              <w:t xml:space="preserve">• Дугуйн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эвхрэлт </w:t>
            </w:r>
            <w:r>
              <w:rPr>
                <w:b/>
                <w:color w:val="C25B00"/>
              </w:rPr>
              <w:t>(?)</w:t>
            </w:r>
          </w:p>
          <w:p>
            <w:pPr>
              <w:spacing w:after="40"/>
            </w:pPr>
            <w:r>
              <w:rPr>
                <w:b w:val="0"/>
              </w:rPr>
              <w:t xml:space="preserve">• Монголын төв ...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хольж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 xml:space="preserve"> хэрэглэх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</w:rPr>
              <w:t xml:space="preserve">«Заан ... 2 </w:t>
            </w:r>
            <w:r>
              <w:rPr>
                <w:b/>
                <w:color w:val="C25B00"/>
              </w:rPr>
              <w:t>(?)</w:t>
            </w:r>
            <w:r>
              <w:rPr>
                <w:b w:val="0"/>
              </w:rPr>
              <w:t>»</w:t>
            </w:r>
          </w:p>
          <w:p>
            <w:pPr>
              <w:spacing w:after="40"/>
            </w:pPr>
            <w:r>
              <w:rPr>
                <w:b w:val="0"/>
              </w:rPr>
              <w:t xml:space="preserve">... </w:t>
            </w:r>
            <w:r>
              <w:rPr>
                <w:b/>
                <w:color w:val="C25B00"/>
              </w:rPr>
              <w:t>(?)</w:t>
            </w:r>
          </w:p>
          <w:p>
            <w:pPr>
              <w:spacing w:after="40"/>
            </w:pPr>
            <w:r>
              <w:rPr>
                <w:b w:val="0"/>
              </w:rPr>
              <w:t xml:space="preserve">Хүүхдийн тоглоом </w:t>
            </w:r>
            <w:r>
              <w:rPr>
                <w:b/>
                <w:color w:val="C25B00"/>
              </w:rPr>
              <w:t>(?)</w:t>
            </w:r>
          </w:p>
        </w:tc>
      </w:tr>
    </w:tbl>
    <w:p/>
    <w:p>
      <w:r>
        <w:rPr>
          <w:b/>
          <w:color w:val="1E6B52"/>
        </w:rPr>
        <w:t>Тайлбар</w:t>
      </w:r>
    </w:p>
    <w:p>
      <w:pPr>
        <w:spacing w:after="20"/>
      </w:pPr>
      <w:r>
        <w:rPr>
          <w:b w:val="0"/>
          <w:sz w:val="20"/>
        </w:rPr>
        <w:t>• ①, ④, ⑤, ③, ② — эх хувь дээр дугуйлж бичсэн дугаарыг хэвээр нь үлдээв (өдрийн/дарааллын дугаар байж болно).</w:t>
      </w:r>
    </w:p>
    <w:p>
      <w:pPr>
        <w:spacing w:after="20"/>
      </w:pPr>
      <w:r>
        <w:rPr>
          <w:b w:val="0"/>
          <w:sz w:val="20"/>
        </w:rPr>
        <w:t>• СҮД-ийн код болон үсгийн дугаарыг (2.1а, 2.1г …) эх хувиас үгчлэн буулгав; «2.1ч» гэсэн хэсгийн сүүлийн үсэг «ч» эсвэл «а» байж магадгүй.</w:t>
      </w:r>
    </w:p>
    <w:p>
      <w:pPr>
        <w:spacing w:after="20"/>
      </w:pPr>
      <w:r>
        <w:rPr>
          <w:b w:val="0"/>
          <w:sz w:val="20"/>
        </w:rPr>
        <w:t>• «Хаалтын цаг» — 5 дахь баганын гарчиг тод уншигдаагүй.</w:t>
      </w:r>
    </w:p>
    <w:p>
      <w:pPr>
        <w:spacing w:after="20"/>
      </w:pPr>
      <w:r>
        <w:rPr>
          <w:b w:val="0"/>
          <w:sz w:val="20"/>
        </w:rPr>
        <w:t xml:space="preserve">• «...» — огт уншигдаагүй үг; </w:t>
      </w:r>
      <w:r>
        <w:rPr>
          <w:b/>
          <w:color w:val="C25B00"/>
          <w:sz w:val="20"/>
        </w:rPr>
        <w:t>(?)</w:t>
      </w:r>
      <w:r>
        <w:rPr>
          <w:b w:val="0"/>
          <w:sz w:val="20"/>
        </w:rPr>
        <w:t xml:space="preserve"> — таамаглан уншсан үг.</w:t>
      </w:r>
    </w:p>
    <w:p>
      <w:r>
        <w:br w:type="page"/>
      </w:r>
    </w:p>
    <w:p>
      <w:r>
        <w:rPr>
          <w:b/>
          <w:color w:val="1E6B52"/>
        </w:rPr>
        <w:t>Эх хувь (эргүүлсэн зураг)</w:t>
      </w:r>
    </w:p>
    <w:p>
      <w:r>
        <w:drawing>
          <wp:inline xmlns:a="http://schemas.openxmlformats.org/drawingml/2006/main" xmlns:pic="http://schemas.openxmlformats.org/drawingml/2006/picture">
            <wp:extent cx="8640000" cy="6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