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b/>
          <w:color w:val="1E6B52"/>
          <w:sz w:val="30"/>
        </w:rPr>
        <w:t>ӨНГӨ ТАНИХ АЖИГЛАЛТЫН ХУУДАС</w:t>
      </w:r>
    </w:p>
    <w:p>
      <w:pPr>
        <w:spacing w:after="80"/>
        <w:jc w:val="center"/>
      </w:pPr>
      <w:r>
        <w:rPr>
          <w:b/>
          <w:sz w:val="24"/>
        </w:rPr>
        <w:t>Бага бүлэг (2 нас)  ·  11 дүгээр сар</w:t>
      </w:r>
    </w:p>
    <w:p>
      <w:pPr>
        <w:spacing w:after="60"/>
        <w:jc w:val="left"/>
      </w:pPr>
      <w:r>
        <w:rPr>
          <w:b w:val="0"/>
          <w:sz w:val="18"/>
        </w:rPr>
        <w:t>Бүлэг: ______________   Багшийн туслах: ______________________   Багш: ______________________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97"/>
        <w:gridCol w:w="2778"/>
        <w:gridCol w:w="635"/>
        <w:gridCol w:w="635"/>
        <w:gridCol w:w="635"/>
        <w:gridCol w:w="635"/>
        <w:gridCol w:w="635"/>
        <w:gridCol w:w="635"/>
        <w:gridCol w:w="635"/>
        <w:gridCol w:w="635"/>
        <w:gridCol w:w="635"/>
        <w:gridCol w:w="635"/>
        <w:gridCol w:w="635"/>
        <w:gridCol w:w="635"/>
      </w:tblGrid>
      <w:tr>
        <w:trPr>
          <w:trHeight w:val="1049" w:hRule="atLeast"/>
          <w:tblHeader w:val="true"/>
        </w:trPr>
        <w:tc>
          <w:tcPr>
            <w:tcW w:type="dxa" w:w="397"/>
            <w:vMerge w:val="restart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0"/>
              </w:rPr>
              <w:t>№</w:t>
            </w:r>
          </w:p>
        </w:tc>
        <w:tc>
          <w:tcPr>
            <w:tcW w:type="dxa" w:w="2778"/>
            <w:vMerge w:val="restart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0"/>
              </w:rPr>
              <w:t>Хүүхдийн овог, нэр</w:t>
            </w:r>
          </w:p>
        </w:tc>
        <w:tc>
          <w:tcPr>
            <w:tcW w:type="dxa" w:w="635"/>
            <w:gridSpan w:val="3"/>
            <w:shd w:val="clear" w:color="auto" w:fill="FDE2E2"/>
            <w:vAlign w:val="center"/>
          </w:tcPr>
          <w:p>
            <w:pPr>
              <w:spacing w:after="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432000" cy="432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laan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00" cy="43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b/>
                <w:sz w:val="20"/>
              </w:rPr>
              <w:t>УЛААН өнгө</w:t>
            </w:r>
          </w:p>
        </w:tc>
        <w:tc>
          <w:tcPr>
            <w:tcW w:type="dxa" w:w="635"/>
            <w:gridSpan w:val="3"/>
            <w:shd w:val="clear" w:color="auto" w:fill="FEF6D0"/>
            <w:vAlign w:val="center"/>
          </w:tcPr>
          <w:p>
            <w:pPr>
              <w:spacing w:after="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432000" cy="432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har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00" cy="43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b/>
                <w:sz w:val="20"/>
              </w:rPr>
              <w:t>ШАР өнгө</w:t>
            </w:r>
          </w:p>
        </w:tc>
        <w:tc>
          <w:tcPr>
            <w:tcW w:type="dxa" w:w="635"/>
            <w:gridSpan w:val="3"/>
            <w:shd w:val="clear" w:color="auto" w:fill="DCE7FD"/>
            <w:vAlign w:val="center"/>
          </w:tcPr>
          <w:p>
            <w:pPr>
              <w:spacing w:after="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432000" cy="432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oh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00" cy="43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b/>
                <w:sz w:val="20"/>
              </w:rPr>
              <w:t>ХӨХ өнгө</w:t>
            </w:r>
          </w:p>
        </w:tc>
        <w:tc>
          <w:tcPr>
            <w:tcW w:type="dxa" w:w="635"/>
            <w:gridSpan w:val="3"/>
            <w:shd w:val="clear" w:color="auto" w:fill="DCF3E4"/>
            <w:vAlign w:val="center"/>
          </w:tcPr>
          <w:p>
            <w:pPr>
              <w:spacing w:after="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432000" cy="4320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goon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00" cy="43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b/>
                <w:sz w:val="20"/>
              </w:rPr>
              <w:t>НОГООН өнгө</w:t>
            </w:r>
          </w:p>
        </w:tc>
      </w:tr>
      <w:tr>
        <w:trPr>
          <w:trHeight w:val="510" w:hRule="atLeast"/>
          <w:tblHeader w:val="true"/>
        </w:trPr>
        <w:tc>
          <w:tcPr>
            <w:tcW w:type="dxa" w:w="769"/>
            <w:vMerge/>
          </w:tcPr>
          <w:p/>
        </w:tc>
        <w:tc>
          <w:tcPr>
            <w:tcW w:type="dxa" w:w="769"/>
            <w:vMerge/>
          </w:tcPr>
          <w:p/>
        </w:tc>
        <w:tc>
          <w:tcPr>
            <w:tcW w:type="dxa" w:w="635"/>
            <w:shd w:val="clear" w:color="auto" w:fill="FDE2E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1-р</w:t>
            </w:r>
          </w:p>
          <w:p>
            <w:pPr>
              <w:spacing w:after="0"/>
              <w:jc w:val="center"/>
            </w:pPr>
            <w:r>
              <w:rPr>
                <w:color w:val="666666"/>
                <w:sz w:val="14"/>
              </w:rPr>
              <w:t>__/__</w:t>
            </w:r>
          </w:p>
        </w:tc>
        <w:tc>
          <w:tcPr>
            <w:tcW w:type="dxa" w:w="635"/>
            <w:shd w:val="clear" w:color="auto" w:fill="FDE2E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2-р</w:t>
            </w:r>
          </w:p>
          <w:p>
            <w:pPr>
              <w:spacing w:after="0"/>
              <w:jc w:val="center"/>
            </w:pPr>
            <w:r>
              <w:rPr>
                <w:color w:val="666666"/>
                <w:sz w:val="14"/>
              </w:rPr>
              <w:t>__/__</w:t>
            </w:r>
          </w:p>
        </w:tc>
        <w:tc>
          <w:tcPr>
            <w:tcW w:type="dxa" w:w="635"/>
            <w:shd w:val="clear" w:color="auto" w:fill="FDE2E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3-р</w:t>
            </w:r>
          </w:p>
          <w:p>
            <w:pPr>
              <w:spacing w:after="0"/>
              <w:jc w:val="center"/>
            </w:pPr>
            <w:r>
              <w:rPr>
                <w:color w:val="666666"/>
                <w:sz w:val="14"/>
              </w:rPr>
              <w:t>__/__</w:t>
            </w:r>
          </w:p>
        </w:tc>
        <w:tc>
          <w:tcPr>
            <w:tcW w:type="dxa" w:w="635"/>
            <w:shd w:val="clear" w:color="auto" w:fill="FEF6D0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1-р</w:t>
            </w:r>
          </w:p>
          <w:p>
            <w:pPr>
              <w:spacing w:after="0"/>
              <w:jc w:val="center"/>
            </w:pPr>
            <w:r>
              <w:rPr>
                <w:color w:val="666666"/>
                <w:sz w:val="14"/>
              </w:rPr>
              <w:t>__/__</w:t>
            </w:r>
          </w:p>
        </w:tc>
        <w:tc>
          <w:tcPr>
            <w:tcW w:type="dxa" w:w="635"/>
            <w:shd w:val="clear" w:color="auto" w:fill="FEF6D0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2-р</w:t>
            </w:r>
          </w:p>
          <w:p>
            <w:pPr>
              <w:spacing w:after="0"/>
              <w:jc w:val="center"/>
            </w:pPr>
            <w:r>
              <w:rPr>
                <w:color w:val="666666"/>
                <w:sz w:val="14"/>
              </w:rPr>
              <w:t>__/__</w:t>
            </w:r>
          </w:p>
        </w:tc>
        <w:tc>
          <w:tcPr>
            <w:tcW w:type="dxa" w:w="635"/>
            <w:shd w:val="clear" w:color="auto" w:fill="FEF6D0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3-р</w:t>
            </w:r>
          </w:p>
          <w:p>
            <w:pPr>
              <w:spacing w:after="0"/>
              <w:jc w:val="center"/>
            </w:pPr>
            <w:r>
              <w:rPr>
                <w:color w:val="666666"/>
                <w:sz w:val="14"/>
              </w:rPr>
              <w:t>__/__</w:t>
            </w:r>
          </w:p>
        </w:tc>
        <w:tc>
          <w:tcPr>
            <w:tcW w:type="dxa" w:w="635"/>
            <w:shd w:val="clear" w:color="auto" w:fill="DCE7FD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1-р</w:t>
            </w:r>
          </w:p>
          <w:p>
            <w:pPr>
              <w:spacing w:after="0"/>
              <w:jc w:val="center"/>
            </w:pPr>
            <w:r>
              <w:rPr>
                <w:color w:val="666666"/>
                <w:sz w:val="14"/>
              </w:rPr>
              <w:t>__/__</w:t>
            </w:r>
          </w:p>
        </w:tc>
        <w:tc>
          <w:tcPr>
            <w:tcW w:type="dxa" w:w="635"/>
            <w:shd w:val="clear" w:color="auto" w:fill="DCE7FD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2-р</w:t>
            </w:r>
          </w:p>
          <w:p>
            <w:pPr>
              <w:spacing w:after="0"/>
              <w:jc w:val="center"/>
            </w:pPr>
            <w:r>
              <w:rPr>
                <w:color w:val="666666"/>
                <w:sz w:val="14"/>
              </w:rPr>
              <w:t>__/__</w:t>
            </w:r>
          </w:p>
        </w:tc>
        <w:tc>
          <w:tcPr>
            <w:tcW w:type="dxa" w:w="635"/>
            <w:shd w:val="clear" w:color="auto" w:fill="DCE7FD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3-р</w:t>
            </w:r>
          </w:p>
          <w:p>
            <w:pPr>
              <w:spacing w:after="0"/>
              <w:jc w:val="center"/>
            </w:pPr>
            <w:r>
              <w:rPr>
                <w:color w:val="666666"/>
                <w:sz w:val="14"/>
              </w:rPr>
              <w:t>__/__</w:t>
            </w:r>
          </w:p>
        </w:tc>
        <w:tc>
          <w:tcPr>
            <w:tcW w:type="dxa" w:w="635"/>
            <w:shd w:val="clear" w:color="auto" w:fill="DCF3E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1-р</w:t>
            </w:r>
          </w:p>
          <w:p>
            <w:pPr>
              <w:spacing w:after="0"/>
              <w:jc w:val="center"/>
            </w:pPr>
            <w:r>
              <w:rPr>
                <w:color w:val="666666"/>
                <w:sz w:val="14"/>
              </w:rPr>
              <w:t>__/__</w:t>
            </w:r>
          </w:p>
        </w:tc>
        <w:tc>
          <w:tcPr>
            <w:tcW w:type="dxa" w:w="635"/>
            <w:shd w:val="clear" w:color="auto" w:fill="DCF3E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2-р</w:t>
            </w:r>
          </w:p>
          <w:p>
            <w:pPr>
              <w:spacing w:after="0"/>
              <w:jc w:val="center"/>
            </w:pPr>
            <w:r>
              <w:rPr>
                <w:color w:val="666666"/>
                <w:sz w:val="14"/>
              </w:rPr>
              <w:t>__/__</w:t>
            </w:r>
          </w:p>
        </w:tc>
        <w:tc>
          <w:tcPr>
            <w:tcW w:type="dxa" w:w="635"/>
            <w:shd w:val="clear" w:color="auto" w:fill="DCF3E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3-р</w:t>
            </w:r>
          </w:p>
          <w:p>
            <w:pPr>
              <w:spacing w:after="0"/>
              <w:jc w:val="center"/>
            </w:pPr>
            <w:r>
              <w:rPr>
                <w:color w:val="666666"/>
                <w:sz w:val="14"/>
              </w:rPr>
              <w:t>__/__</w:t>
            </w:r>
          </w:p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13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14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15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16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17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18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19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20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21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22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23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24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25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26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27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28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29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30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</w:tbl>
    <w:p>
      <w:pPr>
        <w:spacing w:after="20"/>
        <w:jc w:val="left"/>
      </w:pPr>
      <w:r>
        <w:rPr>
          <w:b/>
          <w:sz w:val="18"/>
        </w:rPr>
        <w:t>Тэмдэглэгээ:  ✔ — таньсан (зааж/нэрлэж/ялгаж чадсан)   △ — тусламжтайгаар таньсан   ○ — таниагүй</w:t>
      </w:r>
    </w:p>
    <w:p>
      <w:pPr>
        <w:spacing w:after="120"/>
        <w:jc w:val="left"/>
      </w:pPr>
      <w:r>
        <w:rPr>
          <w:b w:val="0"/>
          <w:sz w:val="16"/>
        </w:rPr>
        <w:t>Өнгө бүрийг сарын турш 3 удаа ажиглаж, огноог «__/__» хэсэгт бичнэ. Жишээ асуулт: «Улаан өнгийг зааж өгөөч», «Энэ ямар өнгөтэй вэ?», «Шар бөмбөгийг шар сагсанд хийгээрэй».</w:t>
      </w:r>
    </w:p>
    <w:p>
      <w:pPr>
        <w:spacing w:after="60"/>
        <w:jc w:val="center"/>
      </w:pPr>
      <w:r>
        <w:rPr>
          <w:b/>
          <w:color w:val="1E6B52"/>
          <w:sz w:val="22"/>
        </w:rPr>
        <w:t>НЭГТГЭЛ  (3-р буюу сүүлийн ажиглалтын дүнгээр)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1077"/>
        <w:gridCol w:w="1191"/>
        <w:gridCol w:w="1077"/>
        <w:gridCol w:w="1077"/>
        <w:gridCol w:w="1077"/>
        <w:gridCol w:w="3458"/>
      </w:tblGrid>
      <w:tr>
        <w:trPr>
          <w:trHeight w:val="510" w:hRule="atLeast"/>
        </w:trPr>
        <w:tc>
          <w:tcPr>
            <w:tcW w:type="dxa" w:w="1814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Өнгө</w:t>
            </w:r>
          </w:p>
        </w:tc>
        <w:tc>
          <w:tcPr>
            <w:tcW w:type="dxa" w:w="1077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✔ Таньсан</w:t>
              <w:br/>
              <w:t>(тоо)</w:t>
            </w:r>
          </w:p>
        </w:tc>
        <w:tc>
          <w:tcPr>
            <w:tcW w:type="dxa" w:w="1191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△ Тусламжтай</w:t>
              <w:br/>
              <w:t>(тоо)</w:t>
            </w:r>
          </w:p>
        </w:tc>
        <w:tc>
          <w:tcPr>
            <w:tcW w:type="dxa" w:w="1077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○ Таниагүй</w:t>
              <w:br/>
              <w:t>(тоо)</w:t>
            </w:r>
          </w:p>
        </w:tc>
        <w:tc>
          <w:tcPr>
            <w:tcW w:type="dxa" w:w="1077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Ажигласан</w:t>
              <w:br/>
              <w:t>хүүхэд</w:t>
            </w:r>
          </w:p>
        </w:tc>
        <w:tc>
          <w:tcPr>
            <w:tcW w:type="dxa" w:w="1077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Таньсан</w:t>
              <w:br/>
              <w:t>хувь (%)</w:t>
            </w:r>
          </w:p>
        </w:tc>
        <w:tc>
          <w:tcPr>
            <w:tcW w:type="dxa" w:w="3458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Дүгнэлт / цаашид анхаарах</w:t>
            </w:r>
          </w:p>
        </w:tc>
      </w:tr>
      <w:tr>
        <w:trPr>
          <w:trHeight w:val="408" w:hRule="atLeast"/>
        </w:trPr>
        <w:tc>
          <w:tcPr>
            <w:tcW w:type="dxa" w:w="1814"/>
            <w:shd w:val="clear" w:color="auto" w:fill="FDE2E2"/>
            <w:vAlign w:val="center"/>
          </w:tcPr>
          <w:p>
            <w:pPr>
              <w:spacing w:after="0"/>
              <w:jc w:val="left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23200" cy="2232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laan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200" cy="223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sz w:val="18"/>
              </w:rPr>
              <w:t xml:space="preserve">  Улаан</w:t>
            </w:r>
          </w:p>
        </w:tc>
        <w:tc>
          <w:tcPr>
            <w:tcW w:type="dxa" w:w="1077"/>
          </w:tcPr>
          <w:p/>
        </w:tc>
        <w:tc>
          <w:tcPr>
            <w:tcW w:type="dxa" w:w="1191"/>
          </w:tcPr>
          <w:p/>
        </w:tc>
        <w:tc>
          <w:tcPr>
            <w:tcW w:type="dxa" w:w="1077"/>
          </w:tcPr>
          <w:p/>
        </w:tc>
        <w:tc>
          <w:tcPr>
            <w:tcW w:type="dxa" w:w="1077"/>
          </w:tcPr>
          <w:p/>
        </w:tc>
        <w:tc>
          <w:tcPr>
            <w:tcW w:type="dxa" w:w="1077"/>
            <w:vAlign w:val="center"/>
          </w:tcPr>
          <w:p>
            <w:pPr>
              <w:spacing w:after="0" w:before="0"/>
              <w:jc w:val="right"/>
            </w:pPr>
            <w:r>
              <w:rPr>
                <w:b w:val="0"/>
                <w:color w:val="999999"/>
                <w:sz w:val="16"/>
              </w:rPr>
              <w:t>%</w:t>
            </w:r>
          </w:p>
        </w:tc>
        <w:tc>
          <w:tcPr>
            <w:tcW w:type="dxa" w:w="3458"/>
          </w:tcPr>
          <w:p/>
        </w:tc>
      </w:tr>
      <w:tr>
        <w:trPr>
          <w:trHeight w:val="408" w:hRule="atLeast"/>
        </w:trPr>
        <w:tc>
          <w:tcPr>
            <w:tcW w:type="dxa" w:w="1814"/>
            <w:shd w:val="clear" w:color="auto" w:fill="FEF6D0"/>
            <w:vAlign w:val="center"/>
          </w:tcPr>
          <w:p>
            <w:pPr>
              <w:spacing w:after="0"/>
              <w:jc w:val="left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23200" cy="2232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har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200" cy="223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sz w:val="18"/>
              </w:rPr>
              <w:t xml:space="preserve">  Шар</w:t>
            </w:r>
          </w:p>
        </w:tc>
        <w:tc>
          <w:tcPr>
            <w:tcW w:type="dxa" w:w="1077"/>
          </w:tcPr>
          <w:p/>
        </w:tc>
        <w:tc>
          <w:tcPr>
            <w:tcW w:type="dxa" w:w="1191"/>
          </w:tcPr>
          <w:p/>
        </w:tc>
        <w:tc>
          <w:tcPr>
            <w:tcW w:type="dxa" w:w="1077"/>
          </w:tcPr>
          <w:p/>
        </w:tc>
        <w:tc>
          <w:tcPr>
            <w:tcW w:type="dxa" w:w="1077"/>
          </w:tcPr>
          <w:p/>
        </w:tc>
        <w:tc>
          <w:tcPr>
            <w:tcW w:type="dxa" w:w="1077"/>
            <w:vAlign w:val="center"/>
          </w:tcPr>
          <w:p>
            <w:pPr>
              <w:spacing w:after="0" w:before="0"/>
              <w:jc w:val="right"/>
            </w:pPr>
            <w:r>
              <w:rPr>
                <w:b w:val="0"/>
                <w:color w:val="999999"/>
                <w:sz w:val="16"/>
              </w:rPr>
              <w:t>%</w:t>
            </w:r>
          </w:p>
        </w:tc>
        <w:tc>
          <w:tcPr>
            <w:tcW w:type="dxa" w:w="3458"/>
          </w:tcPr>
          <w:p/>
        </w:tc>
      </w:tr>
      <w:tr>
        <w:trPr>
          <w:trHeight w:val="408" w:hRule="atLeast"/>
        </w:trPr>
        <w:tc>
          <w:tcPr>
            <w:tcW w:type="dxa" w:w="1814"/>
            <w:shd w:val="clear" w:color="auto" w:fill="DCE7FD"/>
            <w:vAlign w:val="center"/>
          </w:tcPr>
          <w:p>
            <w:pPr>
              <w:spacing w:after="0"/>
              <w:jc w:val="left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23200" cy="2232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oh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200" cy="223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sz w:val="18"/>
              </w:rPr>
              <w:t xml:space="preserve">  Хөх</w:t>
            </w:r>
          </w:p>
        </w:tc>
        <w:tc>
          <w:tcPr>
            <w:tcW w:type="dxa" w:w="1077"/>
          </w:tcPr>
          <w:p/>
        </w:tc>
        <w:tc>
          <w:tcPr>
            <w:tcW w:type="dxa" w:w="1191"/>
          </w:tcPr>
          <w:p/>
        </w:tc>
        <w:tc>
          <w:tcPr>
            <w:tcW w:type="dxa" w:w="1077"/>
          </w:tcPr>
          <w:p/>
        </w:tc>
        <w:tc>
          <w:tcPr>
            <w:tcW w:type="dxa" w:w="1077"/>
          </w:tcPr>
          <w:p/>
        </w:tc>
        <w:tc>
          <w:tcPr>
            <w:tcW w:type="dxa" w:w="1077"/>
            <w:vAlign w:val="center"/>
          </w:tcPr>
          <w:p>
            <w:pPr>
              <w:spacing w:after="0" w:before="0"/>
              <w:jc w:val="right"/>
            </w:pPr>
            <w:r>
              <w:rPr>
                <w:b w:val="0"/>
                <w:color w:val="999999"/>
                <w:sz w:val="16"/>
              </w:rPr>
              <w:t>%</w:t>
            </w:r>
          </w:p>
        </w:tc>
        <w:tc>
          <w:tcPr>
            <w:tcW w:type="dxa" w:w="3458"/>
          </w:tcPr>
          <w:p/>
        </w:tc>
      </w:tr>
      <w:tr>
        <w:trPr>
          <w:trHeight w:val="408" w:hRule="atLeast"/>
        </w:trPr>
        <w:tc>
          <w:tcPr>
            <w:tcW w:type="dxa" w:w="1814"/>
            <w:shd w:val="clear" w:color="auto" w:fill="DCF3E4"/>
            <w:vAlign w:val="center"/>
          </w:tcPr>
          <w:p>
            <w:pPr>
              <w:spacing w:after="0"/>
              <w:jc w:val="left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23200" cy="2232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goon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200" cy="223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sz w:val="18"/>
              </w:rPr>
              <w:t xml:space="preserve">  Ногоон</w:t>
            </w:r>
          </w:p>
        </w:tc>
        <w:tc>
          <w:tcPr>
            <w:tcW w:type="dxa" w:w="1077"/>
          </w:tcPr>
          <w:p/>
        </w:tc>
        <w:tc>
          <w:tcPr>
            <w:tcW w:type="dxa" w:w="1191"/>
          </w:tcPr>
          <w:p/>
        </w:tc>
        <w:tc>
          <w:tcPr>
            <w:tcW w:type="dxa" w:w="1077"/>
          </w:tcPr>
          <w:p/>
        </w:tc>
        <w:tc>
          <w:tcPr>
            <w:tcW w:type="dxa" w:w="1077"/>
          </w:tcPr>
          <w:p/>
        </w:tc>
        <w:tc>
          <w:tcPr>
            <w:tcW w:type="dxa" w:w="1077"/>
            <w:vAlign w:val="center"/>
          </w:tcPr>
          <w:p>
            <w:pPr>
              <w:spacing w:after="0" w:before="0"/>
              <w:jc w:val="right"/>
            </w:pPr>
            <w:r>
              <w:rPr>
                <w:b w:val="0"/>
                <w:color w:val="999999"/>
                <w:sz w:val="16"/>
              </w:rPr>
              <w:t>%</w:t>
            </w:r>
          </w:p>
        </w:tc>
        <w:tc>
          <w:tcPr>
            <w:tcW w:type="dxa" w:w="3458"/>
          </w:tcPr>
          <w:p/>
        </w:tc>
      </w:tr>
      <w:tr>
        <w:trPr>
          <w:trHeight w:val="369" w:hRule="atLeast"/>
        </w:trPr>
        <w:tc>
          <w:tcPr>
            <w:tcW w:type="dxa" w:w="1077"/>
            <w:gridSpan w:val="4"/>
            <w:vAlign w:val="center"/>
            <w:shd w:val="clear" w:color="auto" w:fill="F3F8F1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8"/>
              </w:rPr>
              <w:t>4 өнгийг бүгдийг таньсан хүүхдийн тоо:</w:t>
            </w:r>
          </w:p>
        </w:tc>
        <w:tc>
          <w:tcPr>
            <w:tcW w:type="dxa" w:w="1077"/>
            <w:gridSpan w:val="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8"/>
              </w:rPr>
              <w:t>_____ хүүхэд  (____ %)</w:t>
            </w:r>
          </w:p>
        </w:tc>
        <w:tc>
          <w:tcPr>
            <w:tcW w:type="dxa" w:w="3458"/>
          </w:tcPr>
          <w:p/>
        </w:tc>
      </w:tr>
      <w:tr>
        <w:trPr>
          <w:trHeight w:val="369" w:hRule="atLeast"/>
        </w:trPr>
        <w:tc>
          <w:tcPr>
            <w:tcW w:type="dxa" w:w="1077"/>
            <w:gridSpan w:val="4"/>
            <w:vAlign w:val="center"/>
            <w:shd w:val="clear" w:color="auto" w:fill="F3F8F1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8"/>
              </w:rPr>
              <w:t>Нэг ч өнгө таниагүй хүүхдийн тоо:</w:t>
            </w:r>
          </w:p>
        </w:tc>
        <w:tc>
          <w:tcPr>
            <w:tcW w:type="dxa" w:w="1077"/>
            <w:gridSpan w:val="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8"/>
              </w:rPr>
              <w:t>_____ хүүхэд  (____ %)</w:t>
            </w:r>
          </w:p>
        </w:tc>
        <w:tc>
          <w:tcPr>
            <w:tcW w:type="dxa" w:w="3458"/>
          </w:tcPr>
          <w:p/>
        </w:tc>
      </w:tr>
    </w:tbl>
    <w:p>
      <w:pPr>
        <w:spacing w:after="0" w:before="80"/>
        <w:jc w:val="left"/>
      </w:pPr>
      <w:r>
        <w:rPr>
          <w:b w:val="0"/>
          <w:sz w:val="16"/>
        </w:rPr>
        <w:t>Таньсан хувь = ✔ тоо ÷ ажигласан хүүхэд × 100.        Бөглөсөн: ______________________  (гарын үсэг)</w:t>
      </w:r>
    </w:p>
    <w:sectPr w:rsidR="00FC693F" w:rsidRPr="0006063C" w:rsidSect="00034616">
      <w:pgSz w:w="11906" w:h="16838"/>
      <w:pgMar w:top="510" w:right="567" w:bottom="510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