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2.4. ДАДАЛ ХЭВШЛИЙН ТАНДАЛТ: ХУВЦАС ӨМСӨХ, ТАЙЛАХ ДАРААЛАЛ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Малгай, гутлаа тайлж өмсөнө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Өмд, оймсоо тайлж өмсөнө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Цамц, гадуур хувцсаа тайлж өмсөнө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Хувцсаа шүүгээндээ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Гадуур салхинд гарах, орох болон унтахын өмнө ажиглана. Дарааллыг зургаар (алгоритм) харуулж дэмжинэ.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Малгай, гутлаа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Өмд, оймсоо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Цамц, гадуур хувцсаа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Хувцсаа шүүгээндээ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