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54B" w:rsidRPr="007E354B" w:rsidRDefault="007E354B" w:rsidP="00E76CCE">
      <w:pPr>
        <w:autoSpaceDE w:val="0"/>
        <w:autoSpaceDN w:val="0"/>
        <w:adjustRightInd w:val="0"/>
        <w:spacing w:line="360" w:lineRule="auto"/>
        <w:jc w:val="center"/>
        <w:rPr>
          <w:rFonts w:ascii="Times New Roman" w:eastAsia="CIDFont+F2" w:hAnsi="Times New Roman" w:cs="Times New Roman"/>
          <w:b/>
          <w:sz w:val="28"/>
          <w:szCs w:val="25"/>
        </w:rPr>
      </w:pPr>
      <w:r w:rsidRPr="007E354B">
        <w:rPr>
          <w:rFonts w:ascii="Times New Roman" w:eastAsia="CIDFont+F2" w:hAnsi="Times New Roman" w:cs="Times New Roman"/>
          <w:b/>
          <w:sz w:val="28"/>
          <w:szCs w:val="25"/>
        </w:rPr>
        <w:t>SCHOLARSHIPS</w:t>
      </w:r>
    </w:p>
    <w:p w:rsidR="005873C2" w:rsidRDefault="007E354B" w:rsidP="007E354B">
      <w:pPr>
        <w:autoSpaceDE w:val="0"/>
        <w:autoSpaceDN w:val="0"/>
        <w:adjustRightInd w:val="0"/>
        <w:spacing w:line="360" w:lineRule="auto"/>
        <w:jc w:val="both"/>
        <w:rPr>
          <w:rFonts w:ascii="Times New Roman" w:eastAsia="CIDFont+F1" w:hAnsi="Times New Roman" w:cs="Times New Roman"/>
          <w:color w:val="000000"/>
          <w:sz w:val="28"/>
          <w:szCs w:val="24"/>
        </w:rPr>
      </w:pPr>
      <w:r w:rsidRPr="007E354B">
        <w:rPr>
          <w:rFonts w:ascii="Times New Roman" w:eastAsia="CIDFont+F1" w:hAnsi="Times New Roman" w:cs="Times New Roman"/>
          <w:color w:val="000000"/>
          <w:sz w:val="28"/>
          <w:szCs w:val="24"/>
        </w:rPr>
        <w:tab/>
        <w:t xml:space="preserve">Fee concessions and scholarships such as </w:t>
      </w:r>
      <w:proofErr w:type="spellStart"/>
      <w:r w:rsidRPr="007E354B">
        <w:rPr>
          <w:rFonts w:ascii="Times New Roman" w:eastAsia="CIDFont+F1" w:hAnsi="Times New Roman" w:cs="Times New Roman"/>
          <w:color w:val="000000"/>
          <w:sz w:val="28"/>
          <w:szCs w:val="24"/>
        </w:rPr>
        <w:t>Adi</w:t>
      </w:r>
      <w:proofErr w:type="spellEnd"/>
      <w:r w:rsidRPr="007E354B">
        <w:rPr>
          <w:rFonts w:ascii="Times New Roman" w:eastAsia="CIDFont+F1" w:hAnsi="Times New Roman" w:cs="Times New Roman"/>
          <w:color w:val="000000"/>
          <w:sz w:val="28"/>
          <w:szCs w:val="24"/>
        </w:rPr>
        <w:t xml:space="preserve"> </w:t>
      </w:r>
      <w:proofErr w:type="spellStart"/>
      <w:r w:rsidRPr="007E354B">
        <w:rPr>
          <w:rFonts w:ascii="Times New Roman" w:eastAsia="CIDFont+F1" w:hAnsi="Times New Roman" w:cs="Times New Roman"/>
          <w:color w:val="000000"/>
          <w:sz w:val="28"/>
          <w:szCs w:val="24"/>
        </w:rPr>
        <w:t>Dravida</w:t>
      </w:r>
      <w:proofErr w:type="spellEnd"/>
      <w:r w:rsidRPr="007E354B">
        <w:rPr>
          <w:rFonts w:ascii="Times New Roman" w:eastAsia="CIDFont+F1" w:hAnsi="Times New Roman" w:cs="Times New Roman"/>
          <w:color w:val="000000"/>
          <w:sz w:val="28"/>
          <w:szCs w:val="24"/>
        </w:rPr>
        <w:t xml:space="preserve"> welfare scholarships, Central Government scholarships, State Government free education for student from non-graduate family, </w:t>
      </w:r>
      <w:proofErr w:type="spellStart"/>
      <w:r w:rsidRPr="007E354B">
        <w:rPr>
          <w:rFonts w:ascii="Times New Roman" w:eastAsia="CIDFont+F1" w:hAnsi="Times New Roman" w:cs="Times New Roman"/>
          <w:color w:val="000000"/>
          <w:sz w:val="28"/>
          <w:szCs w:val="24"/>
        </w:rPr>
        <w:t>Periyar</w:t>
      </w:r>
      <w:proofErr w:type="spellEnd"/>
      <w:r w:rsidRPr="007E354B">
        <w:rPr>
          <w:rFonts w:ascii="Times New Roman" w:eastAsia="CIDFont+F1" w:hAnsi="Times New Roman" w:cs="Times New Roman"/>
          <w:color w:val="000000"/>
          <w:sz w:val="28"/>
          <w:szCs w:val="24"/>
        </w:rPr>
        <w:t xml:space="preserve"> Endowment scholarships and fellowships and scholarships from the Indian Council of Agricultural Research, New Delhi and other agencies are available for the benefit of deserving enrolled candidates. These may vary according to the degree / college to which candidates are admitted and respective funding agencies.</w:t>
      </w:r>
    </w:p>
    <w:p w:rsidR="006E4BA2" w:rsidRPr="006E4BA2" w:rsidRDefault="006E4BA2" w:rsidP="006E4BA2">
      <w:pPr>
        <w:pStyle w:val="ListParagraph"/>
        <w:autoSpaceDE w:val="0"/>
        <w:autoSpaceDN w:val="0"/>
        <w:adjustRightInd w:val="0"/>
        <w:spacing w:line="360" w:lineRule="auto"/>
        <w:jc w:val="center"/>
        <w:rPr>
          <w:rFonts w:ascii="Times New Roman" w:eastAsia="CIDFont+F2" w:hAnsi="Times New Roman" w:cs="Times New Roman"/>
          <w:b/>
          <w:sz w:val="28"/>
          <w:szCs w:val="25"/>
        </w:rPr>
      </w:pPr>
      <w:r w:rsidRPr="006E4BA2">
        <w:rPr>
          <w:rFonts w:ascii="Times New Roman" w:eastAsia="CIDFont+F2" w:hAnsi="Times New Roman" w:cs="Times New Roman"/>
          <w:b/>
          <w:sz w:val="28"/>
          <w:szCs w:val="25"/>
        </w:rPr>
        <w:t xml:space="preserve">Tami Nadu Government's </w:t>
      </w:r>
      <w:proofErr w:type="spellStart"/>
      <w:r w:rsidRPr="006E4BA2">
        <w:rPr>
          <w:rFonts w:ascii="Times New Roman" w:eastAsia="CIDFont+F2" w:hAnsi="Times New Roman" w:cs="Times New Roman"/>
          <w:b/>
          <w:sz w:val="28"/>
          <w:szCs w:val="25"/>
        </w:rPr>
        <w:t>Adidravidar</w:t>
      </w:r>
      <w:proofErr w:type="spellEnd"/>
      <w:r w:rsidRPr="006E4BA2">
        <w:rPr>
          <w:rFonts w:ascii="Times New Roman" w:eastAsia="CIDFont+F2" w:hAnsi="Times New Roman" w:cs="Times New Roman"/>
          <w:b/>
          <w:sz w:val="28"/>
          <w:szCs w:val="25"/>
        </w:rPr>
        <w:t xml:space="preserve"> &amp; Tribal Welfare</w:t>
      </w:r>
    </w:p>
    <w:p w:rsidR="006E4BA2" w:rsidRPr="006E4BA2" w:rsidRDefault="006E4BA2" w:rsidP="006E4BA2">
      <w:pPr>
        <w:pStyle w:val="ListParagraph"/>
        <w:tabs>
          <w:tab w:val="left" w:pos="0"/>
        </w:tabs>
        <w:autoSpaceDE w:val="0"/>
        <w:autoSpaceDN w:val="0"/>
        <w:adjustRightInd w:val="0"/>
        <w:spacing w:line="360" w:lineRule="auto"/>
        <w:ind w:left="-90" w:firstLine="90"/>
        <w:jc w:val="center"/>
        <w:rPr>
          <w:rFonts w:ascii="Times New Roman" w:eastAsia="CIDFont+F2" w:hAnsi="Times New Roman" w:cs="Times New Roman"/>
          <w:b/>
          <w:sz w:val="28"/>
          <w:szCs w:val="25"/>
        </w:rPr>
      </w:pPr>
      <w:r w:rsidRPr="006E4BA2">
        <w:rPr>
          <w:rFonts w:ascii="Times New Roman" w:eastAsia="CIDFont+F2" w:hAnsi="Times New Roman" w:cs="Times New Roman"/>
          <w:b/>
          <w:sz w:val="28"/>
          <w:szCs w:val="25"/>
        </w:rPr>
        <w:t>Scholarship</w:t>
      </w:r>
    </w:p>
    <w:p w:rsidR="006E4BA2" w:rsidRDefault="006233D3" w:rsidP="00F36E5A">
      <w:pPr>
        <w:pStyle w:val="ListParagraph"/>
        <w:autoSpaceDE w:val="0"/>
        <w:autoSpaceDN w:val="0"/>
        <w:adjustRightInd w:val="0"/>
        <w:spacing w:line="360" w:lineRule="auto"/>
        <w:ind w:left="90"/>
        <w:jc w:val="both"/>
        <w:rPr>
          <w:rFonts w:ascii="Times New Roman" w:eastAsia="CIDFont+F2" w:hAnsi="Times New Roman" w:cs="Times New Roman"/>
          <w:sz w:val="28"/>
          <w:szCs w:val="25"/>
        </w:rPr>
      </w:pPr>
      <w:r>
        <w:rPr>
          <w:rFonts w:ascii="Times New Roman" w:eastAsia="CIDFont+F2" w:hAnsi="Times New Roman" w:cs="Times New Roman"/>
          <w:sz w:val="28"/>
          <w:szCs w:val="25"/>
        </w:rPr>
        <w:tab/>
      </w:r>
      <w:r w:rsidR="006E4BA2" w:rsidRPr="006E4BA2">
        <w:rPr>
          <w:rFonts w:ascii="Times New Roman" w:eastAsia="CIDFont+F2" w:hAnsi="Times New Roman" w:cs="Times New Roman"/>
          <w:sz w:val="28"/>
          <w:szCs w:val="25"/>
        </w:rPr>
        <w:t>The benefit of schemes implemented for the welfare of SCs &amp;</w:t>
      </w:r>
      <w:r w:rsidR="00B2249A">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STs in Tamil Nadu are available only to those</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who are natives of Tamil Nadu and who belong to the castes included in the list of SCs &amp;</w:t>
      </w:r>
      <w:r w:rsidR="00B2249A">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STs. Anyone who is</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not a native of Tamil Nadu is not entitled</w:t>
      </w:r>
      <w:r w:rsidR="006E4BA2">
        <w:rPr>
          <w:rFonts w:ascii="Times New Roman" w:eastAsia="CIDFont+F2" w:hAnsi="Times New Roman" w:cs="Times New Roman"/>
          <w:sz w:val="28"/>
          <w:szCs w:val="25"/>
        </w:rPr>
        <w:t xml:space="preserve"> to any benefit from any scheme </w:t>
      </w:r>
      <w:r w:rsidR="006E4BA2" w:rsidRPr="006E4BA2">
        <w:rPr>
          <w:rFonts w:ascii="Times New Roman" w:eastAsia="CIDFont+F2" w:hAnsi="Times New Roman" w:cs="Times New Roman"/>
          <w:sz w:val="28"/>
          <w:szCs w:val="25"/>
        </w:rPr>
        <w:t>even if he belongs to a caste</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included in the list of SCs &amp;</w:t>
      </w:r>
      <w:r w:rsidR="00B2249A">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STs of Tamil Nadu.</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SCs &amp;</w:t>
      </w:r>
      <w:r w:rsidR="00B2249A">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STs Welfare schemes are being implemente</w:t>
      </w:r>
      <w:r w:rsidR="006E4BA2">
        <w:rPr>
          <w:rFonts w:ascii="Times New Roman" w:eastAsia="CIDFont+F2" w:hAnsi="Times New Roman" w:cs="Times New Roman"/>
          <w:sz w:val="28"/>
          <w:szCs w:val="25"/>
        </w:rPr>
        <w:t xml:space="preserve">d by district Collectors in the </w:t>
      </w:r>
      <w:r w:rsidR="006E4BA2" w:rsidRPr="006E4BA2">
        <w:rPr>
          <w:rFonts w:ascii="Times New Roman" w:eastAsia="CIDFont+F2" w:hAnsi="Times New Roman" w:cs="Times New Roman"/>
          <w:sz w:val="28"/>
          <w:szCs w:val="25"/>
        </w:rPr>
        <w:t>districts. He is assisted by</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 xml:space="preserve">District </w:t>
      </w:r>
      <w:proofErr w:type="spellStart"/>
      <w:r w:rsidR="006E4BA2" w:rsidRPr="006E4BA2">
        <w:rPr>
          <w:rFonts w:ascii="Times New Roman" w:eastAsia="CIDFont+F2" w:hAnsi="Times New Roman" w:cs="Times New Roman"/>
          <w:sz w:val="28"/>
          <w:szCs w:val="25"/>
        </w:rPr>
        <w:t>Adidravi</w:t>
      </w:r>
      <w:r w:rsidR="006E4BA2">
        <w:rPr>
          <w:rFonts w:ascii="Times New Roman" w:eastAsia="CIDFont+F2" w:hAnsi="Times New Roman" w:cs="Times New Roman"/>
          <w:sz w:val="28"/>
          <w:szCs w:val="25"/>
        </w:rPr>
        <w:t>dar</w:t>
      </w:r>
      <w:proofErr w:type="spellEnd"/>
      <w:r w:rsidR="006E4BA2">
        <w:rPr>
          <w:rFonts w:ascii="Times New Roman" w:eastAsia="CIDFont+F2" w:hAnsi="Times New Roman" w:cs="Times New Roman"/>
          <w:sz w:val="28"/>
          <w:szCs w:val="25"/>
        </w:rPr>
        <w:t xml:space="preserve"> and Tribal Welfare </w:t>
      </w:r>
      <w:r w:rsidR="00B2249A">
        <w:rPr>
          <w:rFonts w:ascii="Times New Roman" w:eastAsia="CIDFont+F2" w:hAnsi="Times New Roman" w:cs="Times New Roman"/>
          <w:sz w:val="28"/>
          <w:szCs w:val="25"/>
        </w:rPr>
        <w:t xml:space="preserve">Officer </w:t>
      </w:r>
      <w:proofErr w:type="gramStart"/>
      <w:r w:rsidR="00B2249A">
        <w:rPr>
          <w:rFonts w:ascii="Times New Roman" w:eastAsia="CIDFont+F2" w:hAnsi="Times New Roman" w:cs="Times New Roman"/>
          <w:sz w:val="28"/>
          <w:szCs w:val="25"/>
        </w:rPr>
        <w:t>Cum</w:t>
      </w:r>
      <w:proofErr w:type="gramEnd"/>
      <w:r w:rsidR="006E4BA2" w:rsidRPr="006E4BA2">
        <w:rPr>
          <w:rFonts w:ascii="Times New Roman" w:eastAsia="CIDFont+F2" w:hAnsi="Times New Roman" w:cs="Times New Roman"/>
          <w:sz w:val="28"/>
          <w:szCs w:val="25"/>
        </w:rPr>
        <w:t>- Regional Manager Tamil Nadu Backward Classes</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Economic Development Corporation in the implementation of the schemes at the district level.</w:t>
      </w:r>
    </w:p>
    <w:tbl>
      <w:tblPr>
        <w:tblStyle w:val="TableGrid"/>
        <w:tblW w:w="0" w:type="auto"/>
        <w:tblInd w:w="90" w:type="dxa"/>
        <w:tblLook w:val="04A0"/>
      </w:tblPr>
      <w:tblGrid>
        <w:gridCol w:w="3158"/>
        <w:gridCol w:w="3164"/>
        <w:gridCol w:w="3164"/>
      </w:tblGrid>
      <w:tr w:rsidR="007713B3" w:rsidTr="007713B3">
        <w:tc>
          <w:tcPr>
            <w:tcW w:w="3192" w:type="dxa"/>
          </w:tcPr>
          <w:p w:rsidR="007713B3" w:rsidRPr="00124BFC" w:rsidRDefault="00EA6A3B" w:rsidP="00124BFC">
            <w:pPr>
              <w:pStyle w:val="ListParagraph"/>
              <w:autoSpaceDE w:val="0"/>
              <w:autoSpaceDN w:val="0"/>
              <w:adjustRightInd w:val="0"/>
              <w:spacing w:line="360" w:lineRule="auto"/>
              <w:ind w:left="0"/>
              <w:jc w:val="center"/>
              <w:rPr>
                <w:rFonts w:ascii="Times New Roman" w:eastAsia="CIDFont+F2" w:hAnsi="Times New Roman" w:cs="Times New Roman"/>
                <w:b/>
                <w:sz w:val="28"/>
                <w:szCs w:val="25"/>
              </w:rPr>
            </w:pPr>
            <w:r w:rsidRPr="00124BFC">
              <w:rPr>
                <w:rFonts w:ascii="Times New Roman" w:eastAsia="CIDFont+F2" w:hAnsi="Times New Roman" w:cs="Times New Roman"/>
                <w:b/>
                <w:sz w:val="28"/>
                <w:szCs w:val="25"/>
              </w:rPr>
              <w:t>Year</w:t>
            </w:r>
          </w:p>
        </w:tc>
        <w:tc>
          <w:tcPr>
            <w:tcW w:w="3192" w:type="dxa"/>
          </w:tcPr>
          <w:p w:rsidR="007713B3" w:rsidRPr="00124BFC" w:rsidRDefault="00124BFC" w:rsidP="00124BFC">
            <w:pPr>
              <w:pStyle w:val="ListParagraph"/>
              <w:autoSpaceDE w:val="0"/>
              <w:autoSpaceDN w:val="0"/>
              <w:adjustRightInd w:val="0"/>
              <w:spacing w:line="360" w:lineRule="auto"/>
              <w:ind w:left="0"/>
              <w:jc w:val="center"/>
              <w:rPr>
                <w:rFonts w:ascii="Times New Roman" w:eastAsia="CIDFont+F2" w:hAnsi="Times New Roman" w:cs="Times New Roman"/>
                <w:b/>
                <w:sz w:val="28"/>
                <w:szCs w:val="25"/>
              </w:rPr>
            </w:pPr>
            <w:r w:rsidRPr="00124BFC">
              <w:rPr>
                <w:rFonts w:ascii="Times New Roman" w:eastAsia="CIDFont+F2" w:hAnsi="Times New Roman" w:cs="Times New Roman"/>
                <w:b/>
                <w:sz w:val="28"/>
                <w:szCs w:val="25"/>
              </w:rPr>
              <w:t>No. of Students</w:t>
            </w:r>
          </w:p>
        </w:tc>
        <w:tc>
          <w:tcPr>
            <w:tcW w:w="3192" w:type="dxa"/>
          </w:tcPr>
          <w:p w:rsidR="007713B3" w:rsidRPr="00124BFC" w:rsidRDefault="00124BFC" w:rsidP="00124BFC">
            <w:pPr>
              <w:pStyle w:val="ListParagraph"/>
              <w:autoSpaceDE w:val="0"/>
              <w:autoSpaceDN w:val="0"/>
              <w:adjustRightInd w:val="0"/>
              <w:spacing w:line="360" w:lineRule="auto"/>
              <w:ind w:left="0"/>
              <w:jc w:val="center"/>
              <w:rPr>
                <w:rFonts w:ascii="Times New Roman" w:eastAsia="CIDFont+F2" w:hAnsi="Times New Roman" w:cs="Times New Roman"/>
                <w:b/>
                <w:sz w:val="28"/>
                <w:szCs w:val="25"/>
              </w:rPr>
            </w:pPr>
            <w:r w:rsidRPr="00124BFC">
              <w:rPr>
                <w:rFonts w:ascii="Times New Roman" w:eastAsia="CIDFont+F2" w:hAnsi="Times New Roman" w:cs="Times New Roman"/>
                <w:b/>
                <w:sz w:val="28"/>
                <w:szCs w:val="25"/>
              </w:rPr>
              <w:t>Amount</w:t>
            </w:r>
          </w:p>
        </w:tc>
      </w:tr>
      <w:tr w:rsidR="007713B3" w:rsidTr="007713B3">
        <w:tc>
          <w:tcPr>
            <w:tcW w:w="3192" w:type="dxa"/>
          </w:tcPr>
          <w:p w:rsidR="007713B3" w:rsidRDefault="0091601D" w:rsidP="006168E1">
            <w:pPr>
              <w:pStyle w:val="ListParagraph"/>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2019 - 20</w:t>
            </w:r>
          </w:p>
        </w:tc>
        <w:tc>
          <w:tcPr>
            <w:tcW w:w="3192" w:type="dxa"/>
          </w:tcPr>
          <w:p w:rsidR="007713B3" w:rsidRDefault="0091601D" w:rsidP="006168E1">
            <w:pPr>
              <w:pStyle w:val="ListParagraph"/>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21</w:t>
            </w:r>
          </w:p>
        </w:tc>
        <w:tc>
          <w:tcPr>
            <w:tcW w:w="3192" w:type="dxa"/>
          </w:tcPr>
          <w:p w:rsidR="007713B3" w:rsidRDefault="006168E1" w:rsidP="006168E1">
            <w:pPr>
              <w:pStyle w:val="ListParagraph"/>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2,36,400</w:t>
            </w:r>
          </w:p>
        </w:tc>
      </w:tr>
      <w:tr w:rsidR="00124BFC" w:rsidTr="007713B3">
        <w:tc>
          <w:tcPr>
            <w:tcW w:w="3192" w:type="dxa"/>
          </w:tcPr>
          <w:p w:rsidR="00124BFC" w:rsidRDefault="0091601D" w:rsidP="006168E1">
            <w:pPr>
              <w:pStyle w:val="ListParagraph"/>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2020 - 21</w:t>
            </w:r>
          </w:p>
        </w:tc>
        <w:tc>
          <w:tcPr>
            <w:tcW w:w="3192" w:type="dxa"/>
          </w:tcPr>
          <w:p w:rsidR="00124BFC" w:rsidRDefault="0091601D" w:rsidP="006168E1">
            <w:pPr>
              <w:pStyle w:val="ListParagraph"/>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03</w:t>
            </w:r>
          </w:p>
        </w:tc>
        <w:tc>
          <w:tcPr>
            <w:tcW w:w="3192" w:type="dxa"/>
          </w:tcPr>
          <w:p w:rsidR="00124BFC" w:rsidRDefault="006168E1" w:rsidP="006168E1">
            <w:pPr>
              <w:pStyle w:val="ListParagraph"/>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32,400</w:t>
            </w:r>
          </w:p>
        </w:tc>
      </w:tr>
    </w:tbl>
    <w:p w:rsidR="007713B3" w:rsidRPr="006E4BA2" w:rsidRDefault="007713B3" w:rsidP="00F36E5A">
      <w:pPr>
        <w:pStyle w:val="ListParagraph"/>
        <w:autoSpaceDE w:val="0"/>
        <w:autoSpaceDN w:val="0"/>
        <w:adjustRightInd w:val="0"/>
        <w:spacing w:line="360" w:lineRule="auto"/>
        <w:ind w:left="90"/>
        <w:jc w:val="both"/>
        <w:rPr>
          <w:rFonts w:ascii="Times New Roman" w:eastAsia="CIDFont+F2" w:hAnsi="Times New Roman" w:cs="Times New Roman"/>
          <w:sz w:val="28"/>
          <w:szCs w:val="25"/>
        </w:rPr>
      </w:pPr>
    </w:p>
    <w:p w:rsidR="006E4BA2" w:rsidRPr="006E4BA2" w:rsidRDefault="006E4BA2" w:rsidP="00F36E5A">
      <w:pPr>
        <w:pStyle w:val="ListParagraph"/>
        <w:autoSpaceDE w:val="0"/>
        <w:autoSpaceDN w:val="0"/>
        <w:adjustRightInd w:val="0"/>
        <w:spacing w:before="240" w:after="240" w:line="360" w:lineRule="auto"/>
        <w:jc w:val="center"/>
        <w:rPr>
          <w:rFonts w:ascii="Times New Roman" w:eastAsia="CIDFont+F2" w:hAnsi="Times New Roman" w:cs="Times New Roman"/>
          <w:b/>
          <w:sz w:val="32"/>
          <w:szCs w:val="25"/>
        </w:rPr>
      </w:pPr>
      <w:r w:rsidRPr="006E4BA2">
        <w:rPr>
          <w:rFonts w:ascii="Times New Roman" w:eastAsia="CIDFont+F2" w:hAnsi="Times New Roman" w:cs="Times New Roman"/>
          <w:b/>
          <w:sz w:val="32"/>
          <w:szCs w:val="25"/>
        </w:rPr>
        <w:t>Tami Nadu Government’s BC &amp; MBC Scholarship</w:t>
      </w:r>
    </w:p>
    <w:p w:rsidR="000C4D9C" w:rsidRDefault="006233D3" w:rsidP="006233D3">
      <w:pPr>
        <w:pStyle w:val="ListParagraph"/>
        <w:tabs>
          <w:tab w:val="left" w:pos="810"/>
        </w:tabs>
        <w:autoSpaceDE w:val="0"/>
        <w:autoSpaceDN w:val="0"/>
        <w:adjustRightInd w:val="0"/>
        <w:spacing w:line="360" w:lineRule="auto"/>
        <w:ind w:left="90"/>
        <w:jc w:val="both"/>
        <w:rPr>
          <w:rFonts w:ascii="Times New Roman" w:eastAsia="CIDFont+F2" w:hAnsi="Times New Roman" w:cs="Times New Roman"/>
          <w:sz w:val="28"/>
          <w:szCs w:val="25"/>
        </w:rPr>
      </w:pPr>
      <w:r>
        <w:rPr>
          <w:rFonts w:ascii="Times New Roman" w:eastAsia="CIDFont+F2" w:hAnsi="Times New Roman" w:cs="Times New Roman"/>
          <w:sz w:val="28"/>
          <w:szCs w:val="25"/>
        </w:rPr>
        <w:tab/>
      </w:r>
      <w:r w:rsidR="006E4BA2" w:rsidRPr="006E4BA2">
        <w:rPr>
          <w:rFonts w:ascii="Times New Roman" w:eastAsia="CIDFont+F2" w:hAnsi="Times New Roman" w:cs="Times New Roman"/>
          <w:sz w:val="28"/>
          <w:szCs w:val="25"/>
        </w:rPr>
        <w:t>The benefit of schemes implemented for the welfare of BCs, MBCs, DNCs in Tamil Nadu are available only to</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thos</w:t>
      </w:r>
      <w:r w:rsidR="006E4BA2">
        <w:rPr>
          <w:rFonts w:ascii="Times New Roman" w:eastAsia="CIDFont+F2" w:hAnsi="Times New Roman" w:cs="Times New Roman"/>
          <w:sz w:val="28"/>
          <w:szCs w:val="25"/>
        </w:rPr>
        <w:t xml:space="preserve">e who are natives of Tamil Nadu </w:t>
      </w:r>
      <w:r w:rsidR="006E4BA2" w:rsidRPr="006E4BA2">
        <w:rPr>
          <w:rFonts w:ascii="Times New Roman" w:eastAsia="CIDFont+F2" w:hAnsi="Times New Roman" w:cs="Times New Roman"/>
          <w:sz w:val="28"/>
          <w:szCs w:val="25"/>
        </w:rPr>
        <w:t>and who belong to the castes included in the list of BCs, MBCs, DNCs.</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Anyone who is not a native of Tamil Nadu is n</w:t>
      </w:r>
      <w:r w:rsidR="006E4BA2">
        <w:rPr>
          <w:rFonts w:ascii="Times New Roman" w:eastAsia="CIDFont+F2" w:hAnsi="Times New Roman" w:cs="Times New Roman"/>
          <w:sz w:val="28"/>
          <w:szCs w:val="25"/>
        </w:rPr>
        <w:t xml:space="preserve">ot entitled to any benefit from </w:t>
      </w:r>
      <w:r w:rsidR="006E4BA2" w:rsidRPr="006E4BA2">
        <w:rPr>
          <w:rFonts w:ascii="Times New Roman" w:eastAsia="CIDFont+F2" w:hAnsi="Times New Roman" w:cs="Times New Roman"/>
          <w:sz w:val="28"/>
          <w:szCs w:val="25"/>
        </w:rPr>
        <w:t>any scheme even if he belongs to</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a caste included in the list of BCs,</w:t>
      </w:r>
      <w:r w:rsidR="000D1793">
        <w:rPr>
          <w:rFonts w:ascii="Times New Roman" w:eastAsia="CIDFont+F2" w:hAnsi="Times New Roman" w:cs="Times New Roman"/>
          <w:sz w:val="28"/>
          <w:szCs w:val="25"/>
        </w:rPr>
        <w:t xml:space="preserve"> </w:t>
      </w:r>
      <w:r w:rsidR="006E4BA2">
        <w:rPr>
          <w:rFonts w:ascii="Times New Roman" w:eastAsia="CIDFont+F2" w:hAnsi="Times New Roman" w:cs="Times New Roman"/>
          <w:sz w:val="28"/>
          <w:szCs w:val="25"/>
        </w:rPr>
        <w:t xml:space="preserve">MBCs &amp; </w:t>
      </w:r>
      <w:r w:rsidR="006E4BA2" w:rsidRPr="006E4BA2">
        <w:rPr>
          <w:rFonts w:ascii="Times New Roman" w:eastAsia="CIDFont+F2" w:hAnsi="Times New Roman" w:cs="Times New Roman"/>
          <w:sz w:val="28"/>
          <w:szCs w:val="25"/>
        </w:rPr>
        <w:t>DNCs of Tamil Nadu.</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BC, MBC</w:t>
      </w:r>
      <w:r w:rsidR="006E4BA2">
        <w:rPr>
          <w:rFonts w:ascii="Times New Roman" w:eastAsia="CIDFont+F2" w:hAnsi="Times New Roman" w:cs="Times New Roman"/>
          <w:sz w:val="28"/>
          <w:szCs w:val="25"/>
        </w:rPr>
        <w:t xml:space="preserve">&amp; DNC Welfare schemes are being </w:t>
      </w:r>
      <w:r w:rsidR="006E4BA2" w:rsidRPr="006E4BA2">
        <w:rPr>
          <w:rFonts w:ascii="Times New Roman" w:eastAsia="CIDFont+F2" w:hAnsi="Times New Roman" w:cs="Times New Roman"/>
          <w:sz w:val="28"/>
          <w:szCs w:val="25"/>
        </w:rPr>
        <w:t xml:space="preserve">implemented by district Collectors in the </w:t>
      </w:r>
      <w:r w:rsidR="006E4BA2" w:rsidRPr="006E4BA2">
        <w:rPr>
          <w:rFonts w:ascii="Times New Roman" w:eastAsia="CIDFont+F2" w:hAnsi="Times New Roman" w:cs="Times New Roman"/>
          <w:sz w:val="28"/>
          <w:szCs w:val="25"/>
        </w:rPr>
        <w:lastRenderedPageBreak/>
        <w:t>districts. He is assisted</w:t>
      </w:r>
      <w:r w:rsidR="006E4BA2">
        <w:rPr>
          <w:rFonts w:ascii="Times New Roman" w:eastAsia="CIDFont+F2" w:hAnsi="Times New Roman" w:cs="Times New Roman"/>
          <w:sz w:val="28"/>
          <w:szCs w:val="25"/>
        </w:rPr>
        <w:t xml:space="preserve"> by District </w:t>
      </w:r>
      <w:r w:rsidR="006E4BA2" w:rsidRPr="006E4BA2">
        <w:rPr>
          <w:rFonts w:ascii="Times New Roman" w:eastAsia="CIDFont+F2" w:hAnsi="Times New Roman" w:cs="Times New Roman"/>
          <w:sz w:val="28"/>
          <w:szCs w:val="25"/>
        </w:rPr>
        <w:t>Backward Classes and Minorities Welfare</w:t>
      </w:r>
      <w:r w:rsidR="006E4BA2">
        <w:rPr>
          <w:rFonts w:ascii="Times New Roman" w:eastAsia="CIDFont+F2" w:hAnsi="Times New Roman" w:cs="Times New Roman"/>
          <w:sz w:val="28"/>
          <w:szCs w:val="25"/>
        </w:rPr>
        <w:t xml:space="preserve"> Officer -Cum- Regional Manager </w:t>
      </w:r>
      <w:r w:rsidR="006E4BA2" w:rsidRPr="006E4BA2">
        <w:rPr>
          <w:rFonts w:ascii="Times New Roman" w:eastAsia="CIDFont+F2" w:hAnsi="Times New Roman" w:cs="Times New Roman"/>
          <w:sz w:val="28"/>
          <w:szCs w:val="25"/>
        </w:rPr>
        <w:t>Tamil Nadu Backward</w:t>
      </w:r>
      <w:r w:rsidR="006E4BA2">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Classes Economic</w:t>
      </w:r>
      <w:r w:rsidR="000D1793">
        <w:rPr>
          <w:rFonts w:ascii="Times New Roman" w:eastAsia="CIDFont+F2" w:hAnsi="Times New Roman" w:cs="Times New Roman"/>
          <w:sz w:val="28"/>
          <w:szCs w:val="25"/>
        </w:rPr>
        <w:t xml:space="preserve"> </w:t>
      </w:r>
      <w:r w:rsidR="006E4BA2" w:rsidRPr="006E4BA2">
        <w:rPr>
          <w:rFonts w:ascii="Times New Roman" w:eastAsia="CIDFont+F2" w:hAnsi="Times New Roman" w:cs="Times New Roman"/>
          <w:sz w:val="28"/>
          <w:szCs w:val="25"/>
        </w:rPr>
        <w:t>De</w:t>
      </w:r>
      <w:r w:rsidR="006E4BA2">
        <w:rPr>
          <w:rFonts w:ascii="Times New Roman" w:eastAsia="CIDFont+F2" w:hAnsi="Times New Roman" w:cs="Times New Roman"/>
          <w:sz w:val="28"/>
          <w:szCs w:val="25"/>
        </w:rPr>
        <w:t xml:space="preserve">velopment Corporation in the </w:t>
      </w:r>
      <w:r w:rsidR="006E4BA2" w:rsidRPr="006E4BA2">
        <w:rPr>
          <w:rFonts w:ascii="Times New Roman" w:eastAsia="CIDFont+F2" w:hAnsi="Times New Roman" w:cs="Times New Roman"/>
          <w:sz w:val="28"/>
          <w:szCs w:val="25"/>
        </w:rPr>
        <w:t>implementation of the schemes at the district level.</w:t>
      </w:r>
    </w:p>
    <w:tbl>
      <w:tblPr>
        <w:tblStyle w:val="TableGrid"/>
        <w:tblW w:w="10359" w:type="dxa"/>
        <w:tblInd w:w="90" w:type="dxa"/>
        <w:tblLook w:val="04A0"/>
      </w:tblPr>
      <w:tblGrid>
        <w:gridCol w:w="2178"/>
        <w:gridCol w:w="1440"/>
        <w:gridCol w:w="1980"/>
        <w:gridCol w:w="1335"/>
        <w:gridCol w:w="2085"/>
        <w:gridCol w:w="1341"/>
      </w:tblGrid>
      <w:tr w:rsidR="00603AA8" w:rsidTr="00603AA8">
        <w:trPr>
          <w:trHeight w:val="496"/>
        </w:trPr>
        <w:tc>
          <w:tcPr>
            <w:tcW w:w="10359" w:type="dxa"/>
            <w:gridSpan w:val="6"/>
          </w:tcPr>
          <w:p w:rsidR="00603AA8" w:rsidRPr="00603AA8" w:rsidRDefault="00603AA8" w:rsidP="00603AA8">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88538E">
              <w:rPr>
                <w:rFonts w:ascii="Times New Roman" w:eastAsia="CIDFont+F2" w:hAnsi="Times New Roman" w:cs="Times New Roman"/>
                <w:b/>
                <w:sz w:val="32"/>
                <w:szCs w:val="25"/>
              </w:rPr>
              <w:t>2019 – 20</w:t>
            </w:r>
          </w:p>
        </w:tc>
      </w:tr>
      <w:tr w:rsidR="00603AA8" w:rsidTr="00603AA8">
        <w:trPr>
          <w:trHeight w:val="319"/>
        </w:trPr>
        <w:tc>
          <w:tcPr>
            <w:tcW w:w="3618" w:type="dxa"/>
            <w:gridSpan w:val="2"/>
            <w:tcBorders>
              <w:bottom w:val="single" w:sz="4" w:space="0" w:color="auto"/>
            </w:tcBorders>
          </w:tcPr>
          <w:p w:rsidR="00603AA8" w:rsidRPr="00FE0CE2" w:rsidRDefault="00603AA8" w:rsidP="00603AA8">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BC</w:t>
            </w:r>
          </w:p>
        </w:tc>
        <w:tc>
          <w:tcPr>
            <w:tcW w:w="3315" w:type="dxa"/>
            <w:gridSpan w:val="2"/>
            <w:tcBorders>
              <w:bottom w:val="single" w:sz="4" w:space="0" w:color="auto"/>
            </w:tcBorders>
          </w:tcPr>
          <w:p w:rsidR="00603AA8" w:rsidRPr="00FE0CE2" w:rsidRDefault="00603AA8" w:rsidP="00603AA8">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MBC</w:t>
            </w:r>
          </w:p>
        </w:tc>
        <w:tc>
          <w:tcPr>
            <w:tcW w:w="3426" w:type="dxa"/>
            <w:gridSpan w:val="2"/>
            <w:tcBorders>
              <w:bottom w:val="single" w:sz="4" w:space="0" w:color="auto"/>
            </w:tcBorders>
          </w:tcPr>
          <w:p w:rsidR="00603AA8" w:rsidRPr="00FE0CE2" w:rsidRDefault="00603AA8" w:rsidP="00603AA8">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DNC</w:t>
            </w:r>
          </w:p>
        </w:tc>
      </w:tr>
      <w:tr w:rsidR="00603AA8" w:rsidTr="00603AA8">
        <w:trPr>
          <w:trHeight w:val="194"/>
        </w:trPr>
        <w:tc>
          <w:tcPr>
            <w:tcW w:w="2178" w:type="dxa"/>
            <w:tcBorders>
              <w:top w:val="single" w:sz="4" w:space="0" w:color="auto"/>
              <w:right w:val="single" w:sz="4" w:space="0" w:color="auto"/>
            </w:tcBorders>
          </w:tcPr>
          <w:p w:rsidR="00603AA8" w:rsidRPr="00FE0CE2" w:rsidRDefault="00603AA8"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proofErr w:type="spellStart"/>
            <w:r w:rsidRPr="00FE0CE2">
              <w:rPr>
                <w:rFonts w:ascii="Times New Roman" w:eastAsia="CIDFont+F2" w:hAnsi="Times New Roman" w:cs="Times New Roman"/>
                <w:b/>
                <w:sz w:val="28"/>
                <w:szCs w:val="25"/>
              </w:rPr>
              <w:t>No.of</w:t>
            </w:r>
            <w:proofErr w:type="spellEnd"/>
            <w:r w:rsidRPr="00FE0CE2">
              <w:rPr>
                <w:rFonts w:ascii="Times New Roman" w:eastAsia="CIDFont+F2" w:hAnsi="Times New Roman" w:cs="Times New Roman"/>
                <w:b/>
                <w:sz w:val="28"/>
                <w:szCs w:val="25"/>
              </w:rPr>
              <w:t xml:space="preserve"> Students</w:t>
            </w:r>
          </w:p>
        </w:tc>
        <w:tc>
          <w:tcPr>
            <w:tcW w:w="1440" w:type="dxa"/>
            <w:tcBorders>
              <w:top w:val="single" w:sz="4" w:space="0" w:color="auto"/>
              <w:right w:val="single" w:sz="4" w:space="0" w:color="auto"/>
            </w:tcBorders>
          </w:tcPr>
          <w:p w:rsidR="00603AA8" w:rsidRPr="00FE0CE2" w:rsidRDefault="00603AA8"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Amount</w:t>
            </w:r>
          </w:p>
        </w:tc>
        <w:tc>
          <w:tcPr>
            <w:tcW w:w="1980" w:type="dxa"/>
            <w:tcBorders>
              <w:top w:val="single" w:sz="4" w:space="0" w:color="auto"/>
              <w:left w:val="single" w:sz="4" w:space="0" w:color="auto"/>
              <w:right w:val="single" w:sz="4" w:space="0" w:color="auto"/>
            </w:tcBorders>
          </w:tcPr>
          <w:p w:rsidR="00603AA8" w:rsidRPr="00FE0CE2" w:rsidRDefault="00603AA8"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proofErr w:type="spellStart"/>
            <w:r w:rsidRPr="00FE0CE2">
              <w:rPr>
                <w:rFonts w:ascii="Times New Roman" w:eastAsia="CIDFont+F2" w:hAnsi="Times New Roman" w:cs="Times New Roman"/>
                <w:b/>
                <w:sz w:val="28"/>
                <w:szCs w:val="25"/>
              </w:rPr>
              <w:t>No.of</w:t>
            </w:r>
            <w:proofErr w:type="spellEnd"/>
            <w:r w:rsidRPr="00FE0CE2">
              <w:rPr>
                <w:rFonts w:ascii="Times New Roman" w:eastAsia="CIDFont+F2" w:hAnsi="Times New Roman" w:cs="Times New Roman"/>
                <w:b/>
                <w:sz w:val="28"/>
                <w:szCs w:val="25"/>
              </w:rPr>
              <w:t xml:space="preserve"> Students</w:t>
            </w:r>
          </w:p>
        </w:tc>
        <w:tc>
          <w:tcPr>
            <w:tcW w:w="1335" w:type="dxa"/>
            <w:tcBorders>
              <w:top w:val="single" w:sz="4" w:space="0" w:color="auto"/>
              <w:left w:val="single" w:sz="4" w:space="0" w:color="auto"/>
            </w:tcBorders>
          </w:tcPr>
          <w:p w:rsidR="00603AA8" w:rsidRPr="00FE0CE2" w:rsidRDefault="00603AA8"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Amount</w:t>
            </w:r>
          </w:p>
        </w:tc>
        <w:tc>
          <w:tcPr>
            <w:tcW w:w="2085" w:type="dxa"/>
            <w:tcBorders>
              <w:top w:val="single" w:sz="4" w:space="0" w:color="auto"/>
              <w:right w:val="single" w:sz="4" w:space="0" w:color="auto"/>
            </w:tcBorders>
          </w:tcPr>
          <w:p w:rsidR="00603AA8" w:rsidRPr="00FE0CE2" w:rsidRDefault="00603AA8"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proofErr w:type="spellStart"/>
            <w:r w:rsidRPr="00FE0CE2">
              <w:rPr>
                <w:rFonts w:ascii="Times New Roman" w:eastAsia="CIDFont+F2" w:hAnsi="Times New Roman" w:cs="Times New Roman"/>
                <w:b/>
                <w:sz w:val="28"/>
                <w:szCs w:val="25"/>
              </w:rPr>
              <w:t>No.of</w:t>
            </w:r>
            <w:proofErr w:type="spellEnd"/>
            <w:r w:rsidRPr="00FE0CE2">
              <w:rPr>
                <w:rFonts w:ascii="Times New Roman" w:eastAsia="CIDFont+F2" w:hAnsi="Times New Roman" w:cs="Times New Roman"/>
                <w:b/>
                <w:sz w:val="28"/>
                <w:szCs w:val="25"/>
              </w:rPr>
              <w:t xml:space="preserve"> Students</w:t>
            </w:r>
          </w:p>
        </w:tc>
        <w:tc>
          <w:tcPr>
            <w:tcW w:w="1341" w:type="dxa"/>
            <w:tcBorders>
              <w:top w:val="single" w:sz="4" w:space="0" w:color="auto"/>
              <w:left w:val="single" w:sz="4" w:space="0" w:color="auto"/>
            </w:tcBorders>
          </w:tcPr>
          <w:p w:rsidR="00603AA8" w:rsidRPr="00FE0CE2" w:rsidRDefault="00603AA8"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Amount</w:t>
            </w:r>
          </w:p>
        </w:tc>
      </w:tr>
      <w:tr w:rsidR="00603AA8" w:rsidTr="00FE0CE2">
        <w:trPr>
          <w:trHeight w:val="496"/>
        </w:trPr>
        <w:tc>
          <w:tcPr>
            <w:tcW w:w="2178" w:type="dxa"/>
            <w:tcBorders>
              <w:right w:val="single" w:sz="4" w:space="0" w:color="auto"/>
            </w:tcBorders>
            <w:vAlign w:val="center"/>
          </w:tcPr>
          <w:p w:rsidR="00603AA8"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55</w:t>
            </w:r>
          </w:p>
        </w:tc>
        <w:tc>
          <w:tcPr>
            <w:tcW w:w="1440" w:type="dxa"/>
            <w:tcBorders>
              <w:left w:val="single" w:sz="4" w:space="0" w:color="auto"/>
            </w:tcBorders>
            <w:vAlign w:val="center"/>
          </w:tcPr>
          <w:p w:rsidR="00603AA8"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6</w:t>
            </w:r>
            <w:r w:rsidR="0008035A">
              <w:rPr>
                <w:rFonts w:ascii="Times New Roman" w:eastAsia="CIDFont+F2" w:hAnsi="Times New Roman" w:cs="Times New Roman"/>
                <w:sz w:val="28"/>
                <w:szCs w:val="25"/>
              </w:rPr>
              <w:t>,</w:t>
            </w:r>
            <w:r>
              <w:rPr>
                <w:rFonts w:ascii="Times New Roman" w:eastAsia="CIDFont+F2" w:hAnsi="Times New Roman" w:cs="Times New Roman"/>
                <w:sz w:val="28"/>
                <w:szCs w:val="25"/>
              </w:rPr>
              <w:t>73</w:t>
            </w:r>
            <w:r w:rsidR="0008035A">
              <w:rPr>
                <w:rFonts w:ascii="Times New Roman" w:eastAsia="CIDFont+F2" w:hAnsi="Times New Roman" w:cs="Times New Roman"/>
                <w:sz w:val="28"/>
                <w:szCs w:val="25"/>
              </w:rPr>
              <w:t>,</w:t>
            </w:r>
            <w:r>
              <w:rPr>
                <w:rFonts w:ascii="Times New Roman" w:eastAsia="CIDFont+F2" w:hAnsi="Times New Roman" w:cs="Times New Roman"/>
                <w:sz w:val="28"/>
                <w:szCs w:val="25"/>
              </w:rPr>
              <w:t>290</w:t>
            </w:r>
          </w:p>
        </w:tc>
        <w:tc>
          <w:tcPr>
            <w:tcW w:w="1980" w:type="dxa"/>
            <w:tcBorders>
              <w:right w:val="single" w:sz="4" w:space="0" w:color="auto"/>
            </w:tcBorders>
            <w:vAlign w:val="center"/>
          </w:tcPr>
          <w:p w:rsidR="00603AA8"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22</w:t>
            </w:r>
          </w:p>
        </w:tc>
        <w:tc>
          <w:tcPr>
            <w:tcW w:w="1335" w:type="dxa"/>
            <w:tcBorders>
              <w:left w:val="single" w:sz="4" w:space="0" w:color="auto"/>
            </w:tcBorders>
            <w:vAlign w:val="center"/>
          </w:tcPr>
          <w:p w:rsidR="00603AA8"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w:t>
            </w:r>
            <w:r w:rsidR="0008035A">
              <w:rPr>
                <w:rFonts w:ascii="Times New Roman" w:eastAsia="CIDFont+F2" w:hAnsi="Times New Roman" w:cs="Times New Roman"/>
                <w:sz w:val="28"/>
                <w:szCs w:val="25"/>
              </w:rPr>
              <w:t>,</w:t>
            </w:r>
            <w:r>
              <w:rPr>
                <w:rFonts w:ascii="Times New Roman" w:eastAsia="CIDFont+F2" w:hAnsi="Times New Roman" w:cs="Times New Roman"/>
                <w:sz w:val="28"/>
                <w:szCs w:val="25"/>
              </w:rPr>
              <w:t>82</w:t>
            </w:r>
            <w:r w:rsidR="0008035A">
              <w:rPr>
                <w:rFonts w:ascii="Times New Roman" w:eastAsia="CIDFont+F2" w:hAnsi="Times New Roman" w:cs="Times New Roman"/>
                <w:sz w:val="28"/>
                <w:szCs w:val="25"/>
              </w:rPr>
              <w:t>,</w:t>
            </w:r>
            <w:r>
              <w:rPr>
                <w:rFonts w:ascii="Times New Roman" w:eastAsia="CIDFont+F2" w:hAnsi="Times New Roman" w:cs="Times New Roman"/>
                <w:sz w:val="28"/>
                <w:szCs w:val="25"/>
              </w:rPr>
              <w:t>070</w:t>
            </w:r>
          </w:p>
        </w:tc>
        <w:tc>
          <w:tcPr>
            <w:tcW w:w="2085" w:type="dxa"/>
            <w:tcBorders>
              <w:right w:val="single" w:sz="4" w:space="0" w:color="auto"/>
            </w:tcBorders>
            <w:vAlign w:val="center"/>
          </w:tcPr>
          <w:p w:rsidR="00603AA8"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8</w:t>
            </w:r>
          </w:p>
        </w:tc>
        <w:tc>
          <w:tcPr>
            <w:tcW w:w="1341" w:type="dxa"/>
            <w:tcBorders>
              <w:left w:val="single" w:sz="4" w:space="0" w:color="auto"/>
            </w:tcBorders>
            <w:vAlign w:val="center"/>
          </w:tcPr>
          <w:p w:rsidR="00603AA8"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1</w:t>
            </w:r>
            <w:r w:rsidR="0008035A">
              <w:rPr>
                <w:rFonts w:ascii="Times New Roman" w:eastAsia="CIDFont+F2" w:hAnsi="Times New Roman" w:cs="Times New Roman"/>
                <w:sz w:val="28"/>
                <w:szCs w:val="25"/>
              </w:rPr>
              <w:t>,</w:t>
            </w:r>
            <w:r>
              <w:rPr>
                <w:rFonts w:ascii="Times New Roman" w:eastAsia="CIDFont+F2" w:hAnsi="Times New Roman" w:cs="Times New Roman"/>
                <w:sz w:val="28"/>
                <w:szCs w:val="25"/>
              </w:rPr>
              <w:t>04</w:t>
            </w:r>
            <w:r w:rsidR="0008035A">
              <w:rPr>
                <w:rFonts w:ascii="Times New Roman" w:eastAsia="CIDFont+F2" w:hAnsi="Times New Roman" w:cs="Times New Roman"/>
                <w:sz w:val="28"/>
                <w:szCs w:val="25"/>
              </w:rPr>
              <w:t>,</w:t>
            </w:r>
            <w:r>
              <w:rPr>
                <w:rFonts w:ascii="Times New Roman" w:eastAsia="CIDFont+F2" w:hAnsi="Times New Roman" w:cs="Times New Roman"/>
                <w:sz w:val="28"/>
                <w:szCs w:val="25"/>
              </w:rPr>
              <w:t>060</w:t>
            </w:r>
          </w:p>
        </w:tc>
      </w:tr>
      <w:tr w:rsidR="0008035A" w:rsidTr="00E81407">
        <w:trPr>
          <w:trHeight w:val="514"/>
        </w:trPr>
        <w:tc>
          <w:tcPr>
            <w:tcW w:w="10359" w:type="dxa"/>
            <w:gridSpan w:val="6"/>
            <w:vAlign w:val="center"/>
          </w:tcPr>
          <w:p w:rsidR="0008035A" w:rsidRPr="0008035A" w:rsidRDefault="0008035A"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08035A">
              <w:rPr>
                <w:rFonts w:ascii="Times New Roman" w:eastAsia="CIDFont+F2" w:hAnsi="Times New Roman" w:cs="Times New Roman"/>
                <w:b/>
                <w:sz w:val="32"/>
                <w:szCs w:val="25"/>
              </w:rPr>
              <w:t>Grand Total = 10,59,420</w:t>
            </w:r>
          </w:p>
        </w:tc>
      </w:tr>
      <w:tr w:rsidR="00FE0CE2" w:rsidTr="00B16688">
        <w:trPr>
          <w:trHeight w:val="514"/>
        </w:trPr>
        <w:tc>
          <w:tcPr>
            <w:tcW w:w="10359" w:type="dxa"/>
            <w:gridSpan w:val="6"/>
            <w:vAlign w:val="center"/>
          </w:tcPr>
          <w:p w:rsidR="00FE0CE2" w:rsidRPr="00FE0CE2" w:rsidRDefault="00FE0CE2"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88538E">
              <w:rPr>
                <w:rFonts w:ascii="Times New Roman" w:eastAsia="CIDFont+F2" w:hAnsi="Times New Roman" w:cs="Times New Roman"/>
                <w:b/>
                <w:sz w:val="32"/>
                <w:szCs w:val="25"/>
              </w:rPr>
              <w:t>2020 - 21</w:t>
            </w:r>
          </w:p>
        </w:tc>
      </w:tr>
      <w:tr w:rsidR="0008035A" w:rsidTr="007D7313">
        <w:trPr>
          <w:trHeight w:val="514"/>
        </w:trPr>
        <w:tc>
          <w:tcPr>
            <w:tcW w:w="3618" w:type="dxa"/>
            <w:gridSpan w:val="2"/>
          </w:tcPr>
          <w:p w:rsidR="0008035A" w:rsidRPr="00FE0CE2" w:rsidRDefault="0008035A" w:rsidP="00BB6F37">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BC</w:t>
            </w:r>
          </w:p>
        </w:tc>
        <w:tc>
          <w:tcPr>
            <w:tcW w:w="3315" w:type="dxa"/>
            <w:gridSpan w:val="2"/>
          </w:tcPr>
          <w:p w:rsidR="0008035A" w:rsidRPr="00FE0CE2" w:rsidRDefault="0008035A" w:rsidP="00BB6F37">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MBC</w:t>
            </w:r>
          </w:p>
        </w:tc>
        <w:tc>
          <w:tcPr>
            <w:tcW w:w="3426" w:type="dxa"/>
            <w:gridSpan w:val="2"/>
          </w:tcPr>
          <w:p w:rsidR="0008035A" w:rsidRPr="00FE0CE2" w:rsidRDefault="0008035A" w:rsidP="00BB6F37">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DNC</w:t>
            </w:r>
          </w:p>
        </w:tc>
      </w:tr>
      <w:tr w:rsidR="0008035A" w:rsidTr="006C441D">
        <w:trPr>
          <w:trHeight w:val="514"/>
        </w:trPr>
        <w:tc>
          <w:tcPr>
            <w:tcW w:w="2178" w:type="dxa"/>
            <w:tcBorders>
              <w:right w:val="single" w:sz="4" w:space="0" w:color="auto"/>
            </w:tcBorders>
          </w:tcPr>
          <w:p w:rsidR="0008035A" w:rsidRPr="00FE0CE2" w:rsidRDefault="0008035A"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proofErr w:type="spellStart"/>
            <w:r w:rsidRPr="00FE0CE2">
              <w:rPr>
                <w:rFonts w:ascii="Times New Roman" w:eastAsia="CIDFont+F2" w:hAnsi="Times New Roman" w:cs="Times New Roman"/>
                <w:b/>
                <w:sz w:val="28"/>
                <w:szCs w:val="25"/>
              </w:rPr>
              <w:t>No.of</w:t>
            </w:r>
            <w:proofErr w:type="spellEnd"/>
            <w:r w:rsidRPr="00FE0CE2">
              <w:rPr>
                <w:rFonts w:ascii="Times New Roman" w:eastAsia="CIDFont+F2" w:hAnsi="Times New Roman" w:cs="Times New Roman"/>
                <w:b/>
                <w:sz w:val="28"/>
                <w:szCs w:val="25"/>
              </w:rPr>
              <w:t xml:space="preserve"> Students</w:t>
            </w:r>
          </w:p>
        </w:tc>
        <w:tc>
          <w:tcPr>
            <w:tcW w:w="1440" w:type="dxa"/>
            <w:tcBorders>
              <w:left w:val="single" w:sz="4" w:space="0" w:color="auto"/>
            </w:tcBorders>
          </w:tcPr>
          <w:p w:rsidR="0008035A" w:rsidRPr="00FE0CE2" w:rsidRDefault="0008035A"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Amount</w:t>
            </w:r>
          </w:p>
        </w:tc>
        <w:tc>
          <w:tcPr>
            <w:tcW w:w="1980" w:type="dxa"/>
            <w:tcBorders>
              <w:right w:val="single" w:sz="4" w:space="0" w:color="auto"/>
            </w:tcBorders>
          </w:tcPr>
          <w:p w:rsidR="0008035A" w:rsidRPr="00FE0CE2" w:rsidRDefault="0008035A"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proofErr w:type="spellStart"/>
            <w:r w:rsidRPr="00FE0CE2">
              <w:rPr>
                <w:rFonts w:ascii="Times New Roman" w:eastAsia="CIDFont+F2" w:hAnsi="Times New Roman" w:cs="Times New Roman"/>
                <w:b/>
                <w:sz w:val="28"/>
                <w:szCs w:val="25"/>
              </w:rPr>
              <w:t>No.of</w:t>
            </w:r>
            <w:proofErr w:type="spellEnd"/>
            <w:r w:rsidRPr="00FE0CE2">
              <w:rPr>
                <w:rFonts w:ascii="Times New Roman" w:eastAsia="CIDFont+F2" w:hAnsi="Times New Roman" w:cs="Times New Roman"/>
                <w:b/>
                <w:sz w:val="28"/>
                <w:szCs w:val="25"/>
              </w:rPr>
              <w:t xml:space="preserve"> Students</w:t>
            </w:r>
          </w:p>
        </w:tc>
        <w:tc>
          <w:tcPr>
            <w:tcW w:w="1335" w:type="dxa"/>
            <w:tcBorders>
              <w:left w:val="single" w:sz="4" w:space="0" w:color="auto"/>
            </w:tcBorders>
          </w:tcPr>
          <w:p w:rsidR="0008035A" w:rsidRPr="00FE0CE2" w:rsidRDefault="0008035A"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Amount</w:t>
            </w:r>
          </w:p>
        </w:tc>
        <w:tc>
          <w:tcPr>
            <w:tcW w:w="2085" w:type="dxa"/>
            <w:tcBorders>
              <w:right w:val="single" w:sz="4" w:space="0" w:color="auto"/>
            </w:tcBorders>
          </w:tcPr>
          <w:p w:rsidR="0008035A" w:rsidRPr="00FE0CE2" w:rsidRDefault="0008035A"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proofErr w:type="spellStart"/>
            <w:r w:rsidRPr="00FE0CE2">
              <w:rPr>
                <w:rFonts w:ascii="Times New Roman" w:eastAsia="CIDFont+F2" w:hAnsi="Times New Roman" w:cs="Times New Roman"/>
                <w:b/>
                <w:sz w:val="28"/>
                <w:szCs w:val="25"/>
              </w:rPr>
              <w:t>No.of</w:t>
            </w:r>
            <w:proofErr w:type="spellEnd"/>
            <w:r w:rsidRPr="00FE0CE2">
              <w:rPr>
                <w:rFonts w:ascii="Times New Roman" w:eastAsia="CIDFont+F2" w:hAnsi="Times New Roman" w:cs="Times New Roman"/>
                <w:b/>
                <w:sz w:val="28"/>
                <w:szCs w:val="25"/>
              </w:rPr>
              <w:t xml:space="preserve"> Students</w:t>
            </w:r>
          </w:p>
        </w:tc>
        <w:tc>
          <w:tcPr>
            <w:tcW w:w="1341" w:type="dxa"/>
            <w:tcBorders>
              <w:left w:val="single" w:sz="4" w:space="0" w:color="auto"/>
            </w:tcBorders>
          </w:tcPr>
          <w:p w:rsidR="0008035A" w:rsidRPr="00FE0CE2" w:rsidRDefault="0008035A" w:rsidP="00BB6F37">
            <w:pPr>
              <w:pStyle w:val="ListParagraph"/>
              <w:tabs>
                <w:tab w:val="left" w:pos="810"/>
              </w:tabs>
              <w:autoSpaceDE w:val="0"/>
              <w:autoSpaceDN w:val="0"/>
              <w:adjustRightInd w:val="0"/>
              <w:spacing w:line="360" w:lineRule="auto"/>
              <w:ind w:left="0"/>
              <w:jc w:val="both"/>
              <w:rPr>
                <w:rFonts w:ascii="Times New Roman" w:eastAsia="CIDFont+F2" w:hAnsi="Times New Roman" w:cs="Times New Roman"/>
                <w:b/>
                <w:sz w:val="28"/>
                <w:szCs w:val="25"/>
              </w:rPr>
            </w:pPr>
            <w:r w:rsidRPr="00FE0CE2">
              <w:rPr>
                <w:rFonts w:ascii="Times New Roman" w:eastAsia="CIDFont+F2" w:hAnsi="Times New Roman" w:cs="Times New Roman"/>
                <w:b/>
                <w:sz w:val="28"/>
                <w:szCs w:val="25"/>
              </w:rPr>
              <w:t>Amount</w:t>
            </w:r>
          </w:p>
        </w:tc>
      </w:tr>
      <w:tr w:rsidR="0008035A" w:rsidTr="00FE0CE2">
        <w:trPr>
          <w:trHeight w:val="514"/>
        </w:trPr>
        <w:tc>
          <w:tcPr>
            <w:tcW w:w="2178" w:type="dxa"/>
            <w:tcBorders>
              <w:right w:val="single" w:sz="4" w:space="0" w:color="auto"/>
            </w:tcBorders>
            <w:vAlign w:val="center"/>
          </w:tcPr>
          <w:p w:rsidR="0008035A" w:rsidRDefault="00E5135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25</w:t>
            </w:r>
          </w:p>
        </w:tc>
        <w:tc>
          <w:tcPr>
            <w:tcW w:w="1440" w:type="dxa"/>
            <w:tcBorders>
              <w:left w:val="single" w:sz="4" w:space="0" w:color="auto"/>
            </w:tcBorders>
            <w:vAlign w:val="center"/>
          </w:tcPr>
          <w:p w:rsidR="0008035A" w:rsidRDefault="00E5135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3,47,520</w:t>
            </w:r>
          </w:p>
        </w:tc>
        <w:tc>
          <w:tcPr>
            <w:tcW w:w="1980" w:type="dxa"/>
            <w:tcBorders>
              <w:right w:val="single" w:sz="4" w:space="0" w:color="auto"/>
            </w:tcBorders>
            <w:vAlign w:val="center"/>
          </w:tcPr>
          <w:p w:rsidR="0008035A" w:rsidRDefault="00E5135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11</w:t>
            </w:r>
          </w:p>
        </w:tc>
        <w:tc>
          <w:tcPr>
            <w:tcW w:w="1335" w:type="dxa"/>
            <w:tcBorders>
              <w:left w:val="single" w:sz="4" w:space="0" w:color="auto"/>
            </w:tcBorders>
            <w:vAlign w:val="center"/>
          </w:tcPr>
          <w:p w:rsidR="0008035A" w:rsidRDefault="00E5135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1,57,520</w:t>
            </w:r>
          </w:p>
        </w:tc>
        <w:tc>
          <w:tcPr>
            <w:tcW w:w="2085" w:type="dxa"/>
            <w:tcBorders>
              <w:right w:val="single" w:sz="4" w:space="0" w:color="auto"/>
            </w:tcBorders>
            <w:vAlign w:val="center"/>
          </w:tcPr>
          <w:p w:rsidR="0008035A" w:rsidRDefault="00E5135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6</w:t>
            </w:r>
          </w:p>
        </w:tc>
        <w:tc>
          <w:tcPr>
            <w:tcW w:w="1341" w:type="dxa"/>
            <w:tcBorders>
              <w:left w:val="single" w:sz="4" w:space="0" w:color="auto"/>
            </w:tcBorders>
            <w:vAlign w:val="center"/>
          </w:tcPr>
          <w:p w:rsidR="0008035A" w:rsidRDefault="00E5135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Pr>
                <w:rFonts w:ascii="Times New Roman" w:eastAsia="CIDFont+F2" w:hAnsi="Times New Roman" w:cs="Times New Roman"/>
                <w:sz w:val="28"/>
                <w:szCs w:val="25"/>
              </w:rPr>
              <w:t>90,470</w:t>
            </w:r>
          </w:p>
        </w:tc>
      </w:tr>
      <w:tr w:rsidR="00983FA7" w:rsidTr="002B5121">
        <w:trPr>
          <w:trHeight w:val="514"/>
        </w:trPr>
        <w:tc>
          <w:tcPr>
            <w:tcW w:w="10359" w:type="dxa"/>
            <w:gridSpan w:val="6"/>
            <w:vAlign w:val="center"/>
          </w:tcPr>
          <w:p w:rsidR="00983FA7" w:rsidRDefault="00983FA7" w:rsidP="00FE0CE2">
            <w:pPr>
              <w:pStyle w:val="ListParagraph"/>
              <w:tabs>
                <w:tab w:val="left" w:pos="810"/>
              </w:tabs>
              <w:autoSpaceDE w:val="0"/>
              <w:autoSpaceDN w:val="0"/>
              <w:adjustRightInd w:val="0"/>
              <w:spacing w:line="360" w:lineRule="auto"/>
              <w:ind w:left="0"/>
              <w:jc w:val="center"/>
              <w:rPr>
                <w:rFonts w:ascii="Times New Roman" w:eastAsia="CIDFont+F2" w:hAnsi="Times New Roman" w:cs="Times New Roman"/>
                <w:sz w:val="28"/>
                <w:szCs w:val="25"/>
              </w:rPr>
            </w:pPr>
            <w:r w:rsidRPr="0008035A">
              <w:rPr>
                <w:rFonts w:ascii="Times New Roman" w:eastAsia="CIDFont+F2" w:hAnsi="Times New Roman" w:cs="Times New Roman"/>
                <w:b/>
                <w:sz w:val="32"/>
                <w:szCs w:val="25"/>
              </w:rPr>
              <w:t>Grand Total =</w:t>
            </w:r>
            <w:r>
              <w:rPr>
                <w:rFonts w:ascii="Times New Roman" w:eastAsia="CIDFont+F2" w:hAnsi="Times New Roman" w:cs="Times New Roman"/>
                <w:b/>
                <w:sz w:val="32"/>
                <w:szCs w:val="25"/>
              </w:rPr>
              <w:t xml:space="preserve"> 5,90,160</w:t>
            </w:r>
          </w:p>
        </w:tc>
      </w:tr>
    </w:tbl>
    <w:p w:rsidR="00B2249A" w:rsidRPr="000C4D9C" w:rsidRDefault="00B2249A" w:rsidP="006233D3">
      <w:pPr>
        <w:pStyle w:val="ListParagraph"/>
        <w:tabs>
          <w:tab w:val="left" w:pos="810"/>
        </w:tabs>
        <w:autoSpaceDE w:val="0"/>
        <w:autoSpaceDN w:val="0"/>
        <w:adjustRightInd w:val="0"/>
        <w:spacing w:line="360" w:lineRule="auto"/>
        <w:ind w:left="90"/>
        <w:jc w:val="both"/>
        <w:rPr>
          <w:rFonts w:ascii="Times New Roman" w:eastAsia="CIDFont+F2" w:hAnsi="Times New Roman" w:cs="Times New Roman"/>
          <w:sz w:val="28"/>
          <w:szCs w:val="25"/>
        </w:rPr>
      </w:pPr>
    </w:p>
    <w:p w:rsidR="00FE0CE2" w:rsidRPr="000C4D9C" w:rsidRDefault="00FE0CE2">
      <w:pPr>
        <w:pStyle w:val="ListParagraph"/>
        <w:tabs>
          <w:tab w:val="left" w:pos="810"/>
        </w:tabs>
        <w:autoSpaceDE w:val="0"/>
        <w:autoSpaceDN w:val="0"/>
        <w:adjustRightInd w:val="0"/>
        <w:spacing w:line="360" w:lineRule="auto"/>
        <w:ind w:left="90"/>
        <w:jc w:val="both"/>
        <w:rPr>
          <w:rFonts w:ascii="Times New Roman" w:eastAsia="CIDFont+F2" w:hAnsi="Times New Roman" w:cs="Times New Roman"/>
          <w:sz w:val="28"/>
          <w:szCs w:val="25"/>
        </w:rPr>
      </w:pPr>
    </w:p>
    <w:sectPr w:rsidR="00FE0CE2" w:rsidRPr="000C4D9C" w:rsidSect="000D1793">
      <w:pgSz w:w="12240" w:h="15840"/>
      <w:pgMar w:top="90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IDFont+F2">
    <w:altName w:val="Arial Unicode MS"/>
    <w:panose1 w:val="00000000000000000000"/>
    <w:charset w:val="81"/>
    <w:family w:val="auto"/>
    <w:notTrueType/>
    <w:pitch w:val="default"/>
    <w:sig w:usb0="00000001" w:usb1="09060000" w:usb2="00000010" w:usb3="00000000" w:csb0="00080000" w:csb1="00000000"/>
  </w:font>
  <w:font w:name="CIDFont+F1">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92587"/>
    <w:multiLevelType w:val="hybridMultilevel"/>
    <w:tmpl w:val="90C09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E354B"/>
    <w:rsid w:val="0008035A"/>
    <w:rsid w:val="000C4D9C"/>
    <w:rsid w:val="000D1793"/>
    <w:rsid w:val="00124BFC"/>
    <w:rsid w:val="0015645D"/>
    <w:rsid w:val="00382FD5"/>
    <w:rsid w:val="005873C2"/>
    <w:rsid w:val="00603AA8"/>
    <w:rsid w:val="006168E1"/>
    <w:rsid w:val="006233D3"/>
    <w:rsid w:val="006363D7"/>
    <w:rsid w:val="00637918"/>
    <w:rsid w:val="006E4BA2"/>
    <w:rsid w:val="007713B3"/>
    <w:rsid w:val="007A76FA"/>
    <w:rsid w:val="007E354B"/>
    <w:rsid w:val="00802937"/>
    <w:rsid w:val="00844418"/>
    <w:rsid w:val="0088538E"/>
    <w:rsid w:val="0091133E"/>
    <w:rsid w:val="0091601D"/>
    <w:rsid w:val="00916BAA"/>
    <w:rsid w:val="009641C2"/>
    <w:rsid w:val="00983FA7"/>
    <w:rsid w:val="00B039F1"/>
    <w:rsid w:val="00B2249A"/>
    <w:rsid w:val="00DB3476"/>
    <w:rsid w:val="00E51357"/>
    <w:rsid w:val="00E76CCE"/>
    <w:rsid w:val="00E826EC"/>
    <w:rsid w:val="00EA6A3B"/>
    <w:rsid w:val="00F36E5A"/>
    <w:rsid w:val="00FA4106"/>
    <w:rsid w:val="00FE0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C"/>
    <w:pPr>
      <w:ind w:left="720"/>
      <w:contextualSpacing/>
    </w:pPr>
  </w:style>
  <w:style w:type="table" w:styleId="TableGrid">
    <w:name w:val="Table Grid"/>
    <w:basedOn w:val="TableNormal"/>
    <w:uiPriority w:val="59"/>
    <w:rsid w:val="00603A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34</cp:revision>
  <dcterms:created xsi:type="dcterms:W3CDTF">2021-03-20T04:29:00Z</dcterms:created>
  <dcterms:modified xsi:type="dcterms:W3CDTF">2021-04-07T05:06:00Z</dcterms:modified>
</cp:coreProperties>
</file>