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Arial" w:hAnsi="Arial"/>
          <w:u w:val="single"/>
        </w:rPr>
      </w:pPr>
      <w:r>
        <w:rPr>
          <w:rFonts w:ascii="Arial" w:hAnsi="Arial"/>
          <w:u w:val="single"/>
        </w:rPr>
        <w:t>SURAT KETERANGAN</w:t>
      </w:r>
    </w:p>
    <w:p>
      <w:pPr>
        <w:pStyle w:val="Normal"/>
        <w:jc w:val="center"/>
        <w:rPr>
          <w:rFonts w:ascii="Arial" w:hAnsi="Arial"/>
        </w:rPr>
      </w:pPr>
      <w:r>
        <w:rPr>
          <w:rFonts w:ascii="Arial" w:hAnsi="Arial"/>
        </w:rPr>
        <w:t>Nomor: ___________</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left"/>
        <w:rPr>
          <w:rFonts w:ascii="Arial" w:hAnsi="Arial"/>
        </w:rPr>
      </w:pPr>
      <w:r>
        <w:rPr>
          <w:rFonts w:ascii="Arial" w:hAnsi="Arial"/>
        </w:rPr>
        <w:t xml:space="preserve">Dengan senantiasa mengharap rahmat dan ridho Allah SWT. Pengurus </w:t>
      </w:r>
      <w:bookmarkStart w:id="0" w:name="__DdeLink__61_809214300"/>
      <w:r>
        <w:rPr>
          <w:rFonts w:ascii="Arial" w:hAnsi="Arial"/>
        </w:rPr>
        <w:t>Gerakan Sadar Anti Narkoba (GERSANK)</w:t>
      </w:r>
      <w:bookmarkEnd w:id="0"/>
      <w:r>
        <w:rPr>
          <w:rFonts w:ascii="Arial" w:hAnsi="Arial"/>
        </w:rPr>
        <w:t xml:space="preserve"> menerangkan bahwa:</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tabs>
          <w:tab w:val="left" w:pos="2850" w:leader="none"/>
        </w:tabs>
        <w:jc w:val="left"/>
        <w:rPr>
          <w:rFonts w:ascii="Arial" w:hAnsi="Arial"/>
        </w:rPr>
      </w:pPr>
      <w:r>
        <w:rPr>
          <w:rFonts w:ascii="Arial" w:hAnsi="Arial"/>
        </w:rPr>
        <w:t>Nama</w:t>
        <w:tab/>
        <w:t>:</w:t>
      </w:r>
    </w:p>
    <w:p>
      <w:pPr>
        <w:pStyle w:val="Normal"/>
        <w:tabs>
          <w:tab w:val="left" w:pos="2850" w:leader="none"/>
        </w:tabs>
        <w:jc w:val="left"/>
        <w:rPr>
          <w:rFonts w:ascii="Arial" w:hAnsi="Arial"/>
        </w:rPr>
      </w:pPr>
      <w:r>
        <w:rPr>
          <w:rFonts w:ascii="Arial" w:hAnsi="Arial"/>
        </w:rPr>
        <w:t>Jabatan</w:t>
        <w:tab/>
        <w:t>:</w:t>
      </w:r>
    </w:p>
    <w:p>
      <w:pPr>
        <w:pStyle w:val="Normal"/>
        <w:tabs>
          <w:tab w:val="left" w:pos="2850" w:leader="none"/>
        </w:tabs>
        <w:jc w:val="left"/>
        <w:rPr>
          <w:rFonts w:ascii="Arial" w:hAnsi="Arial"/>
        </w:rPr>
      </w:pPr>
      <w:r>
        <w:rPr>
          <w:rFonts w:ascii="Arial" w:hAnsi="Arial"/>
        </w:rPr>
      </w:r>
    </w:p>
    <w:p>
      <w:pPr>
        <w:pStyle w:val="Normal"/>
        <w:tabs>
          <w:tab w:val="left" w:pos="2850" w:leader="none"/>
        </w:tabs>
        <w:ind w:left="2880" w:right="0" w:hanging="2880"/>
        <w:jc w:val="left"/>
        <w:rPr>
          <w:rFonts w:ascii="Arial" w:hAnsi="Arial"/>
        </w:rPr>
      </w:pPr>
      <w:r>
        <w:rPr>
          <w:rFonts w:ascii="Arial" w:hAnsi="Arial"/>
        </w:rPr>
        <w:t>Menerangkan</w:t>
        <w:tab/>
        <w:t xml:space="preserve">: </w:t>
      </w:r>
      <w:r>
        <w:rPr>
          <w:rFonts w:ascii="Arial" w:hAnsi="Arial"/>
        </w:rPr>
        <w:t>Gerakan Sadar Anti Narkoba (GERSANK)</w:t>
      </w:r>
      <w:r>
        <w:rPr>
          <w:rFonts w:ascii="Arial" w:hAnsi="Arial"/>
        </w:rPr>
        <w:t xml:space="preserve"> adalah sebuah organisasi yang mempunyai tujuan “</w:t>
      </w:r>
      <w:r>
        <w:rPr>
          <w:rFonts w:ascii="Arial" w:hAnsi="Arial"/>
          <w:i/>
          <w:iCs/>
        </w:rPr>
        <w:t>______________________________________________________________________________________</w:t>
      </w:r>
      <w:r>
        <w:rPr>
          <w:rFonts w:ascii="Arial" w:hAnsi="Arial"/>
        </w:rPr>
        <w:t>”</w:t>
      </w:r>
    </w:p>
    <w:p>
      <w:pPr>
        <w:pStyle w:val="Normal"/>
        <w:tabs>
          <w:tab w:val="left" w:pos="2850" w:leader="none"/>
        </w:tabs>
        <w:ind w:left="0" w:right="0" w:hanging="0"/>
        <w:jc w:val="left"/>
        <w:rPr>
          <w:rFonts w:ascii="Arial" w:hAnsi="Arial"/>
        </w:rPr>
      </w:pPr>
      <w:r>
        <w:rPr>
          <w:rFonts w:ascii="Arial" w:hAnsi="Arial"/>
        </w:rPr>
      </w:r>
    </w:p>
    <w:p>
      <w:pPr>
        <w:pStyle w:val="Normal"/>
        <w:tabs>
          <w:tab w:val="left" w:pos="2850" w:leader="none"/>
        </w:tabs>
        <w:ind w:left="2880" w:right="0" w:hanging="2880"/>
        <w:jc w:val="left"/>
        <w:rPr>
          <w:rFonts w:ascii="Arial" w:hAnsi="Arial"/>
          <w:b/>
          <w:bCs/>
          <w:i/>
          <w:iCs/>
        </w:rPr>
      </w:pPr>
      <w:r>
        <w:rPr>
          <w:rFonts w:ascii="Arial" w:hAnsi="Arial"/>
        </w:rPr>
        <w:t>Keperluan</w:t>
        <w:tab/>
        <w:t xml:space="preserve">: Sebagai syarat administrasi untuk pengambilan nama/ alamat domain: </w:t>
      </w:r>
      <w:r>
        <w:rPr>
          <w:rFonts w:ascii="Arial" w:hAnsi="Arial"/>
          <w:b/>
          <w:bCs/>
          <w:i/>
          <w:iCs/>
        </w:rPr>
        <w:t>gersank.or.id</w:t>
      </w:r>
    </w:p>
    <w:p>
      <w:pPr>
        <w:pStyle w:val="Normal"/>
        <w:tabs>
          <w:tab w:val="left" w:pos="2850" w:leader="none"/>
        </w:tabs>
        <w:ind w:left="0" w:right="0" w:hanging="0"/>
        <w:jc w:val="left"/>
        <w:rPr>
          <w:rFonts w:ascii="Arial" w:hAnsi="Arial"/>
        </w:rPr>
      </w:pPr>
      <w:r>
        <w:rPr>
          <w:rFonts w:ascii="Arial" w:hAnsi="Arial"/>
        </w:rPr>
      </w:r>
    </w:p>
    <w:p>
      <w:pPr>
        <w:pStyle w:val="Normal"/>
        <w:tabs>
          <w:tab w:val="left" w:pos="2850" w:leader="none"/>
        </w:tabs>
        <w:ind w:left="2880" w:right="0" w:hanging="2880"/>
        <w:jc w:val="left"/>
        <w:rPr>
          <w:rFonts w:ascii="Arial" w:hAnsi="Arial"/>
        </w:rPr>
      </w:pPr>
      <w:r>
        <w:rPr>
          <w:rFonts w:ascii="Arial" w:hAnsi="Arial"/>
        </w:rPr>
        <w:t>Tujuan</w:t>
        <w:tab/>
        <w:t>: Domain tersebut digunakan sebagai salah satu alamat website untuk keperluan sarana media informasi dan komunikasi dalam mencapai tujuan daripada organisasi ini dan segala bentuk isi dan fungsi website akan dipertanggungjawabkan oleh pengelola website tercebut.</w:t>
      </w:r>
    </w:p>
    <w:p>
      <w:pPr>
        <w:pStyle w:val="Normal"/>
        <w:tabs>
          <w:tab w:val="left" w:pos="2850" w:leader="none"/>
        </w:tabs>
        <w:ind w:left="0" w:right="0" w:hanging="0"/>
        <w:jc w:val="left"/>
        <w:rPr>
          <w:rFonts w:ascii="Arial" w:hAnsi="Arial"/>
        </w:rPr>
      </w:pPr>
      <w:r>
        <w:rPr>
          <w:rFonts w:ascii="Arial" w:hAnsi="Arial"/>
        </w:rPr>
      </w:r>
    </w:p>
    <w:p>
      <w:pPr>
        <w:pStyle w:val="Normal"/>
        <w:tabs>
          <w:tab w:val="left" w:pos="2850" w:leader="none"/>
        </w:tabs>
        <w:ind w:left="2880" w:right="0" w:hanging="2880"/>
        <w:jc w:val="left"/>
        <w:rPr>
          <w:rFonts w:ascii="Arial" w:hAnsi="Arial"/>
        </w:rPr>
      </w:pPr>
      <w:r>
        <w:rPr>
          <w:rFonts w:ascii="Arial" w:hAnsi="Arial"/>
        </w:rPr>
        <w:t>Hak Kelola</w:t>
        <w:tab/>
        <w:t xml:space="preserve">: Untuk hak kelola mengenai isi dan fungsi website akan di atur dalam intern daripada organisasi ini yaitu Pengurus </w:t>
      </w:r>
      <w:r>
        <w:rPr>
          <w:rFonts w:ascii="Arial" w:hAnsi="Arial"/>
        </w:rPr>
        <w:t>dan dipertanggungjawabkan</w:t>
      </w:r>
      <w:r>
        <w:rPr>
          <w:rFonts w:ascii="Arial" w:hAnsi="Arial"/>
        </w:rPr>
        <w:t xml:space="preserve"> oleh ketua umum (</w:t>
      </w:r>
      <w:r>
        <w:rPr>
          <w:rFonts w:ascii="Arial" w:hAnsi="Arial"/>
          <w:i/>
          <w:iCs/>
        </w:rPr>
        <w:t>di atur dan ditetapkan oleh kepengurusan organisasi yang sekarang menjabat</w:t>
      </w:r>
      <w:r>
        <w:rPr>
          <w:rFonts w:ascii="Arial" w:hAnsi="Arial"/>
        </w:rPr>
        <w:t>). Dan segala bentuk perubahan aturan/ kebijakan akan diatur dan ditetapkan lebih lanjut oleh pengelola domain yang sekarang.</w:t>
      </w:r>
    </w:p>
    <w:p>
      <w:pPr>
        <w:pStyle w:val="Normal"/>
        <w:tabs>
          <w:tab w:val="left" w:pos="2850" w:leader="none"/>
        </w:tabs>
        <w:ind w:left="0" w:right="0" w:hanging="0"/>
        <w:jc w:val="left"/>
        <w:rPr>
          <w:rFonts w:ascii="Arial" w:hAnsi="Arial"/>
        </w:rPr>
      </w:pPr>
      <w:r>
        <w:rPr>
          <w:rFonts w:ascii="Arial" w:hAnsi="Arial"/>
        </w:rPr>
      </w:r>
    </w:p>
    <w:p>
      <w:pPr>
        <w:pStyle w:val="Normal"/>
        <w:tabs>
          <w:tab w:val="left" w:pos="2850" w:leader="none"/>
        </w:tabs>
        <w:ind w:left="0" w:right="0" w:hanging="0"/>
        <w:jc w:val="left"/>
        <w:rPr>
          <w:rFonts w:ascii="Arial" w:hAnsi="Arial"/>
        </w:rPr>
      </w:pPr>
      <w:r>
        <w:rPr>
          <w:rFonts w:ascii="Arial" w:hAnsi="Arial"/>
        </w:rPr>
      </w:r>
    </w:p>
    <w:p>
      <w:pPr>
        <w:pStyle w:val="Normal"/>
        <w:tabs>
          <w:tab w:val="left" w:pos="2850" w:leader="none"/>
        </w:tabs>
        <w:ind w:left="0" w:right="0" w:hanging="0"/>
        <w:jc w:val="left"/>
        <w:rPr>
          <w:rFonts w:ascii="Arial" w:hAnsi="Arial"/>
        </w:rPr>
      </w:pPr>
      <w:r>
        <w:rPr>
          <w:rFonts w:ascii="Arial" w:hAnsi="Arial"/>
        </w:rPr>
      </w:r>
    </w:p>
    <w:p>
      <w:pPr>
        <w:pStyle w:val="Normal"/>
        <w:tabs>
          <w:tab w:val="left" w:pos="2850" w:leader="none"/>
        </w:tabs>
        <w:ind w:left="0" w:right="0" w:hanging="0"/>
        <w:jc w:val="left"/>
        <w:rPr>
          <w:rFonts w:ascii="Arial" w:hAnsi="Arial"/>
        </w:rPr>
      </w:pPr>
      <w:r>
        <w:rPr>
          <w:rFonts w:ascii="Arial" w:hAnsi="Arial"/>
        </w:rPr>
        <w:t>Demikian Surat Keterangan ini dibuat agar dapat dipergunakan sebagaimana mestinya.</w:t>
      </w:r>
    </w:p>
    <w:p>
      <w:pPr>
        <w:pStyle w:val="Normal"/>
        <w:tabs>
          <w:tab w:val="left" w:pos="2850" w:leader="none"/>
        </w:tabs>
        <w:ind w:left="0" w:right="0" w:hanging="0"/>
        <w:jc w:val="left"/>
        <w:rPr>
          <w:rFonts w:ascii="Arial" w:hAnsi="Arial"/>
        </w:rPr>
      </w:pPr>
      <w:r>
        <w:rPr>
          <w:rFonts w:ascii="Arial" w:hAnsi="Arial"/>
        </w:rPr>
      </w:r>
    </w:p>
    <w:p>
      <w:pPr>
        <w:pStyle w:val="Normal"/>
        <w:tabs>
          <w:tab w:val="left" w:pos="2850" w:leader="none"/>
        </w:tabs>
        <w:ind w:left="0" w:right="0" w:hanging="0"/>
        <w:jc w:val="left"/>
        <w:rPr>
          <w:rFonts w:ascii="Arial" w:hAnsi="Arial"/>
        </w:rPr>
      </w:pPr>
      <w:r>
        <w:rPr>
          <w:rFonts w:ascii="Arial" w:hAnsi="Arial"/>
        </w:rPr>
      </w:r>
    </w:p>
    <w:p>
      <w:pPr>
        <w:pStyle w:val="Normal"/>
        <w:tabs>
          <w:tab w:val="left" w:pos="2850" w:leader="none"/>
        </w:tabs>
        <w:ind w:left="0" w:right="0" w:hanging="0"/>
        <w:jc w:val="left"/>
        <w:rPr>
          <w:rFonts w:ascii="Arial" w:hAnsi="Arial"/>
        </w:rPr>
      </w:pPr>
      <w:r>
        <w:rPr>
          <w:rFonts w:ascii="Arial" w:hAnsi="Arial"/>
        </w:rPr>
        <w:t>Billahitoufiq Wal Hidayah</w:t>
      </w:r>
    </w:p>
    <w:p>
      <w:pPr>
        <w:pStyle w:val="Normal"/>
        <w:tabs>
          <w:tab w:val="left" w:pos="2850" w:leader="none"/>
        </w:tabs>
        <w:ind w:left="0" w:right="0" w:hanging="0"/>
        <w:jc w:val="left"/>
        <w:rPr>
          <w:rFonts w:ascii="Arial" w:hAnsi="Arial"/>
        </w:rPr>
      </w:pPr>
      <w:r>
        <w:rPr>
          <w:rFonts w:ascii="Arial" w:hAnsi="Arial"/>
        </w:rPr>
        <w:t>Wassalamualaikum Wr.Wb</w:t>
      </w:r>
    </w:p>
    <w:p>
      <w:pPr>
        <w:pStyle w:val="Normal"/>
        <w:tabs>
          <w:tab w:val="left" w:pos="2850" w:leader="none"/>
        </w:tabs>
        <w:ind w:left="0" w:right="0" w:hanging="0"/>
        <w:jc w:val="left"/>
        <w:rPr>
          <w:rFonts w:ascii="Arial" w:hAnsi="Arial"/>
        </w:rPr>
      </w:pPr>
      <w:r>
        <w:rPr>
          <w:rFonts w:ascii="Arial" w:hAnsi="Arial"/>
        </w:rPr>
      </w:r>
    </w:p>
    <w:p>
      <w:pPr>
        <w:pStyle w:val="Normal"/>
        <w:tabs>
          <w:tab w:val="left" w:pos="2850" w:leader="none"/>
        </w:tabs>
        <w:ind w:left="0" w:right="0" w:hanging="0"/>
        <w:jc w:val="left"/>
        <w:rPr>
          <w:rFonts w:ascii="Arial" w:hAnsi="Arial"/>
        </w:rPr>
      </w:pPr>
      <w:r>
        <w:rPr>
          <w:rFonts w:ascii="Arial" w:hAnsi="Arial"/>
        </w:rPr>
      </w:r>
    </w:p>
    <w:p>
      <w:pPr>
        <w:pStyle w:val="Normal"/>
        <w:tabs>
          <w:tab w:val="left" w:pos="2850" w:leader="none"/>
        </w:tabs>
        <w:ind w:left="0" w:right="0" w:hanging="0"/>
        <w:jc w:val="left"/>
        <w:rPr>
          <w:rFonts w:ascii="Arial" w:hAnsi="Arial"/>
        </w:rPr>
      </w:pPr>
      <w:r>
        <w:rPr>
          <w:rFonts w:ascii="Arial" w:hAnsi="Arial"/>
        </w:rPr>
      </w:r>
    </w:p>
    <w:p>
      <w:pPr>
        <w:pStyle w:val="Normal"/>
        <w:tabs>
          <w:tab w:val="left" w:pos="2850" w:leader="none"/>
        </w:tabs>
        <w:ind w:left="0" w:right="0" w:hanging="0"/>
        <w:jc w:val="left"/>
        <w:rPr>
          <w:rFonts w:ascii="Arial" w:hAnsi="Arial"/>
        </w:rPr>
      </w:pPr>
      <w:r>
        <w:rPr>
          <w:rFonts w:ascii="Arial" w:hAnsi="Arial"/>
        </w:rPr>
      </w:r>
    </w:p>
    <w:p>
      <w:pPr>
        <w:pStyle w:val="Normal"/>
        <w:tabs>
          <w:tab w:val="left" w:pos="2850" w:leader="none"/>
        </w:tabs>
        <w:ind w:left="0" w:right="0" w:hanging="0"/>
        <w:jc w:val="left"/>
        <w:rPr>
          <w:rFonts w:ascii="Arial" w:hAnsi="Arial"/>
        </w:rPr>
      </w:pPr>
      <w:r>
        <w:rPr>
          <w:rFonts w:ascii="Arial" w:hAnsi="Arial"/>
        </w:rPr>
        <w:tab/>
        <w:tab/>
        <w:tab/>
        <w:t>Ttd</w:t>
      </w:r>
    </w:p>
    <w:p>
      <w:pPr>
        <w:pStyle w:val="Normal"/>
        <w:tabs>
          <w:tab w:val="left" w:pos="2850" w:leader="none"/>
        </w:tabs>
        <w:ind w:left="0" w:right="0" w:hanging="0"/>
        <w:jc w:val="left"/>
        <w:rPr>
          <w:rFonts w:ascii="Arial" w:hAnsi="Arial"/>
        </w:rPr>
      </w:pPr>
      <w:r>
        <w:rPr>
          <w:rFonts w:ascii="Arial" w:hAnsi="Arial"/>
        </w:rPr>
        <w:tab/>
        <w:tab/>
        <w:tab/>
        <w:t xml:space="preserve">Pimpinan/ Ketua/ Penanggung Jawab/ </w:t>
      </w:r>
    </w:p>
    <w:p>
      <w:pPr>
        <w:pStyle w:val="Normal"/>
        <w:tabs>
          <w:tab w:val="left" w:pos="2850" w:leader="none"/>
        </w:tabs>
        <w:ind w:left="0" w:right="0" w:hanging="0"/>
        <w:jc w:val="left"/>
        <w:rPr>
          <w:rFonts w:ascii="Arial" w:hAnsi="Arial"/>
        </w:rPr>
      </w:pPr>
      <w:r>
        <w:rPr>
          <w:rFonts w:ascii="Arial" w:hAnsi="Arial"/>
        </w:rPr>
        <w:tab/>
        <w:tab/>
        <w:tab/>
        <w:t>Stempel</w:t>
      </w:r>
    </w:p>
    <w:sectPr>
      <w:headerReference w:type="default" r:id="rId2"/>
      <w:type w:val="nextPage"/>
      <w:pgSz w:w="12240" w:h="20160"/>
      <w:pgMar w:left="2385" w:right="1121" w:header="600" w:top="1860"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Open Sans Ligh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rFonts w:ascii="Open Sans Light" w:hAnsi="Open Sans Light"/>
        <w:sz w:val="30"/>
        <w:szCs w:val="30"/>
      </w:rPr>
    </w:pPr>
    <w:r>
      <w:rPr>
        <w:rFonts w:ascii="Open Sans Light" w:hAnsi="Open Sans Light"/>
        <w:sz w:val="30"/>
        <w:szCs w:val="30"/>
      </w:rPr>
      <w:t>Kop Surat</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200" w:leader="none"/>
        <w:tab w:val="right" w:pos="840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1030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2014-11-26T16:38:57Z</dcterms:created>
  <dc:language>en-US</dc:language>
  <dcterms:modified xsi:type="dcterms:W3CDTF">2016-02-12T08:28:47Z</dcterms:modified>
  <cp:revision>9</cp:revision>
</cp:coreProperties>
</file>