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sz w:val="30"/>
          <w:szCs w:val="30"/>
          <w:lang w:val="en-US" w:eastAsia="zh-CN"/>
        </w:rPr>
      </w:pPr>
      <w:r>
        <w:rPr>
          <w:rFonts w:hint="eastAsia"/>
          <w:sz w:val="30"/>
          <w:szCs w:val="30"/>
          <w:lang w:val="en-US" w:eastAsia="zh-CN"/>
        </w:rPr>
        <w:t>决策树</w:t>
      </w:r>
    </w:p>
    <w:p>
      <w:pPr>
        <w:numPr>
          <w:ilvl w:val="0"/>
          <w:numId w:val="0"/>
        </w:numPr>
        <w:rPr>
          <w:rFonts w:hint="eastAsia"/>
          <w:sz w:val="28"/>
          <w:szCs w:val="28"/>
          <w:lang w:val="en-US" w:eastAsia="zh-CN"/>
        </w:rPr>
      </w:pPr>
      <w:r>
        <w:rPr>
          <w:rFonts w:hint="eastAsia"/>
          <w:sz w:val="28"/>
          <w:szCs w:val="28"/>
          <w:lang w:val="en-US" w:eastAsia="zh-CN"/>
        </w:rPr>
        <w:t>说明：本实验使用python语言编写，在linux环境下运行，调用sklearn包实现部分功能，剩余功能通过手动编写，采用样本集为Iris测试集。</w:t>
      </w:r>
    </w:p>
    <w:p>
      <w:pPr>
        <w:numPr>
          <w:ilvl w:val="0"/>
          <w:numId w:val="2"/>
        </w:numPr>
        <w:rPr>
          <w:rFonts w:hint="eastAsia"/>
          <w:sz w:val="28"/>
          <w:szCs w:val="28"/>
          <w:lang w:val="en-US" w:eastAsia="zh-CN"/>
        </w:rPr>
      </w:pPr>
      <w:r>
        <w:rPr>
          <w:rFonts w:hint="eastAsia"/>
          <w:sz w:val="28"/>
          <w:szCs w:val="28"/>
          <w:lang w:val="en-US" w:eastAsia="zh-CN"/>
        </w:rPr>
        <w:t>使用holdout方法，10路交叉验证和bootstrap方法训练决策树：</w:t>
      </w:r>
    </w:p>
    <w:p>
      <w:pPr>
        <w:numPr>
          <w:ilvl w:val="0"/>
          <w:numId w:val="0"/>
        </w:numPr>
        <w:rPr>
          <w:rFonts w:hint="eastAsia"/>
          <w:sz w:val="28"/>
          <w:szCs w:val="28"/>
          <w:lang w:val="en-US" w:eastAsia="zh-CN"/>
        </w:rPr>
      </w:pPr>
      <w:r>
        <w:rPr>
          <w:rFonts w:hint="eastAsia"/>
          <w:sz w:val="28"/>
          <w:szCs w:val="28"/>
          <w:lang w:val="en-US" w:eastAsia="zh-CN"/>
        </w:rPr>
        <w:t>首先是holdout方法，随机将数据分成训练集和测试集，调用sklearn包中的train_test_split函数，输入参数为特征列表和分类结果列表，输出为训练集特征，结果和测试集特征，结果。</w:t>
      </w:r>
      <w:bookmarkStart w:id="0" w:name="OLE_LINK1"/>
      <w:r>
        <w:rPr>
          <w:rFonts w:hint="eastAsia"/>
          <w:sz w:val="28"/>
          <w:szCs w:val="28"/>
          <w:lang w:val="en-US" w:eastAsia="zh-CN"/>
        </w:rPr>
        <w:t>经过调用决策树生成函数生成决策树，并对模型进行模型评估，计算ACC的值，运行结果如下：</w:t>
      </w:r>
    </w:p>
    <w:bookmarkEnd w:id="0"/>
    <w:p>
      <w:pPr>
        <w:numPr>
          <w:ilvl w:val="0"/>
          <w:numId w:val="0"/>
        </w:numPr>
        <w:rPr>
          <w:rFonts w:hint="eastAsia"/>
          <w:sz w:val="28"/>
          <w:szCs w:val="28"/>
          <w:lang w:val="en-US" w:eastAsia="zh-CN"/>
        </w:rPr>
      </w:pPr>
      <w:r>
        <w:rPr>
          <w:rFonts w:hint="eastAsia"/>
          <w:sz w:val="28"/>
          <w:szCs w:val="28"/>
          <w:lang w:val="en-US" w:eastAsia="zh-CN"/>
        </w:rPr>
        <w:drawing>
          <wp:inline distT="0" distB="0" distL="114300" distR="114300">
            <wp:extent cx="5273675" cy="951230"/>
            <wp:effectExtent l="0" t="0" r="3175" b="1270"/>
            <wp:docPr id="1" name="图片 1" descr="QQ截图2016112020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61120202013"/>
                    <pic:cNvPicPr>
                      <a:picLocks noChangeAspect="1"/>
                    </pic:cNvPicPr>
                  </pic:nvPicPr>
                  <pic:blipFill>
                    <a:blip r:embed="rId4"/>
                    <a:stretch>
                      <a:fillRect/>
                    </a:stretch>
                  </pic:blipFill>
                  <pic:spPr>
                    <a:xfrm>
                      <a:off x="0" y="0"/>
                      <a:ext cx="5273675" cy="951230"/>
                    </a:xfrm>
                    <a:prstGeom prst="rect">
                      <a:avLst/>
                    </a:prstGeom>
                  </pic:spPr>
                </pic:pic>
              </a:graphicData>
            </a:graphic>
          </wp:inline>
        </w:drawing>
      </w:r>
    </w:p>
    <w:p>
      <w:pPr>
        <w:numPr>
          <w:ilvl w:val="0"/>
          <w:numId w:val="0"/>
        </w:numPr>
        <w:rPr>
          <w:rFonts w:hint="eastAsia"/>
          <w:sz w:val="28"/>
          <w:szCs w:val="28"/>
          <w:lang w:val="en-US" w:eastAsia="zh-CN"/>
        </w:rPr>
      </w:pPr>
      <w:r>
        <w:rPr>
          <w:rFonts w:hint="eastAsia"/>
          <w:sz w:val="28"/>
          <w:szCs w:val="28"/>
          <w:lang w:val="en-US" w:eastAsia="zh-CN"/>
        </w:rPr>
        <w:t>ACC值为0.97。</w:t>
      </w:r>
    </w:p>
    <w:p>
      <w:pPr>
        <w:numPr>
          <w:ilvl w:val="0"/>
          <w:numId w:val="0"/>
        </w:numPr>
        <w:rPr>
          <w:rFonts w:hint="eastAsia"/>
          <w:sz w:val="28"/>
          <w:szCs w:val="28"/>
          <w:lang w:val="en-US" w:eastAsia="zh-CN"/>
        </w:rPr>
      </w:pPr>
      <w:r>
        <w:rPr>
          <w:rFonts w:hint="eastAsia"/>
          <w:sz w:val="28"/>
          <w:szCs w:val="28"/>
          <w:lang w:val="en-US" w:eastAsia="zh-CN"/>
        </w:rPr>
        <w:t xml:space="preserve">其次是10路交叉验证，将数据分成10份，其中9份作为训练集，1份作为测试集，调用Fold模块，按照API说明输出10份训练集和测试集， </w:t>
      </w:r>
      <w:bookmarkStart w:id="1" w:name="OLE_LINK2"/>
      <w:r>
        <w:rPr>
          <w:rFonts w:hint="eastAsia"/>
          <w:sz w:val="28"/>
          <w:szCs w:val="28"/>
          <w:lang w:val="en-US" w:eastAsia="zh-CN"/>
        </w:rPr>
        <w:t>经过调用决策树生成函数生成决策树，并对模型进行模型评估，计算ACC的值，运行结果如下：</w:t>
      </w:r>
      <w:bookmarkEnd w:id="1"/>
    </w:p>
    <w:p>
      <w:pPr>
        <w:numPr>
          <w:ilvl w:val="0"/>
          <w:numId w:val="0"/>
        </w:numPr>
        <w:rPr>
          <w:rFonts w:hint="eastAsia"/>
          <w:sz w:val="28"/>
          <w:szCs w:val="28"/>
          <w:lang w:val="en-US" w:eastAsia="zh-CN"/>
        </w:rPr>
      </w:pPr>
      <w:r>
        <w:rPr>
          <w:rFonts w:hint="eastAsia"/>
          <w:sz w:val="28"/>
          <w:szCs w:val="28"/>
          <w:lang w:val="en-US" w:eastAsia="zh-CN"/>
        </w:rPr>
        <w:drawing>
          <wp:inline distT="0" distB="0" distL="114300" distR="114300">
            <wp:extent cx="5271770" cy="2021840"/>
            <wp:effectExtent l="0" t="0" r="5080" b="16510"/>
            <wp:docPr id="2" name="图片 2" descr="QQ截图20161120202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61120202519"/>
                    <pic:cNvPicPr>
                      <a:picLocks noChangeAspect="1"/>
                    </pic:cNvPicPr>
                  </pic:nvPicPr>
                  <pic:blipFill>
                    <a:blip r:embed="rId5"/>
                    <a:stretch>
                      <a:fillRect/>
                    </a:stretch>
                  </pic:blipFill>
                  <pic:spPr>
                    <a:xfrm>
                      <a:off x="0" y="0"/>
                      <a:ext cx="5271770" cy="2021840"/>
                    </a:xfrm>
                    <a:prstGeom prst="rect">
                      <a:avLst/>
                    </a:prstGeom>
                  </pic:spPr>
                </pic:pic>
              </a:graphicData>
            </a:graphic>
          </wp:inline>
        </w:drawing>
      </w:r>
    </w:p>
    <w:p>
      <w:pPr>
        <w:numPr>
          <w:ilvl w:val="0"/>
          <w:numId w:val="0"/>
        </w:numPr>
        <w:rPr>
          <w:rFonts w:hint="eastAsia"/>
          <w:sz w:val="28"/>
          <w:szCs w:val="28"/>
          <w:lang w:val="en-US" w:eastAsia="zh-CN"/>
        </w:rPr>
      </w:pPr>
      <w:r>
        <w:rPr>
          <w:rFonts w:hint="eastAsia"/>
          <w:sz w:val="28"/>
          <w:szCs w:val="28"/>
          <w:lang w:val="en-US" w:eastAsia="zh-CN"/>
        </w:rPr>
        <w:t>ACC值一共为10个，从0.73到1.0不等。</w:t>
      </w:r>
    </w:p>
    <w:p>
      <w:pPr>
        <w:numPr>
          <w:ilvl w:val="0"/>
          <w:numId w:val="0"/>
        </w:numPr>
        <w:rPr>
          <w:rFonts w:hint="eastAsia"/>
          <w:sz w:val="28"/>
          <w:szCs w:val="28"/>
          <w:lang w:val="en-US" w:eastAsia="zh-CN"/>
        </w:rPr>
      </w:pPr>
      <w:r>
        <w:rPr>
          <w:rFonts w:hint="eastAsia"/>
          <w:sz w:val="28"/>
          <w:szCs w:val="28"/>
          <w:lang w:val="en-US" w:eastAsia="zh-CN"/>
        </w:rPr>
        <w:t>最后是bootstrap方法，对数据集进行重复采样，设定采样次数为3，调用sklearn包中的cross_validation模块，</w:t>
      </w:r>
      <w:bookmarkStart w:id="2" w:name="OLE_LINK5"/>
      <w:r>
        <w:rPr>
          <w:rFonts w:hint="eastAsia"/>
          <w:sz w:val="28"/>
          <w:szCs w:val="28"/>
          <w:lang w:val="en-US" w:eastAsia="zh-CN"/>
        </w:rPr>
        <w:t>经过调用决策树生成函数生成决策树，并对模型进行模型评估，计算ACC的值，运行结果如下：</w:t>
      </w:r>
      <w:bookmarkEnd w:id="2"/>
    </w:p>
    <w:p>
      <w:pPr>
        <w:numPr>
          <w:ilvl w:val="0"/>
          <w:numId w:val="0"/>
        </w:numPr>
        <w:rPr>
          <w:rFonts w:hint="eastAsia"/>
          <w:sz w:val="28"/>
          <w:szCs w:val="28"/>
          <w:lang w:val="en-US" w:eastAsia="zh-CN"/>
        </w:rPr>
      </w:pPr>
      <w:r>
        <w:rPr>
          <w:rFonts w:hint="eastAsia"/>
          <w:sz w:val="28"/>
          <w:szCs w:val="28"/>
          <w:lang w:val="en-US" w:eastAsia="zh-CN"/>
        </w:rPr>
        <w:drawing>
          <wp:inline distT="0" distB="0" distL="114300" distR="114300">
            <wp:extent cx="5271770" cy="1533525"/>
            <wp:effectExtent l="0" t="0" r="5080" b="9525"/>
            <wp:docPr id="3" name="图片 3" descr="QQ截图20161120202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61120202714"/>
                    <pic:cNvPicPr>
                      <a:picLocks noChangeAspect="1"/>
                    </pic:cNvPicPr>
                  </pic:nvPicPr>
                  <pic:blipFill>
                    <a:blip r:embed="rId6"/>
                    <a:stretch>
                      <a:fillRect/>
                    </a:stretch>
                  </pic:blipFill>
                  <pic:spPr>
                    <a:xfrm>
                      <a:off x="0" y="0"/>
                      <a:ext cx="5271770" cy="1533525"/>
                    </a:xfrm>
                    <a:prstGeom prst="rect">
                      <a:avLst/>
                    </a:prstGeom>
                  </pic:spPr>
                </pic:pic>
              </a:graphicData>
            </a:graphic>
          </wp:inline>
        </w:drawing>
      </w:r>
    </w:p>
    <w:p>
      <w:pPr>
        <w:numPr>
          <w:ilvl w:val="0"/>
          <w:numId w:val="0"/>
        </w:numPr>
        <w:rPr>
          <w:rFonts w:hint="eastAsia"/>
          <w:sz w:val="28"/>
          <w:szCs w:val="28"/>
          <w:lang w:val="en-US" w:eastAsia="zh-CN"/>
        </w:rPr>
      </w:pPr>
      <w:r>
        <w:rPr>
          <w:rFonts w:hint="eastAsia"/>
          <w:sz w:val="28"/>
          <w:szCs w:val="28"/>
          <w:lang w:val="en-US" w:eastAsia="zh-CN"/>
        </w:rPr>
        <w:t>ACC值为3个，从0.92到0.97不等。</w:t>
      </w:r>
    </w:p>
    <w:p>
      <w:pPr>
        <w:numPr>
          <w:ilvl w:val="0"/>
          <w:numId w:val="0"/>
        </w:numPr>
        <w:rPr>
          <w:rFonts w:hint="eastAsia"/>
          <w:sz w:val="28"/>
          <w:szCs w:val="28"/>
          <w:lang w:val="en-US" w:eastAsia="zh-CN"/>
        </w:rPr>
      </w:pPr>
      <w:r>
        <w:rPr>
          <w:rFonts w:hint="eastAsia"/>
          <w:sz w:val="28"/>
          <w:szCs w:val="28"/>
          <w:lang w:val="en-US" w:eastAsia="zh-CN"/>
        </w:rPr>
        <w:t>调用绘制决策树函数，生成一个png文件，如图：</w:t>
      </w:r>
    </w:p>
    <w:p>
      <w:pPr>
        <w:numPr>
          <w:ilvl w:val="0"/>
          <w:numId w:val="0"/>
        </w:numPr>
        <w:jc w:val="center"/>
        <w:rPr>
          <w:rFonts w:hint="eastAsia"/>
          <w:sz w:val="28"/>
          <w:szCs w:val="28"/>
          <w:lang w:val="en-US" w:eastAsia="zh-CN"/>
        </w:rPr>
      </w:pPr>
      <w:r>
        <w:rPr>
          <w:rFonts w:hint="eastAsia"/>
          <w:sz w:val="28"/>
          <w:szCs w:val="28"/>
          <w:lang w:val="en-US" w:eastAsia="zh-CN"/>
        </w:rPr>
        <w:drawing>
          <wp:inline distT="0" distB="0" distL="114300" distR="114300">
            <wp:extent cx="4050030" cy="4697730"/>
            <wp:effectExtent l="0" t="0" r="7620" b="7620"/>
            <wp:docPr id="4" name="图片 4"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ree"/>
                    <pic:cNvPicPr>
                      <a:picLocks noChangeAspect="1"/>
                    </pic:cNvPicPr>
                  </pic:nvPicPr>
                  <pic:blipFill>
                    <a:blip r:embed="rId7"/>
                    <a:stretch>
                      <a:fillRect/>
                    </a:stretch>
                  </pic:blipFill>
                  <pic:spPr>
                    <a:xfrm>
                      <a:off x="0" y="0"/>
                      <a:ext cx="4050030" cy="4697730"/>
                    </a:xfrm>
                    <a:prstGeom prst="rect">
                      <a:avLst/>
                    </a:prstGeom>
                  </pic:spPr>
                </pic:pic>
              </a:graphicData>
            </a:graphic>
          </wp:inline>
        </w:drawing>
      </w:r>
    </w:p>
    <w:p>
      <w:pPr>
        <w:numPr>
          <w:ilvl w:val="0"/>
          <w:numId w:val="2"/>
        </w:numPr>
        <w:rPr>
          <w:rFonts w:hint="eastAsia"/>
          <w:sz w:val="28"/>
          <w:szCs w:val="28"/>
          <w:lang w:val="en-US" w:eastAsia="zh-CN"/>
        </w:rPr>
      </w:pPr>
      <w:bookmarkStart w:id="3" w:name="OLE_LINK3"/>
      <w:bookmarkStart w:id="4" w:name="OLE_LINK4"/>
      <w:r>
        <w:rPr>
          <w:rFonts w:hint="eastAsia"/>
          <w:sz w:val="28"/>
          <w:szCs w:val="28"/>
          <w:lang w:val="en-US" w:eastAsia="zh-CN"/>
        </w:rPr>
        <w:t>通过基尼指数生成决策树，通过手动编写代码，计算生成决策树过程的不同决策导致的基尼指数变化，决定最优决策划分。模型评估结果如下：</w:t>
      </w:r>
    </w:p>
    <w:bookmarkEnd w:id="3"/>
    <w:p>
      <w:pPr>
        <w:numPr>
          <w:ilvl w:val="0"/>
          <w:numId w:val="0"/>
        </w:numPr>
        <w:rPr>
          <w:rFonts w:hint="eastAsia"/>
          <w:sz w:val="28"/>
          <w:szCs w:val="28"/>
          <w:lang w:val="en-US" w:eastAsia="zh-CN"/>
        </w:rPr>
      </w:pPr>
      <w:r>
        <w:rPr>
          <w:rFonts w:hint="eastAsia"/>
          <w:sz w:val="28"/>
          <w:szCs w:val="28"/>
          <w:lang w:val="en-US" w:eastAsia="zh-CN"/>
        </w:rPr>
        <w:drawing>
          <wp:inline distT="0" distB="0" distL="114300" distR="114300">
            <wp:extent cx="5267960" cy="1518285"/>
            <wp:effectExtent l="0" t="0" r="8890" b="5715"/>
            <wp:docPr id="12" name="图片 12" descr="QQ截图20161122183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161122183011"/>
                    <pic:cNvPicPr>
                      <a:picLocks noChangeAspect="1"/>
                    </pic:cNvPicPr>
                  </pic:nvPicPr>
                  <pic:blipFill>
                    <a:blip r:embed="rId8"/>
                    <a:stretch>
                      <a:fillRect/>
                    </a:stretch>
                  </pic:blipFill>
                  <pic:spPr>
                    <a:xfrm>
                      <a:off x="0" y="0"/>
                      <a:ext cx="5267960" cy="1518285"/>
                    </a:xfrm>
                    <a:prstGeom prst="rect">
                      <a:avLst/>
                    </a:prstGeom>
                  </pic:spPr>
                </pic:pic>
              </a:graphicData>
            </a:graphic>
          </wp:inline>
        </w:drawing>
      </w:r>
    </w:p>
    <w:p>
      <w:pPr>
        <w:numPr>
          <w:ilvl w:val="0"/>
          <w:numId w:val="0"/>
        </w:numPr>
        <w:rPr>
          <w:rFonts w:hint="eastAsia"/>
          <w:sz w:val="28"/>
          <w:szCs w:val="28"/>
          <w:lang w:val="en-US" w:eastAsia="zh-CN"/>
        </w:rPr>
      </w:pPr>
      <w:r>
        <w:rPr>
          <w:rFonts w:hint="eastAsia"/>
          <w:sz w:val="28"/>
          <w:szCs w:val="28"/>
          <w:lang w:val="en-US" w:eastAsia="zh-CN"/>
        </w:rPr>
        <w:t>使用基尼指数进行决策，ACC值为0.62。</w:t>
      </w:r>
    </w:p>
    <w:bookmarkEnd w:id="4"/>
    <w:p>
      <w:pPr>
        <w:numPr>
          <w:ilvl w:val="0"/>
          <w:numId w:val="2"/>
        </w:numPr>
        <w:rPr>
          <w:rFonts w:hint="eastAsia"/>
          <w:sz w:val="28"/>
          <w:szCs w:val="28"/>
          <w:lang w:val="en-US" w:eastAsia="zh-CN"/>
        </w:rPr>
      </w:pPr>
      <w:r>
        <w:rPr>
          <w:rFonts w:hint="eastAsia"/>
          <w:sz w:val="28"/>
          <w:szCs w:val="28"/>
          <w:lang w:val="en-US" w:eastAsia="zh-CN"/>
        </w:rPr>
        <w:t>通过错误率生成决策树，通过手动编写代码，计算生成决策树过程的不同决策导致的错误率变化，决定最优决策划分。模型评估结果如下：</w:t>
      </w:r>
    </w:p>
    <w:p>
      <w:pPr>
        <w:numPr>
          <w:ilvl w:val="0"/>
          <w:numId w:val="0"/>
        </w:numPr>
        <w:rPr>
          <w:rFonts w:hint="eastAsia"/>
          <w:sz w:val="28"/>
          <w:szCs w:val="28"/>
          <w:lang w:val="en-US" w:eastAsia="zh-CN"/>
        </w:rPr>
      </w:pPr>
      <w:r>
        <w:rPr>
          <w:rFonts w:hint="eastAsia"/>
          <w:sz w:val="28"/>
          <w:szCs w:val="28"/>
          <w:lang w:val="en-US" w:eastAsia="zh-CN"/>
        </w:rPr>
        <w:drawing>
          <wp:inline distT="0" distB="0" distL="114300" distR="114300">
            <wp:extent cx="5272405" cy="1183640"/>
            <wp:effectExtent l="0" t="0" r="4445" b="16510"/>
            <wp:docPr id="13" name="图片 13" descr="QQ截图20161122183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QQ截图20161122183047"/>
                    <pic:cNvPicPr>
                      <a:picLocks noChangeAspect="1"/>
                    </pic:cNvPicPr>
                  </pic:nvPicPr>
                  <pic:blipFill>
                    <a:blip r:embed="rId9"/>
                    <a:stretch>
                      <a:fillRect/>
                    </a:stretch>
                  </pic:blipFill>
                  <pic:spPr>
                    <a:xfrm>
                      <a:off x="0" y="0"/>
                      <a:ext cx="5272405" cy="1183640"/>
                    </a:xfrm>
                    <a:prstGeom prst="rect">
                      <a:avLst/>
                    </a:prstGeom>
                  </pic:spPr>
                </pic:pic>
              </a:graphicData>
            </a:graphic>
          </wp:inline>
        </w:drawing>
      </w:r>
    </w:p>
    <w:p>
      <w:pPr>
        <w:widowControl w:val="0"/>
        <w:numPr>
          <w:ilvl w:val="0"/>
          <w:numId w:val="0"/>
        </w:numPr>
        <w:jc w:val="both"/>
        <w:rPr>
          <w:rFonts w:hint="eastAsia"/>
          <w:sz w:val="28"/>
          <w:szCs w:val="28"/>
          <w:lang w:val="en-US" w:eastAsia="zh-CN"/>
        </w:rPr>
      </w:pPr>
      <w:r>
        <w:rPr>
          <w:rFonts w:hint="eastAsia"/>
          <w:sz w:val="28"/>
          <w:szCs w:val="28"/>
          <w:lang w:val="en-US" w:eastAsia="zh-CN"/>
        </w:rPr>
        <w:t>使用错误率进行决策，ACC值为为0.60。</w:t>
      </w:r>
    </w:p>
    <w:p>
      <w:pPr>
        <w:numPr>
          <w:ilvl w:val="0"/>
          <w:numId w:val="2"/>
        </w:numPr>
        <w:rPr>
          <w:rFonts w:hint="eastAsia"/>
          <w:sz w:val="28"/>
          <w:szCs w:val="28"/>
          <w:lang w:val="en-US" w:eastAsia="zh-CN"/>
        </w:rPr>
      </w:pPr>
      <w:r>
        <w:rPr>
          <w:rFonts w:hint="eastAsia"/>
          <w:sz w:val="28"/>
          <w:szCs w:val="28"/>
          <w:lang w:val="en-US" w:eastAsia="zh-CN"/>
        </w:rPr>
        <w:t>通过信息熵生成决策树，通过手动编写代码，计算生成决策树过程的不同决策导致的信息熵变化，决定最优决策划分。模型评估结果如下：</w:t>
      </w:r>
    </w:p>
    <w:p>
      <w:pPr>
        <w:numPr>
          <w:ilvl w:val="0"/>
          <w:numId w:val="0"/>
        </w:numPr>
        <w:rPr>
          <w:rFonts w:hint="eastAsia"/>
          <w:sz w:val="28"/>
          <w:szCs w:val="28"/>
          <w:lang w:val="en-US" w:eastAsia="zh-CN"/>
        </w:rPr>
      </w:pPr>
      <w:r>
        <w:rPr>
          <w:rFonts w:hint="eastAsia"/>
          <w:sz w:val="28"/>
          <w:szCs w:val="28"/>
          <w:lang w:val="en-US" w:eastAsia="zh-CN"/>
        </w:rPr>
        <w:drawing>
          <wp:inline distT="0" distB="0" distL="114300" distR="114300">
            <wp:extent cx="5269230" cy="1514475"/>
            <wp:effectExtent l="0" t="0" r="7620" b="9525"/>
            <wp:docPr id="14" name="图片 14" descr="QQ截图20161122183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QQ截图20161122183132"/>
                    <pic:cNvPicPr>
                      <a:picLocks noChangeAspect="1"/>
                    </pic:cNvPicPr>
                  </pic:nvPicPr>
                  <pic:blipFill>
                    <a:blip r:embed="rId10"/>
                    <a:stretch>
                      <a:fillRect/>
                    </a:stretch>
                  </pic:blipFill>
                  <pic:spPr>
                    <a:xfrm>
                      <a:off x="0" y="0"/>
                      <a:ext cx="5269230" cy="1514475"/>
                    </a:xfrm>
                    <a:prstGeom prst="rect">
                      <a:avLst/>
                    </a:prstGeom>
                  </pic:spPr>
                </pic:pic>
              </a:graphicData>
            </a:graphic>
          </wp:inline>
        </w:drawing>
      </w:r>
    </w:p>
    <w:p>
      <w:pPr>
        <w:numPr>
          <w:ilvl w:val="0"/>
          <w:numId w:val="0"/>
        </w:numPr>
        <w:rPr>
          <w:rFonts w:hint="eastAsia"/>
          <w:sz w:val="28"/>
          <w:szCs w:val="28"/>
          <w:lang w:val="en-US" w:eastAsia="zh-CN"/>
        </w:rPr>
      </w:pPr>
      <w:r>
        <w:rPr>
          <w:rFonts w:hint="eastAsia"/>
          <w:sz w:val="28"/>
          <w:szCs w:val="28"/>
          <w:lang w:val="en-US" w:eastAsia="zh-CN"/>
        </w:rPr>
        <w:t>使用信息熵进行决策，ACC值为0.60。</w:t>
      </w:r>
    </w:p>
    <w:p>
      <w:pPr>
        <w:numPr>
          <w:ilvl w:val="0"/>
          <w:numId w:val="0"/>
        </w:numPr>
        <w:rPr>
          <w:rFonts w:hint="eastAsia"/>
          <w:sz w:val="28"/>
          <w:szCs w:val="28"/>
          <w:lang w:val="en-US" w:eastAsia="zh-CN"/>
        </w:rPr>
      </w:pPr>
      <w:r>
        <w:rPr>
          <w:rFonts w:hint="eastAsia"/>
          <w:sz w:val="28"/>
          <w:szCs w:val="28"/>
          <w:lang w:val="en-US" w:eastAsia="zh-CN"/>
        </w:rPr>
        <w:t xml:space="preserve">  结论：因此可以看出，通过调用sklearn生成的决策树和自己写的决策树在ACC值上存在较大差异，归根到底是核心算法的不同，封装的决策树生成函数中每一个属性都是可以重复使用的，从图中可以看出部分属性出现了多次，然而在自己编写决策树算法时特别设置了每一个属性只允许出现一次，因此决策树的非叶子结点数量不会大于数据集的维度，从而导致ACC值有所下降，因此综合来说属性的可重复使用在一定程度上提高了决策树的性能。</w:t>
      </w:r>
    </w:p>
    <w:p>
      <w:pPr>
        <w:numPr>
          <w:ilvl w:val="0"/>
          <w:numId w:val="2"/>
        </w:numPr>
        <w:rPr>
          <w:rFonts w:hint="eastAsia"/>
          <w:sz w:val="28"/>
          <w:szCs w:val="28"/>
          <w:lang w:val="en-US" w:eastAsia="zh-CN"/>
        </w:rPr>
      </w:pPr>
      <w:r>
        <w:rPr>
          <w:rFonts w:hint="eastAsia"/>
          <w:sz w:val="28"/>
          <w:szCs w:val="28"/>
          <w:lang w:val="en-US" w:eastAsia="zh-CN"/>
        </w:rPr>
        <w:t>预剪枝与后剪枝。预剪枝为设立一个初始阈值，在决策树生成过程中信息增益大于这个阈值则停止生成，本实验中将预剪枝阈值设为0.1，以信息熵为例，预剪枝结果如下：</w:t>
      </w:r>
    </w:p>
    <w:p>
      <w:pPr>
        <w:numPr>
          <w:numId w:val="0"/>
        </w:numPr>
        <w:rPr>
          <w:rFonts w:hint="eastAsia"/>
          <w:sz w:val="28"/>
          <w:szCs w:val="28"/>
          <w:lang w:val="en-US" w:eastAsia="zh-CN"/>
        </w:rPr>
      </w:pPr>
      <w:r>
        <w:rPr>
          <w:rFonts w:hint="eastAsia"/>
          <w:sz w:val="28"/>
          <w:szCs w:val="28"/>
          <w:lang w:val="en-US" w:eastAsia="zh-CN"/>
        </w:rPr>
        <w:drawing>
          <wp:inline distT="0" distB="0" distL="114300" distR="114300">
            <wp:extent cx="5268595" cy="977265"/>
            <wp:effectExtent l="0" t="0" r="8255" b="13335"/>
            <wp:docPr id="5" name="图片 5" descr="QQ截图20161122185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61122185050"/>
                    <pic:cNvPicPr>
                      <a:picLocks noChangeAspect="1"/>
                    </pic:cNvPicPr>
                  </pic:nvPicPr>
                  <pic:blipFill>
                    <a:blip r:embed="rId11"/>
                    <a:stretch>
                      <a:fillRect/>
                    </a:stretch>
                  </pic:blipFill>
                  <pic:spPr>
                    <a:xfrm>
                      <a:off x="0" y="0"/>
                      <a:ext cx="5268595" cy="977265"/>
                    </a:xfrm>
                    <a:prstGeom prst="rect">
                      <a:avLst/>
                    </a:prstGeom>
                  </pic:spPr>
                </pic:pic>
              </a:graphicData>
            </a:graphic>
          </wp:inline>
        </w:drawing>
      </w:r>
    </w:p>
    <w:p>
      <w:pPr>
        <w:numPr>
          <w:numId w:val="0"/>
        </w:numPr>
        <w:rPr>
          <w:rFonts w:hint="eastAsia"/>
          <w:sz w:val="28"/>
          <w:szCs w:val="28"/>
          <w:lang w:val="en-US" w:eastAsia="zh-CN"/>
        </w:rPr>
      </w:pPr>
      <w:r>
        <w:rPr>
          <w:rFonts w:hint="eastAsia"/>
          <w:sz w:val="28"/>
          <w:szCs w:val="28"/>
          <w:lang w:val="en-US" w:eastAsia="zh-CN"/>
        </w:rPr>
        <w:t>可以看出，ACC值发生变化，并且决策树结构也发生了变化，即预剪枝成功。</w:t>
      </w:r>
    </w:p>
    <w:p>
      <w:pPr>
        <w:numPr>
          <w:numId w:val="0"/>
        </w:numPr>
        <w:rPr>
          <w:rFonts w:hint="eastAsia"/>
          <w:sz w:val="28"/>
          <w:szCs w:val="28"/>
          <w:lang w:val="en-US" w:eastAsia="zh-CN"/>
        </w:rPr>
      </w:pPr>
      <w:r>
        <w:rPr>
          <w:rFonts w:hint="eastAsia"/>
          <w:sz w:val="28"/>
          <w:szCs w:val="28"/>
          <w:lang w:val="en-US" w:eastAsia="zh-CN"/>
        </w:rPr>
        <w:t xml:space="preserve">  后剪枝为决策树生成之后，自下向上通过计算信息增益，若子节点信息熵的和</w:t>
      </w:r>
      <w:bookmarkStart w:id="5" w:name="_GoBack"/>
      <w:bookmarkEnd w:id="5"/>
      <w:r>
        <w:rPr>
          <w:rFonts w:hint="eastAsia"/>
          <w:sz w:val="28"/>
          <w:szCs w:val="28"/>
          <w:lang w:val="en-US" w:eastAsia="zh-CN"/>
        </w:rPr>
        <w:t>大于父节点的信息熵则合并2个节点，即将此枝剪掉。后剪枝运行结果如下：</w:t>
      </w:r>
    </w:p>
    <w:p>
      <w:pPr>
        <w:numPr>
          <w:numId w:val="0"/>
        </w:numPr>
        <w:rPr>
          <w:rFonts w:hint="eastAsia"/>
          <w:sz w:val="28"/>
          <w:szCs w:val="28"/>
          <w:lang w:val="en-US" w:eastAsia="zh-CN"/>
        </w:rPr>
      </w:pPr>
      <w:r>
        <w:rPr>
          <w:rFonts w:hint="eastAsia"/>
          <w:sz w:val="28"/>
          <w:szCs w:val="28"/>
          <w:lang w:val="en-US" w:eastAsia="zh-CN"/>
        </w:rPr>
        <w:drawing>
          <wp:inline distT="0" distB="0" distL="114300" distR="114300">
            <wp:extent cx="5273675" cy="1452245"/>
            <wp:effectExtent l="0" t="0" r="3175" b="14605"/>
            <wp:docPr id="6" name="图片 6" descr="QQ截图20161122185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61122185521"/>
                    <pic:cNvPicPr>
                      <a:picLocks noChangeAspect="1"/>
                    </pic:cNvPicPr>
                  </pic:nvPicPr>
                  <pic:blipFill>
                    <a:blip r:embed="rId12"/>
                    <a:stretch>
                      <a:fillRect/>
                    </a:stretch>
                  </pic:blipFill>
                  <pic:spPr>
                    <a:xfrm>
                      <a:off x="0" y="0"/>
                      <a:ext cx="5273675" cy="1452245"/>
                    </a:xfrm>
                    <a:prstGeom prst="rect">
                      <a:avLst/>
                    </a:prstGeom>
                  </pic:spPr>
                </pic:pic>
              </a:graphicData>
            </a:graphic>
          </wp:inline>
        </w:drawing>
      </w:r>
    </w:p>
    <w:p>
      <w:pPr>
        <w:numPr>
          <w:numId w:val="0"/>
        </w:numPr>
        <w:rPr>
          <w:rFonts w:hint="eastAsia"/>
          <w:sz w:val="28"/>
          <w:szCs w:val="28"/>
          <w:lang w:val="en-US" w:eastAsia="zh-CN"/>
        </w:rPr>
      </w:pPr>
      <w:r>
        <w:rPr>
          <w:rFonts w:hint="eastAsia"/>
          <w:sz w:val="28"/>
          <w:szCs w:val="28"/>
          <w:lang w:val="en-US" w:eastAsia="zh-CN"/>
        </w:rPr>
        <w:t>发现结果和后剪枝之前并没有什么不同，可能是因为数据集小的原因。</w:t>
      </w:r>
    </w:p>
    <w:p>
      <w:pPr>
        <w:widowControl w:val="0"/>
        <w:numPr>
          <w:ilvl w:val="0"/>
          <w:numId w:val="3"/>
        </w:numPr>
        <w:jc w:val="both"/>
        <w:rPr>
          <w:rFonts w:hint="eastAsia"/>
          <w:sz w:val="28"/>
          <w:szCs w:val="28"/>
          <w:lang w:val="en-US" w:eastAsia="zh-CN"/>
        </w:rPr>
      </w:pPr>
      <w:r>
        <w:rPr>
          <w:rFonts w:hint="eastAsia"/>
          <w:sz w:val="28"/>
          <w:szCs w:val="28"/>
          <w:lang w:val="en-US" w:eastAsia="zh-CN"/>
        </w:rPr>
        <w:t>使用adaboost算法训练决策树，调用AdaBoostClassifier模块训练决策树，AdaBoost算法为将多个弱分类器关联成一个强分类器，此模块默认使用决策树分类器，因此直接调用，经过调用决策树生成函数生成决策树，并对模型进行模型评估，计算ACC的值，运行结果如下：</w:t>
      </w:r>
    </w:p>
    <w:p>
      <w:pPr>
        <w:widowControl w:val="0"/>
        <w:numPr>
          <w:ilvl w:val="0"/>
          <w:numId w:val="0"/>
        </w:numPr>
        <w:jc w:val="both"/>
        <w:rPr>
          <w:rFonts w:hint="eastAsia"/>
          <w:sz w:val="28"/>
          <w:szCs w:val="28"/>
          <w:lang w:val="en-US" w:eastAsia="zh-CN"/>
        </w:rPr>
      </w:pPr>
      <w:r>
        <w:rPr>
          <w:rFonts w:hint="eastAsia"/>
          <w:sz w:val="28"/>
          <w:szCs w:val="28"/>
          <w:lang w:val="en-US" w:eastAsia="zh-CN"/>
        </w:rPr>
        <w:drawing>
          <wp:inline distT="0" distB="0" distL="114300" distR="114300">
            <wp:extent cx="5269230" cy="1065530"/>
            <wp:effectExtent l="0" t="0" r="7620" b="1270"/>
            <wp:docPr id="8" name="图片 8" descr="QQ截图20161120204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61120204448"/>
                    <pic:cNvPicPr>
                      <a:picLocks noChangeAspect="1"/>
                    </pic:cNvPicPr>
                  </pic:nvPicPr>
                  <pic:blipFill>
                    <a:blip r:embed="rId13"/>
                    <a:stretch>
                      <a:fillRect/>
                    </a:stretch>
                  </pic:blipFill>
                  <pic:spPr>
                    <a:xfrm>
                      <a:off x="0" y="0"/>
                      <a:ext cx="5269230" cy="1065530"/>
                    </a:xfrm>
                    <a:prstGeom prst="rect">
                      <a:avLst/>
                    </a:prstGeom>
                  </pic:spPr>
                </pic:pic>
              </a:graphicData>
            </a:graphic>
          </wp:inline>
        </w:drawing>
      </w:r>
    </w:p>
    <w:p>
      <w:pPr>
        <w:widowControl w:val="0"/>
        <w:numPr>
          <w:ilvl w:val="0"/>
          <w:numId w:val="0"/>
        </w:numPr>
        <w:jc w:val="both"/>
        <w:rPr>
          <w:rFonts w:hint="eastAsia"/>
          <w:sz w:val="28"/>
          <w:szCs w:val="28"/>
          <w:lang w:val="en-US" w:eastAsia="zh-CN"/>
        </w:rPr>
      </w:pPr>
      <w:r>
        <w:rPr>
          <w:rFonts w:hint="eastAsia"/>
          <w:sz w:val="28"/>
          <w:szCs w:val="28"/>
          <w:lang w:val="en-US" w:eastAsia="zh-CN"/>
        </w:rPr>
        <w:t>ACC值为0.97。</w:t>
      </w:r>
    </w:p>
    <w:p>
      <w:pPr>
        <w:widowControl w:val="0"/>
        <w:numPr>
          <w:ilvl w:val="0"/>
          <w:numId w:val="4"/>
        </w:numPr>
        <w:jc w:val="both"/>
        <w:rPr>
          <w:rFonts w:hint="eastAsia"/>
          <w:sz w:val="30"/>
          <w:szCs w:val="30"/>
          <w:lang w:val="en-US" w:eastAsia="zh-CN"/>
        </w:rPr>
      </w:pPr>
      <w:r>
        <w:rPr>
          <w:rFonts w:hint="eastAsia"/>
          <w:sz w:val="30"/>
          <w:szCs w:val="30"/>
          <w:lang w:val="en-US" w:eastAsia="zh-CN"/>
        </w:rPr>
        <w:t>K-means算法</w:t>
      </w:r>
    </w:p>
    <w:p>
      <w:pPr>
        <w:widowControl w:val="0"/>
        <w:numPr>
          <w:ilvl w:val="0"/>
          <w:numId w:val="0"/>
        </w:numPr>
        <w:jc w:val="both"/>
        <w:rPr>
          <w:rFonts w:hint="eastAsia"/>
          <w:sz w:val="30"/>
          <w:szCs w:val="30"/>
          <w:lang w:val="en-US" w:eastAsia="zh-CN"/>
        </w:rPr>
      </w:pPr>
      <w:r>
        <w:rPr>
          <w:rFonts w:hint="eastAsia"/>
          <w:sz w:val="30"/>
          <w:szCs w:val="30"/>
          <w:lang w:val="en-US" w:eastAsia="zh-CN"/>
        </w:rPr>
        <w:t>说明：本实验使用matlab语言编写，运行环境为windows，没有调用包，使用的数据集为Iris数据集。</w:t>
      </w:r>
    </w:p>
    <w:p>
      <w:pPr>
        <w:widowControl w:val="0"/>
        <w:numPr>
          <w:ilvl w:val="0"/>
          <w:numId w:val="5"/>
        </w:numPr>
        <w:jc w:val="both"/>
        <w:rPr>
          <w:rFonts w:hint="eastAsia"/>
          <w:sz w:val="28"/>
          <w:szCs w:val="28"/>
          <w:lang w:val="en-US" w:eastAsia="zh-CN"/>
        </w:rPr>
      </w:pPr>
      <w:r>
        <w:rPr>
          <w:rFonts w:hint="eastAsia"/>
          <w:sz w:val="28"/>
          <w:szCs w:val="28"/>
          <w:lang w:val="en-US" w:eastAsia="zh-CN"/>
        </w:rPr>
        <w:t>说明不同K值对算法SSE的影响。k值对应k个初始聚类中心，通过设定不同K值比较SSE大小：</w:t>
      </w:r>
    </w:p>
    <w:p>
      <w:pPr>
        <w:widowControl w:val="0"/>
        <w:numPr>
          <w:ilvl w:val="0"/>
          <w:numId w:val="0"/>
        </w:numPr>
        <w:jc w:val="both"/>
        <w:rPr>
          <w:rFonts w:hint="eastAsia" w:eastAsiaTheme="minorEastAsia"/>
          <w:lang w:eastAsia="zh-CN"/>
        </w:rPr>
      </w:pPr>
      <w:r>
        <w:rPr>
          <w:rFonts w:hint="eastAsia" w:eastAsiaTheme="minorEastAsia"/>
          <w:lang w:eastAsia="zh-CN"/>
        </w:rPr>
        <w:drawing>
          <wp:inline distT="0" distB="0" distL="114300" distR="114300">
            <wp:extent cx="5080000" cy="3810000"/>
            <wp:effectExtent l="4445" t="4445" r="20955" b="1460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widowControl w:val="0"/>
        <w:numPr>
          <w:ilvl w:val="0"/>
          <w:numId w:val="0"/>
        </w:numPr>
        <w:jc w:val="both"/>
        <w:rPr>
          <w:rFonts w:hint="eastAsia"/>
          <w:sz w:val="28"/>
          <w:szCs w:val="28"/>
          <w:lang w:val="en-US" w:eastAsia="zh-CN"/>
        </w:rPr>
      </w:pPr>
      <w:r>
        <w:rPr>
          <w:rFonts w:hint="eastAsia"/>
          <w:sz w:val="28"/>
          <w:szCs w:val="28"/>
          <w:lang w:val="en-US" w:eastAsia="zh-CN"/>
        </w:rPr>
        <w:t>因此可以看出不同初始聚类中心数对K-means聚类算法影响较大。</w:t>
      </w:r>
    </w:p>
    <w:p>
      <w:pPr>
        <w:widowControl w:val="0"/>
        <w:numPr>
          <w:ilvl w:val="0"/>
          <w:numId w:val="5"/>
        </w:numPr>
        <w:jc w:val="both"/>
        <w:rPr>
          <w:rFonts w:hint="eastAsia"/>
          <w:sz w:val="28"/>
          <w:szCs w:val="28"/>
          <w:lang w:val="en-US" w:eastAsia="zh-CN"/>
        </w:rPr>
      </w:pPr>
      <w:r>
        <w:rPr>
          <w:rFonts w:hint="eastAsia"/>
          <w:sz w:val="28"/>
          <w:szCs w:val="28"/>
          <w:lang w:val="en-US" w:eastAsia="zh-CN"/>
        </w:rPr>
        <w:t>说明不同聚类中心初值对SSE的影响。通过对特征集中选取不同元组作为初始值比较聚类效果：</w:t>
      </w:r>
    </w:p>
    <w:p>
      <w:pPr>
        <w:widowControl w:val="0"/>
        <w:numPr>
          <w:ilvl w:val="0"/>
          <w:numId w:val="0"/>
        </w:numPr>
        <w:jc w:val="both"/>
        <w:rPr>
          <w:rFonts w:hint="eastAsia" w:eastAsiaTheme="minorEastAsia"/>
          <w:lang w:eastAsia="zh-CN"/>
        </w:rPr>
      </w:pPr>
      <w:r>
        <w:rPr>
          <w:rFonts w:hint="eastAsia" w:eastAsiaTheme="minorEastAsia"/>
          <w:lang w:eastAsia="zh-CN"/>
        </w:rPr>
        <w:drawing>
          <wp:inline distT="0" distB="0" distL="114300" distR="114300">
            <wp:extent cx="5080000" cy="3810000"/>
            <wp:effectExtent l="4445" t="4445" r="20955" b="1460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widowControl w:val="0"/>
        <w:numPr>
          <w:ilvl w:val="0"/>
          <w:numId w:val="0"/>
        </w:numPr>
        <w:jc w:val="both"/>
        <w:rPr>
          <w:rFonts w:hint="eastAsia"/>
          <w:sz w:val="28"/>
          <w:szCs w:val="28"/>
          <w:lang w:val="en-US" w:eastAsia="zh-CN"/>
        </w:rPr>
      </w:pPr>
      <w:r>
        <w:rPr>
          <w:rFonts w:hint="eastAsia"/>
          <w:sz w:val="28"/>
          <w:szCs w:val="28"/>
          <w:lang w:val="en-US" w:eastAsia="zh-CN"/>
        </w:rPr>
        <w:t>因此可以看出聚类中心初值对K-means算法影响较大。</w:t>
      </w:r>
    </w:p>
    <w:p>
      <w:pPr>
        <w:widowControl w:val="0"/>
        <w:numPr>
          <w:ilvl w:val="0"/>
          <w:numId w:val="5"/>
        </w:numPr>
        <w:jc w:val="both"/>
        <w:rPr>
          <w:rFonts w:hint="eastAsia"/>
          <w:sz w:val="28"/>
          <w:szCs w:val="28"/>
          <w:lang w:val="en-US" w:eastAsia="zh-CN"/>
        </w:rPr>
      </w:pPr>
      <w:r>
        <w:rPr>
          <w:rFonts w:hint="eastAsia"/>
          <w:sz w:val="28"/>
          <w:szCs w:val="28"/>
          <w:lang w:val="en-US" w:eastAsia="zh-CN"/>
        </w:rPr>
        <w:t>二分聚类，并比较二分聚类和普通K-means聚类的效果差异。为了方便和普通K-means聚类进行比较，初始聚类数为5，即为K-means聚类下SSE最小的情况，二分聚类通过比较不同分类条件下SSE的值来决定进行二分的簇，因此具有更好的聚类效果，程序运行结果如下：</w:t>
      </w:r>
    </w:p>
    <w:p>
      <w:pPr>
        <w:widowControl w:val="0"/>
        <w:numPr>
          <w:ilvl w:val="0"/>
          <w:numId w:val="0"/>
        </w:numPr>
        <w:jc w:val="both"/>
        <w:rPr>
          <w:rFonts w:hint="eastAsia" w:eastAsiaTheme="minorEastAsia"/>
          <w:lang w:eastAsia="zh-CN"/>
        </w:rPr>
      </w:pPr>
      <w:r>
        <w:rPr>
          <w:rFonts w:hint="eastAsia" w:eastAsiaTheme="minorEastAsia"/>
          <w:lang w:eastAsia="zh-CN"/>
        </w:rPr>
        <w:drawing>
          <wp:inline distT="0" distB="0" distL="114300" distR="114300">
            <wp:extent cx="3923665" cy="2295525"/>
            <wp:effectExtent l="0" t="0" r="635" b="9525"/>
            <wp:docPr id="11" name="图片 11" descr="QQ截图2016111118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截图20161111180023"/>
                    <pic:cNvPicPr>
                      <a:picLocks noChangeAspect="1"/>
                    </pic:cNvPicPr>
                  </pic:nvPicPr>
                  <pic:blipFill>
                    <a:blip r:embed="rId16"/>
                    <a:stretch>
                      <a:fillRect/>
                    </a:stretch>
                  </pic:blipFill>
                  <pic:spPr>
                    <a:xfrm>
                      <a:off x="0" y="0"/>
                      <a:ext cx="3923665" cy="2295525"/>
                    </a:xfrm>
                    <a:prstGeom prst="rect">
                      <a:avLst/>
                    </a:prstGeom>
                  </pic:spPr>
                </pic:pic>
              </a:graphicData>
            </a:graphic>
          </wp:inline>
        </w:drawing>
      </w:r>
    </w:p>
    <w:p>
      <w:pPr>
        <w:widowControl w:val="0"/>
        <w:numPr>
          <w:ilvl w:val="0"/>
          <w:numId w:val="0"/>
        </w:numPr>
        <w:jc w:val="both"/>
        <w:rPr>
          <w:rFonts w:hint="eastAsia" w:eastAsiaTheme="minorEastAsia"/>
          <w:sz w:val="28"/>
          <w:szCs w:val="28"/>
          <w:lang w:val="en-US" w:eastAsia="zh-CN"/>
        </w:rPr>
      </w:pPr>
      <w:r>
        <w:rPr>
          <w:rFonts w:hint="eastAsia"/>
          <w:sz w:val="28"/>
          <w:szCs w:val="28"/>
          <w:lang w:val="en-US" w:eastAsia="zh-CN"/>
        </w:rPr>
        <w:t>可以看出，聚类结束后，将第三个簇二分，得到的最优结果为57.25，而K-means算法得到的最优SSE为77.33，明显二分聚类效果优于k-means聚类。</w:t>
      </w:r>
    </w:p>
    <w:p>
      <w:pPr>
        <w:numPr>
          <w:ilvl w:val="0"/>
          <w:numId w:val="0"/>
        </w:num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192E5"/>
    <w:multiLevelType w:val="singleLevel"/>
    <w:tmpl w:val="583192E5"/>
    <w:lvl w:ilvl="0" w:tentative="0">
      <w:start w:val="1"/>
      <w:numFmt w:val="decimal"/>
      <w:suff w:val="nothing"/>
      <w:lvlText w:val="%1."/>
      <w:lvlJc w:val="left"/>
    </w:lvl>
  </w:abstractNum>
  <w:abstractNum w:abstractNumId="1">
    <w:nsid w:val="58319406"/>
    <w:multiLevelType w:val="singleLevel"/>
    <w:tmpl w:val="58319406"/>
    <w:lvl w:ilvl="0" w:tentative="0">
      <w:start w:val="1"/>
      <w:numFmt w:val="decimal"/>
      <w:suff w:val="nothing"/>
      <w:lvlText w:val="（%1）"/>
      <w:lvlJc w:val="left"/>
    </w:lvl>
  </w:abstractNum>
  <w:abstractNum w:abstractNumId="2">
    <w:nsid w:val="58319B8D"/>
    <w:multiLevelType w:val="singleLevel"/>
    <w:tmpl w:val="58319B8D"/>
    <w:lvl w:ilvl="0" w:tentative="0">
      <w:start w:val="2"/>
      <w:numFmt w:val="decimal"/>
      <w:suff w:val="nothing"/>
      <w:lvlText w:val="%1."/>
      <w:lvlJc w:val="left"/>
    </w:lvl>
  </w:abstractNum>
  <w:abstractNum w:abstractNumId="3">
    <w:nsid w:val="58319D51"/>
    <w:multiLevelType w:val="singleLevel"/>
    <w:tmpl w:val="58319D51"/>
    <w:lvl w:ilvl="0" w:tentative="0">
      <w:start w:val="1"/>
      <w:numFmt w:val="decimal"/>
      <w:suff w:val="nothing"/>
      <w:lvlText w:val="（%1）"/>
      <w:lvlJc w:val="left"/>
    </w:lvl>
  </w:abstractNum>
  <w:abstractNum w:abstractNumId="4">
    <w:nsid w:val="58319E9E"/>
    <w:multiLevelType w:val="singleLevel"/>
    <w:tmpl w:val="58319E9E"/>
    <w:lvl w:ilvl="0" w:tentative="0">
      <w:start w:val="6"/>
      <w:numFmt w:val="decimal"/>
      <w:suff w:val="nothing"/>
      <w:lvlText w:val="（%1）"/>
      <w:lvlJc w:val="left"/>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258A4"/>
    <w:rsid w:val="05865942"/>
    <w:rsid w:val="07076D7A"/>
    <w:rsid w:val="07932AC0"/>
    <w:rsid w:val="099A52CE"/>
    <w:rsid w:val="0B0966D7"/>
    <w:rsid w:val="0C6F0E44"/>
    <w:rsid w:val="12D652A1"/>
    <w:rsid w:val="13B70697"/>
    <w:rsid w:val="14067429"/>
    <w:rsid w:val="15920841"/>
    <w:rsid w:val="1B1E64F4"/>
    <w:rsid w:val="1CAF2FA4"/>
    <w:rsid w:val="1FD55008"/>
    <w:rsid w:val="22320B23"/>
    <w:rsid w:val="27C75231"/>
    <w:rsid w:val="27F04EAD"/>
    <w:rsid w:val="293D375B"/>
    <w:rsid w:val="2A350FDD"/>
    <w:rsid w:val="2D0C1950"/>
    <w:rsid w:val="30A31B78"/>
    <w:rsid w:val="30B054B5"/>
    <w:rsid w:val="32E43A3E"/>
    <w:rsid w:val="34CB3624"/>
    <w:rsid w:val="35642515"/>
    <w:rsid w:val="37934F9C"/>
    <w:rsid w:val="39CC0457"/>
    <w:rsid w:val="3AFD577A"/>
    <w:rsid w:val="3D13414D"/>
    <w:rsid w:val="42581DF8"/>
    <w:rsid w:val="42A17F18"/>
    <w:rsid w:val="477620EF"/>
    <w:rsid w:val="47FB3BBA"/>
    <w:rsid w:val="4804674C"/>
    <w:rsid w:val="48F269E6"/>
    <w:rsid w:val="4A521D2F"/>
    <w:rsid w:val="4AF93046"/>
    <w:rsid w:val="4BB921A2"/>
    <w:rsid w:val="4D1258A4"/>
    <w:rsid w:val="59713092"/>
    <w:rsid w:val="5AA93B7D"/>
    <w:rsid w:val="5D8E4D61"/>
    <w:rsid w:val="61A525FD"/>
    <w:rsid w:val="61C6437D"/>
    <w:rsid w:val="63E41588"/>
    <w:rsid w:val="6E8265CF"/>
    <w:rsid w:val="72DB72A7"/>
    <w:rsid w:val="72F66285"/>
    <w:rsid w:val="73E56E33"/>
    <w:rsid w:val="75340A8D"/>
    <w:rsid w:val="7970112A"/>
    <w:rsid w:val="7D332F84"/>
    <w:rsid w:val="7DD8749E"/>
    <w:rsid w:val="7E1538F5"/>
    <w:rsid w:val="7E843B22"/>
    <w:rsid w:val="7EE217DB"/>
    <w:rsid w:val="7F4C4EC3"/>
    <w:rsid w:val="7FA72BA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chart" Target="charts/chart2.xml"/><Relationship Id="rId14" Type="http://schemas.openxmlformats.org/officeDocument/2006/relationships/chart" Target="charts/chart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K-means</a:t>
            </a:r>
            <a:r>
              <a:rPr altLang="en-US"/>
              <a:t>算法</a:t>
            </a:r>
            <a:r>
              <a:rPr lang="en-US" altLang="zh-CN"/>
              <a:t>Iris</a:t>
            </a:r>
            <a:r>
              <a:rPr altLang="en-US"/>
              <a:t>数据集</a:t>
            </a:r>
            <a:r>
              <a:rPr lang="en-US" altLang="zh-CN"/>
              <a:t>SSE</a:t>
            </a:r>
            <a:r>
              <a:rPr altLang="en-US"/>
              <a:t>折线图</a:t>
            </a:r>
            <a:endParaRPr altLang="en-US"/>
          </a:p>
        </c:rich>
      </c:tx>
      <c:layout/>
      <c:overlay val="0"/>
      <c:spPr>
        <a:noFill/>
        <a:ln>
          <a:noFill/>
        </a:ln>
        <a:effectLst/>
      </c:spPr>
    </c:title>
    <c:autoTitleDeleted val="0"/>
    <c:plotArea>
      <c:layout/>
      <c:lineChart>
        <c:grouping val="standard"/>
        <c:varyColors val="0"/>
        <c:ser>
          <c:idx val="0"/>
          <c:order val="0"/>
          <c:tx>
            <c:strRef>
              <c:f>Sheet1!$B$1</c:f>
              <c:strCache>
                <c:ptCount val="1"/>
                <c:pt idx="0">
                  <c:v>系列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k=2</c:v>
                </c:pt>
                <c:pt idx="1">
                  <c:v>k=3</c:v>
                </c:pt>
                <c:pt idx="2">
                  <c:v>k=4</c:v>
                </c:pt>
                <c:pt idx="3">
                  <c:v>k=5</c:v>
                </c:pt>
                <c:pt idx="4">
                  <c:v>k=6</c:v>
                </c:pt>
                <c:pt idx="5">
                  <c:v>k=7</c:v>
                </c:pt>
                <c:pt idx="6">
                  <c:v>k=8</c:v>
                </c:pt>
                <c:pt idx="7">
                  <c:v>k=9</c:v>
                </c:pt>
              </c:strCache>
            </c:strRef>
          </c:cat>
          <c:val>
            <c:numRef>
              <c:f>Sheet1!$B$2:$B$9</c:f>
              <c:numCache>
                <c:formatCode>General</c:formatCode>
                <c:ptCount val="8"/>
                <c:pt idx="0">
                  <c:v>128.4042</c:v>
                </c:pt>
                <c:pt idx="1">
                  <c:v>97.4002</c:v>
                </c:pt>
                <c:pt idx="2">
                  <c:v>83.9724</c:v>
                </c:pt>
                <c:pt idx="3">
                  <c:v>77.3297</c:v>
                </c:pt>
                <c:pt idx="4">
                  <c:v>87.4223</c:v>
                </c:pt>
                <c:pt idx="5">
                  <c:v>86.4435</c:v>
                </c:pt>
                <c:pt idx="6">
                  <c:v>85.8841</c:v>
                </c:pt>
                <c:pt idx="7">
                  <c:v>84.9032</c:v>
                </c:pt>
              </c:numCache>
            </c:numRef>
          </c:val>
          <c:smooth val="0"/>
        </c:ser>
        <c:dLbls>
          <c:showLegendKey val="0"/>
          <c:showVal val="1"/>
          <c:showCatName val="0"/>
          <c:showSerName val="0"/>
          <c:showPercent val="0"/>
          <c:showBubbleSize val="0"/>
        </c:dLbls>
        <c:marker val="1"/>
        <c:smooth val="0"/>
        <c:axId val="89903276"/>
        <c:axId val="760872189"/>
      </c:lineChart>
      <c:catAx>
        <c:axId val="89903276"/>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聚类中心数</a:t>
                </a:r>
              </a:p>
            </c:rich>
          </c:tx>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60872189"/>
        <c:crosses val="autoZero"/>
        <c:auto val="1"/>
        <c:lblAlgn val="ctr"/>
        <c:lblOffset val="100"/>
        <c:noMultiLvlLbl val="0"/>
      </c:catAx>
      <c:valAx>
        <c:axId val="76087218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SSE</a:t>
                </a:r>
                <a:r>
                  <a:rPr altLang="en-US"/>
                  <a:t>值</a:t>
                </a:r>
                <a:endParaRPr alt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99032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K-means</a:t>
            </a:r>
            <a:r>
              <a:rPr altLang="en-US"/>
              <a:t>算法</a:t>
            </a:r>
            <a:r>
              <a:rPr lang="en-US" altLang="zh-CN"/>
              <a:t>Iris</a:t>
            </a:r>
            <a:r>
              <a:rPr altLang="en-US"/>
              <a:t>数据集</a:t>
            </a:r>
            <a:r>
              <a:rPr lang="en-US" altLang="zh-CN"/>
              <a:t>SSE</a:t>
            </a:r>
            <a:r>
              <a:rPr altLang="en-US"/>
              <a:t>折线图（</a:t>
            </a:r>
            <a:r>
              <a:rPr lang="en-US" altLang="zh-CN"/>
              <a:t>k =5</a:t>
            </a:r>
            <a:r>
              <a:rPr altLang="en-US"/>
              <a:t>）</a:t>
            </a:r>
            <a:endParaRPr altLang="en-US"/>
          </a:p>
        </c:rich>
      </c:tx>
      <c:layout/>
      <c:overlay val="0"/>
      <c:spPr>
        <a:noFill/>
        <a:ln>
          <a:noFill/>
        </a:ln>
        <a:effectLst/>
      </c:spPr>
    </c:title>
    <c:autoTitleDeleted val="0"/>
    <c:plotArea>
      <c:layout/>
      <c:lineChart>
        <c:grouping val="standard"/>
        <c:varyColors val="0"/>
        <c:ser>
          <c:idx val="0"/>
          <c:order val="0"/>
          <c:tx>
            <c:strRef>
              <c:f>Sheet1!$B$1</c:f>
              <c:strCache>
                <c:ptCount val="1"/>
                <c:pt idx="0">
                  <c:v>系列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formatCode="m&quot;月&quot;d&quot;日&quot;">
                  <c:v>1~5</c:v>
                </c:pt>
                <c:pt idx="1">
                  <c:v>6~10</c:v>
                </c:pt>
                <c:pt idx="2">
                  <c:v>11~15</c:v>
                </c:pt>
                <c:pt idx="3">
                  <c:v>16~20</c:v>
                </c:pt>
              </c:strCache>
            </c:strRef>
          </c:cat>
          <c:val>
            <c:numRef>
              <c:f>Sheet1!$B$2:$B$5</c:f>
              <c:numCache>
                <c:formatCode>General</c:formatCode>
                <c:ptCount val="4"/>
                <c:pt idx="0">
                  <c:v>77.3297</c:v>
                </c:pt>
                <c:pt idx="1">
                  <c:v>89.7331</c:v>
                </c:pt>
                <c:pt idx="2">
                  <c:v>89.2087</c:v>
                </c:pt>
                <c:pt idx="3">
                  <c:v>120.6312</c:v>
                </c:pt>
              </c:numCache>
            </c:numRef>
          </c:val>
          <c:smooth val="0"/>
        </c:ser>
        <c:dLbls>
          <c:showLegendKey val="0"/>
          <c:showVal val="1"/>
          <c:showCatName val="0"/>
          <c:showSerName val="0"/>
          <c:showPercent val="0"/>
          <c:showBubbleSize val="0"/>
        </c:dLbls>
        <c:marker val="1"/>
        <c:smooth val="0"/>
        <c:axId val="89903276"/>
        <c:axId val="760872189"/>
      </c:lineChart>
      <c:catAx>
        <c:axId val="89903276"/>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初始聚类中心</a:t>
                </a:r>
              </a:p>
            </c:rich>
          </c:tx>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60872189"/>
        <c:crosses val="autoZero"/>
        <c:auto val="1"/>
        <c:lblAlgn val="ctr"/>
        <c:lblOffset val="100"/>
        <c:noMultiLvlLbl val="0"/>
      </c:catAx>
      <c:valAx>
        <c:axId val="76087218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SSE</a:t>
                </a:r>
                <a:r>
                  <a:rPr altLang="en-US"/>
                  <a:t>值</a:t>
                </a:r>
                <a:endParaRPr alt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99032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2016-11-20T12:05:00Z</dcterms:created>
  <dc:creator>李星晨</dc:creator>
  <cp:lastModifiedBy>李星晨</cp:lastModifiedBy>
  <dcterms:modified xsi:type="dcterms:W3CDTF">2016-11-22T11:01:13Z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