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svg" ContentType="image/svg+xml"/>
  <Override PartName="/word/media/rId346.svg" ContentType="image/svg+xml"/>
  <Override PartName="/word/media/rId344.png" ContentType="image/png"/>
  <Override PartName="/word/media/rId79.svg" ContentType="image/svg+xml"/>
  <Override PartName="/word/media/rId63.svg" ContentType="image/svg+xml"/>
  <Override PartName="/word/media/rId76.svg" ContentType="image/svg+xml"/>
  <Override PartName="/word/media/rId25.svg" ContentType="image/svg+xml"/>
  <Override PartName="/word/media/rId82.png" ContentType="image/png"/>
  <Override PartName="/word/media/rId23.svg" ContentType="image/svg+xml"/>
  <Override PartName="/word/media/rId67.png" ContentType="image/png"/>
  <Override PartName="/word/media/rId69.png" ContentType="image/png"/>
  <Override PartName="/word/media/rId65.png" ContentType="image/png"/>
  <Override PartName="/word/media/rId71.png" ContentType="image/png"/>
  <Override PartName="/word/media/rId70.png" ContentType="image/png"/>
  <Override PartName="/word/media/rId72.png" ContentType="image/png"/>
  <Override PartName="/word/media/rId73.png" ContentType="image/png"/>
  <Override PartName="/word/media/rId74.png" ContentType="image/png"/>
  <Override PartName="/word/media/rId68.png" ContentType="image/png"/>
  <Override PartName="/word/media/rId66.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greenelab/annorxiver_manuscript@7744221</w:t>
        </w:r>
      </w:hyperlink>
      <w:r>
        <w:t xml:space="preserve"> </w:t>
      </w:r>
      <w:r>
        <w:t xml:space="preserve">on February 26,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w:t>
      </w:r>
      <w:r>
        <w:t xml:space="preserve"> </w:t>
      </w:r>
      <w:r>
        <w:t xml:space="preserve">· Funded by The Gordon and Betty Moore Foundation (GBMF4552); The National Institutes of Health (T32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predominate form of communication shifted to personal letters that were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 to these issues has been to also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Certain preprint categories are read and shared by both scientists and non-scientists alike</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 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a key part in maintaining consistency of scholarly discourse but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textual content of preprints are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they could be scooped by competitors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21</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22</w:t>
        </w:r>
      </w:hyperlink>
      <w:r>
        <w:t xml:space="preserve">,</w:t>
      </w:r>
      <w:hyperlink w:anchor="ref-1EwmaUwf9">
        <w:r>
          <w:rPr>
            <w:rStyle w:val="Hyperlink"/>
          </w:rPr>
          <w:t xml:space="preserve">23</w:t>
        </w:r>
      </w:hyperlink>
      <w:r>
        <w:t xml:space="preserve">]</w:t>
      </w:r>
      <w:r>
        <w:t xml:space="preserve">; however, an analysis of preprints posted at the beginning of 2020 revealed that most underwent minor changes as they were published</w:t>
      </w:r>
      <w:r>
        <w:t xml:space="preserve"> </w:t>
      </w:r>
      <w:r>
        <w:t xml:space="preserve">[</w:t>
      </w:r>
      <w:hyperlink w:anchor="ref-DgTUHUNP">
        <w:r>
          <w:rPr>
            <w:rStyle w:val="Hyperlink"/>
          </w:rPr>
          <w:t xml:space="preserve">24</w:t>
        </w:r>
      </w:hyperlink>
      <w:r>
        <w:t xml:space="preserve">]</w:t>
      </w:r>
      <w:r>
        <w:t xml:space="preserve">.</w:t>
      </w:r>
      <w:r>
        <w:t xml:space="preserve"> </w:t>
      </w:r>
      <w:r>
        <w:t xml:space="preserve">Despite a growing emphasis on using the study of preprints to examine the publishing process in the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25</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26</w:t>
        </w:r>
      </w:hyperlink>
      <w:r>
        <w:t xml:space="preserve">,</w:t>
      </w:r>
      <w:hyperlink w:anchor="ref-1Ec63crER">
        <w:r>
          <w:rPr>
            <w:rStyle w:val="Hyperlink"/>
          </w:rPr>
          <w:t xml:space="preserve">27</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28</w:t>
        </w:r>
      </w:hyperlink>
      <w:r>
        <w:t xml:space="preserve">,</w:t>
      </w:r>
      <w:hyperlink w:anchor="ref-18ZyyTcTe">
        <w:r>
          <w:rPr>
            <w:rStyle w:val="Hyperlink"/>
          </w:rPr>
          <w:t xml:space="preserve">29</w:t>
        </w:r>
      </w:hyperlink>
      <w:r>
        <w:t xml:space="preserve">,</w:t>
      </w:r>
      <w:hyperlink w:anchor="ref-XXeZHguV">
        <w:r>
          <w:rPr>
            <w:rStyle w:val="Hyperlink"/>
          </w:rPr>
          <w:t xml:space="preserve">30</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31</w:t>
        </w:r>
      </w:hyperlink>
      <w:r>
        <w:t xml:space="preserve">,</w:t>
      </w:r>
      <w:hyperlink w:anchor="ref-1CW99irQj">
        <w:r>
          <w:rPr>
            <w:rStyle w:val="Hyperlink"/>
          </w:rPr>
          <w:t xml:space="preserve">32</w:t>
        </w:r>
      </w:hyperlink>
      <w:r>
        <w:t xml:space="preserve">,</w:t>
      </w:r>
      <w:hyperlink w:anchor="ref-YhMeTgyl">
        <w:r>
          <w:rPr>
            <w:rStyle w:val="Hyperlink"/>
          </w:rPr>
          <w:t xml:space="preserve">33</w:t>
        </w:r>
      </w:hyperlink>
      <w:r>
        <w:t xml:space="preserve">]</w:t>
      </w:r>
      <w:r>
        <w:t xml:space="preserve">.</w:t>
      </w:r>
      <w:r>
        <w:t xml:space="preserve"> </w:t>
      </w:r>
      <w:r>
        <w:t xml:space="preserve">Here, we use textual analysis to examine the bioRxiv repository, placing a particular emphasis on understanding the extent to which full text analysis can address hypotheses derived from the analysis of metadata alone.</w:t>
      </w:r>
    </w:p>
    <w:p>
      <w:pPr>
        <w:pStyle w:val="BodyText"/>
      </w:pPr>
      <w:r>
        <w:t xml:space="preserve">To understand how preprints relate to the traditional publishing ecosystem, we examine the linguistic similarities and differences between preprints and peer reviewed text and observe how linguistic features change during the peer review and publishing process.</w:t>
      </w:r>
      <w:r>
        <w:t xml:space="preserve"> </w:t>
      </w:r>
      <w:r>
        <w:t xml:space="preserve">We hypothesize that preprints and biomedical text are quite similar,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34</w:t>
        </w:r>
      </w:hyperlink>
      <w:r>
        <w:t xml:space="preserve">,</w:t>
      </w:r>
      <w:hyperlink w:anchor="ref-SdcIDSwR">
        <w:r>
          <w:rPr>
            <w:rStyle w:val="Hyperlink"/>
          </w:rPr>
          <w:t xml:space="preserve">35</w:t>
        </w:r>
      </w:hyperlink>
      <w:r>
        <w:t xml:space="preserve">]</w:t>
      </w:r>
      <w:r>
        <w:t xml:space="preserve"> </w:t>
      </w:r>
      <w:r>
        <w:t xml:space="preserve">provide a versatile way to disentangle linguistic features along with serving as a practical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web-app that projects a user-selected preprint onto this landscape and suggests journals and articles that are linguistically similar.</w:t>
      </w:r>
      <w:r>
        <w:t xml:space="preserve"> </w:t>
      </w:r>
      <w:r>
        <w:t xml:space="preserve">Taken together, our work reveals how linguistically similar and dissimilar preprints are to peer reviewed text, quantifies linguistic changes that occur during the peer review process and highlights the feasibility of document embeddings in respect to preprint repository functionality and peer review’s affect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 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 2020 from bioRxiv’s Amazon S3 bucket</w:t>
      </w:r>
      <w:r>
        <w:t xml:space="preserve"> </w:t>
      </w:r>
      <w:r>
        <w:t xml:space="preserve">[</w:t>
      </w:r>
      <w:hyperlink w:anchor="ref-9gVmEi52">
        <w:r>
          <w:rPr>
            <w:rStyle w:val="Hyperlink"/>
          </w:rPr>
          <w:t xml:space="preserve">36</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as well as tag the type of article: a new result, confirmatory finding, or contradictory finding.</w:t>
      </w:r>
      <w:r>
        <w:t xml:space="preserve"> </w:t>
      </w:r>
      <w:r>
        <w:t xml:space="preserve">A few preprints in this snapshot were later withdrawn from bioRxiv; when this happens their content is replaced with the reason for withdrawal.</w:t>
      </w:r>
      <w:r>
        <w:t xml:space="preserve"> </w:t>
      </w:r>
      <w:r>
        <w:t xml:space="preserve">As there were very few withdrawn preprints, we did not treat these as a special case.</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37</w:t>
        </w:r>
      </w:hyperlink>
      <w:r>
        <w:t xml:space="preserve">]</w:t>
      </w:r>
      <w:r>
        <w:t xml:space="preserve">.</w:t>
      </w:r>
      <w:r>
        <w:t xml:space="preserve"> </w:t>
      </w:r>
      <w:r>
        <w:t xml:space="preserve">Paper availability within PMC is largely dependent on the journal’s participation level</w:t>
      </w:r>
      <w:r>
        <w:t xml:space="preserve"> </w:t>
      </w:r>
      <w:r>
        <w:t xml:space="preserve">[</w:t>
      </w:r>
      <w:hyperlink w:anchor="ref-lBh7pyRc">
        <w:r>
          <w:rPr>
            <w:rStyle w:val="Hyperlink"/>
          </w:rPr>
          <w:t xml:space="preserve">38</w:t>
        </w:r>
      </w:hyperlink>
      <w:r>
        <w:t xml:space="preserve">]</w:t>
      </w:r>
      <w:r>
        <w:t xml:space="preserve">.</w:t>
      </w:r>
      <w:r>
        <w:t xml:space="preserve"> </w:t>
      </w:r>
      <w:r>
        <w:t xml:space="preserve">PMC articles can be closed access ones from research funded by the NIH appearing after an embargo period or be published under Gold Open Access</w:t>
      </w:r>
      <w:r>
        <w:t xml:space="preserve"> </w:t>
      </w:r>
      <w:r>
        <w:t xml:space="preserve">[</w:t>
      </w:r>
      <w:hyperlink w:anchor="ref-iyblQx2M">
        <w:r>
          <w:rPr>
            <w:rStyle w:val="Hyperlink"/>
          </w:rPr>
          <w:t xml:space="preserve">39</w:t>
        </w:r>
      </w:hyperlink>
      <w:r>
        <w:t xml:space="preserve">]</w:t>
      </w:r>
      <w:r>
        <w:t xml:space="preserve"> </w:t>
      </w:r>
      <w:r>
        <w:t xml:space="preserve">publishing schemes.</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40</w:t>
        </w:r>
      </w:hyperlink>
      <w:r>
        <w:t xml:space="preserve">]</w:t>
      </w:r>
      <w:r>
        <w:t xml:space="preserve">, or not participate at all.</w:t>
      </w:r>
      <w:r>
        <w:t xml:space="preserve"> </w:t>
      </w:r>
      <w:r>
        <w:t xml:space="preserve">As of September 2019, PMC had 5,725,819 articles available</w:t>
      </w:r>
      <w:r>
        <w:t xml:space="preserve"> </w:t>
      </w:r>
      <w:r>
        <w:t xml:space="preserve">[</w:t>
      </w:r>
      <w:hyperlink w:anchor="ref-rzmpIYmn">
        <w:r>
          <w:rPr>
            <w:rStyle w:val="Hyperlink"/>
          </w:rPr>
          <w:t xml:space="preserve">41</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29</w:t>
        </w:r>
      </w:hyperlink>
      <w:r>
        <w:t xml:space="preserve">,</w:t>
      </w:r>
      <w:hyperlink w:anchor="ref-rURwqquJ">
        <w:r>
          <w:rPr>
            <w:rStyle w:val="Hyperlink"/>
          </w:rPr>
          <w:t xml:space="preserve">42</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43</w:t>
        </w:r>
      </w:hyperlink>
      <w:r>
        <w:t xml:space="preserve">]</w:t>
      </w:r>
      <w:r>
        <w:t xml:space="preserve">.</w:t>
      </w:r>
      <w:r>
        <w:t xml:space="preserve"> </w:t>
      </w:r>
      <w:r>
        <w:t xml:space="preserve">Since these manuscripts have already been peer reviewed, we excluded them from our analysis as the scope of our work is focused on examining the beginning and end of a preprint’s life cycle.</w:t>
      </w:r>
      <w:r>
        <w:t xml:space="preserve"> </w:t>
      </w:r>
      <w:r>
        <w:t xml:space="preserve">We downloaded a snapshot of the PMCOA corpus on January 31,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aligns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44</w:t>
        </w:r>
      </w:hyperlink>
      <w:r>
        <w:t xml:space="preserve">]</w:t>
      </w:r>
      <w:r>
        <w:t xml:space="preserve"> </w:t>
      </w:r>
      <w:r>
        <w:t xml:space="preserve">is collection of newspaper articles from the New York Times dating from January 1, 1987 to June 19, 2007.</w:t>
      </w:r>
      <w:r>
        <w:t xml:space="preserve"> </w:t>
      </w:r>
      <w:r>
        <w:t xml:space="preserve">This collection contains over 1.8 million articles where 1.5 million of those articles have undergone manual entity tagged by library scientists</w:t>
      </w:r>
      <w:r>
        <w:t xml:space="preserve"> </w:t>
      </w:r>
      <w:r>
        <w:t xml:space="preserve">[</w:t>
      </w:r>
      <w:hyperlink w:anchor="ref-18JcY2okY">
        <w:r>
          <w:rPr>
            <w:rStyle w:val="Hyperlink"/>
          </w:rPr>
          <w:t xml:space="preserve">44</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45</w:t>
        </w:r>
      </w:hyperlink>
      <w:r>
        <w:t xml:space="preserve">]</w:t>
      </w:r>
      <w:r>
        <w:t xml:space="preserve"> </w:t>
      </w:r>
      <w:r>
        <w:t xml:space="preserve">to identify bioRxiv preprints that were linked to a corresponding published article.</w:t>
      </w:r>
      <w:r>
        <w:t xml:space="preserve"> </w:t>
      </w:r>
      <w:r>
        <w:t xml:space="preserve">We accessed CrossRef on July 7th, 2020 and were able to successfully link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when compared with non-life sciences text.</w:t>
      </w:r>
      <w:r>
        <w:t xml:space="preserve"> </w:t>
      </w:r>
      <w:r>
        <w:t xml:space="preserve">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 to use python package designed to preprocess and filter text</w:t>
      </w:r>
      <w:r>
        <w:t xml:space="preserve"> </w:t>
      </w:r>
      <w:r>
        <w:t xml:space="preserve">[</w:t>
      </w:r>
      <w:hyperlink w:anchor="ref-q2fFAZTG">
        <w:r>
          <w:rPr>
            <w:rStyle w:val="Hyperlink"/>
          </w:rPr>
          <w:t xml:space="preserve">46</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46</w:t>
        </w:r>
      </w:hyperlink>
      <w:r>
        <w:t xml:space="preserve">]</w:t>
      </w:r>
      <w:r>
        <w:t xml:space="preserve"> </w:t>
      </w:r>
      <w:r>
        <w:t xml:space="preserve">(version 2.2.3) to preprocess all corpora and filter out 326 spaCy-provided stopwords.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individual corpus.</w:t>
      </w:r>
      <w:r>
        <w:t xml:space="preserve"> </w:t>
      </w:r>
      <w:r>
        <w:t xml:space="preserve">For each token in this union, we generated a contingency table and calculated the odds ratio along with the 95% confidence interval</w:t>
      </w:r>
      <w:r>
        <w:t xml:space="preserve"> </w:t>
      </w:r>
      <w:r>
        <w:t xml:space="preserve">[</w:t>
      </w:r>
      <w:hyperlink w:anchor="ref-Lgm5q6mO">
        <w:r>
          <w:rPr>
            <w:rStyle w:val="Hyperlink"/>
          </w:rPr>
          <w:t xml:space="preserve">47</w:t>
        </w:r>
      </w:hyperlink>
      <w:r>
        <w:t xml:space="preserve">]</w:t>
      </w:r>
      <w:r>
        <w:t xml:space="preserve">.</w:t>
      </w:r>
      <w:r>
        <w:t xml:space="preserve"> </w:t>
      </w:r>
      <w:r>
        <w:t xml:space="preserve">Along with token enrichment analysis, we measured corpora similarity by calculating the Kullback–Leibler (KL) divergence across all corpora.</w:t>
      </w:r>
      <w:r>
        <w:t xml:space="preserve"> </w:t>
      </w:r>
      <w:r>
        <w:t xml:space="preserve">This metric measures the extent to which two distributions differ.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 and articles.</w:t>
      </w:r>
      <w:r>
        <w:t xml:space="preserve"> </w:t>
      </w:r>
      <w:r>
        <w:t xml:space="preserve">Word2vec is a suite of neural networks designed to model linguistic features of words based on their appearance in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34</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48</w:t>
        </w:r>
      </w:hyperlink>
      <w:r>
        <w:t xml:space="preserve">]</w:t>
      </w:r>
      <w:r>
        <w:t xml:space="preserve"> </w:t>
      </w:r>
      <w:r>
        <w:t xml:space="preserve">(version 3.8.1) to train a CBOW</w:t>
      </w:r>
      <w:r>
        <w:t xml:space="preserve"> </w:t>
      </w:r>
      <w:r>
        <w:t xml:space="preserve">[</w:t>
      </w:r>
      <w:hyperlink w:anchor="ref-1GhHIDxuW">
        <w:r>
          <w:rPr>
            <w:rStyle w:val="Hyperlink"/>
          </w:rPr>
          <w:t xml:space="preserve">34</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49</w:t>
        </w:r>
      </w:hyperlink>
      <w:r>
        <w:t xml:space="preserve">]</w:t>
      </w:r>
      <w:r>
        <w:t xml:space="preserve">.</w:t>
      </w:r>
      <w:r>
        <w:t xml:space="preserve"> </w:t>
      </w:r>
      <w:r>
        <w:t xml:space="preserve">Based on this finding, we chose to train the CBOW model using 300 hidden nodes,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that represents latent features captured by the network.</w:t>
      </w:r>
      <w:r>
        <w:t xml:space="preserve"> </w:t>
      </w:r>
      <w:r>
        <w:t xml:space="preserve">We used these word vectors to generate a document representation for every article within the bioRxiv and PMCOA corpora.</w:t>
      </w:r>
      <w:r>
        <w:t xml:space="preserve"> </w:t>
      </w:r>
      <w:r>
        <w:t xml:space="preserve">Each document vector is generated by taking the average of every token present within the CBOW model as well as the individual article</w:t>
      </w:r>
      <w:r>
        <w:t xml:space="preserve"> </w:t>
      </w:r>
      <w:r>
        <w:t xml:space="preserve">[</w:t>
      </w:r>
      <w:hyperlink w:anchor="ref-SdcIDSwR">
        <w:r>
          <w:rPr>
            <w:rStyle w:val="Hyperlink"/>
          </w:rPr>
          <w:t xml:space="preserve">35</w:t>
        </w:r>
      </w:hyperlink>
      <w:r>
        <w:t xml:space="preserve">]</w:t>
      </w:r>
      <w:r>
        <w:t xml:space="preserve">.</w:t>
      </w:r>
      <w:r>
        <w:t xml:space="preserve"> </w:t>
      </w:r>
      <w:r>
        <w:t xml:space="preserve">Any token present within the article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50</w:t>
        </w:r>
      </w:hyperlink>
      <w:r>
        <w:t xml:space="preserve">]</w:t>
      </w:r>
      <w:r>
        <w:t xml:space="preserve"> </w:t>
      </w:r>
      <w:r>
        <w:t xml:space="preserve">to project bioRxiv document vectors into a low dimensional space.</w:t>
      </w:r>
      <w:r>
        <w:t xml:space="preserve"> </w:t>
      </w:r>
      <w:r>
        <w:t xml:space="preserve">We trained this model using scikit-learn’s</w:t>
      </w:r>
      <w:r>
        <w:t xml:space="preserve"> </w:t>
      </w:r>
      <w:r>
        <w:t xml:space="preserve">[</w:t>
      </w:r>
      <w:hyperlink w:anchor="ref-1UyyO5Eg">
        <w:r>
          <w:rPr>
            <w:rStyle w:val="Hyperlink"/>
          </w:rPr>
          <w:t xml:space="preserve">51</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52</w:t>
        </w:r>
      </w:hyperlink>
      <w:r>
        <w:t xml:space="preserve">]</w:t>
      </w:r>
      <w:r>
        <w:t xml:space="preserve"> </w:t>
      </w:r>
      <w:r>
        <w:t xml:space="preserve">with a random seed of 100,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For our use case we used this metric to score the similarity between all generated PCs and every token within our CBOW model.</w:t>
      </w:r>
      <w:r>
        <w:t xml:space="preserve"> </w:t>
      </w:r>
      <w:r>
        <w:t xml:space="preserve">We report the top 100 positive and negative scoring tokens in the form of word clouds, where the size of each word corresponds to the magnitude of similarity and color represents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 reviewed versions and many journals require authors to update preprints with a link to the published version.</w:t>
      </w:r>
      <w:r>
        <w:t xml:space="preserve"> </w:t>
      </w:r>
      <w:r>
        <w:t xml:space="preserve">However, this automation is largely based on exact matching of certain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53</w:t>
        </w:r>
      </w:hyperlink>
      <w:r>
        <w:t xml:space="preserve">]</w:t>
      </w:r>
      <w:r>
        <w:t xml:space="preserve"> </w:t>
      </w:r>
      <w:r>
        <w:t xml:space="preserve">and</w:t>
      </w:r>
      <w:r>
        <w:t xml:space="preserve"> </w:t>
      </w:r>
      <w:r>
        <w:t xml:space="preserve">[</w:t>
      </w:r>
      <w:hyperlink w:anchor="ref-iBFkqblV">
        <w:r>
          <w:rPr>
            <w:rStyle w:val="Hyperlink"/>
          </w:rPr>
          <w:t xml:space="preserve">54</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then we could use this embedding space to fill in links that were missed by existing automated processes.</w:t>
      </w:r>
      <w:r>
        <w:t xml:space="preserve"> </w:t>
      </w:r>
      <w:r>
        <w:t xml:space="preserve">We used the subset of paper-preprint pairs annotated in CrossRef as described above to calculate the distribution of known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difference between both groups as a large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that were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true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that are published can take varying amounts of time to be published.</w:t>
      </w:r>
      <w:r>
        <w:t xml:space="preserve"> </w:t>
      </w:r>
      <w:r>
        <w:t xml:space="preserve">We sought to measure the time required for preprints to be published in the peer reviewed literature and compared this time measurement across author 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55</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56</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date of publication, which results in preprints receiving a negative time difference, as previously reported</w:t>
      </w:r>
      <w:r>
        <w:t xml:space="preserve"> </w:t>
      </w:r>
      <w:r>
        <w:t xml:space="preserve">[</w:t>
      </w:r>
      <w:hyperlink w:anchor="ref-QrqmHvlC">
        <w:r>
          <w:rPr>
            <w:rStyle w:val="Hyperlink"/>
          </w:rPr>
          <w:t xml:space="preserve">57</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contained similar content to the work in question.</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Certain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ten-thousand papers per year.</w:t>
      </w:r>
      <w:r>
        <w:t xml:space="preserve"> </w:t>
      </w:r>
      <w:r>
        <w:t xml:space="preserve">Accounting for these characteristics, we designed two approaches - one centered on manuscripts and another centered on journals.</w:t>
      </w:r>
    </w:p>
    <w:p>
      <w:pPr>
        <w:pStyle w:val="BodyText"/>
      </w:pPr>
      <w:r>
        <w:t xml:space="preserve">For the manuscript-based approach, we identified manuscripts that were most similar to the preprint query and evaluated where these documents were published.</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We selected manuscripts in close proximity of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approach to account for overrepresentation of theses high publishing frequency journals.</w:t>
      </w:r>
      <w:r>
        <w:t xml:space="preserve"> </w:t>
      </w:r>
      <w:r>
        <w:t xml:space="preserve">For this approach, we identified the most similar journals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that were in close proximity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58</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 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similar papers and journals.</w:t>
      </w:r>
      <w:r>
        <w:t xml:space="preserve"> </w:t>
      </w:r>
      <w:r>
        <w:t xml:space="preserve">The application downloads a pdf version of any preprint hosted on the bioRxiv or medRxiv server, uses PyMuPDF</w:t>
      </w:r>
      <w:r>
        <w:t xml:space="preserve"> </w:t>
      </w:r>
      <w:r>
        <w:t xml:space="preserve">[</w:t>
      </w:r>
      <w:hyperlink w:anchor="ref-icndlpmW">
        <w:r>
          <w:rPr>
            <w:rStyle w:val="Hyperlink"/>
          </w:rPr>
          <w:t xml:space="preserve">59</w:t>
        </w:r>
      </w:hyperlink>
      <w:r>
        <w:t xml:space="preserve">]</w:t>
      </w:r>
      <w:r>
        <w:t xml:space="preserve"> </w:t>
      </w:r>
      <w:r>
        <w:t xml:space="preserve">to extract text from the downloaded pdf, and feeds the extracted text is then fed into our CBOW model to construct a document embedding representation.</w:t>
      </w:r>
      <w:r>
        <w:t xml:space="preserve"> </w:t>
      </w:r>
      <w:r>
        <w:t xml:space="preserve">We pass this representation onto our journal and manuscript search to identify journals based on the ten closest neighbors of individual papers as well as journal centroids.</w:t>
      </w:r>
      <w:r>
        <w:t xml:space="preserve"> </w:t>
      </w:r>
      <w:r>
        <w:t xml:space="preserve">We implemented this search using the scikit-learn implementation of k-d trees.</w:t>
      </w:r>
      <w:r>
        <w:t xml:space="preserve"> </w:t>
      </w:r>
      <w:r>
        <w:t xml:space="preserve">To run it more cost effectively in a cloud computing environment with limited available memory, we sharded the k-d trees into four trees.</w:t>
      </w:r>
    </w:p>
    <w:p>
      <w:pPr>
        <w:pStyle w:val="BodyText"/>
      </w:pPr>
      <w:r>
        <w:t xml:space="preserve">To illustrate the local publication landscape, the app provides a visualization of the article’s position within our training data.</w:t>
      </w:r>
      <w:r>
        <w:t xml:space="preserve"> </w:t>
      </w:r>
      <w:r>
        <w:t xml:space="preserve">We used SAUCIE</w:t>
      </w:r>
      <w:r>
        <w:t xml:space="preserve"> </w:t>
      </w:r>
      <w:r>
        <w:t xml:space="preserve">[</w:t>
      </w:r>
      <w:hyperlink w:anchor="ref-LxhnWcbN">
        <w:r>
          <w:rPr>
            <w:rStyle w:val="Hyperlink"/>
          </w:rPr>
          <w:t xml:space="preserve">60</w:t>
        </w:r>
      </w:hyperlink>
      <w:r>
        <w:t xml:space="preserve">]</w:t>
      </w:r>
      <w:r>
        <w:t xml:space="preserve">, an autoencoder designed to cluster single 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2000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 list and provide access to our network visualization at our website (see Software and Data Availability).</w:t>
      </w:r>
    </w:p>
    <w:p>
      <w:pPr>
        <w:pStyle w:val="Heading2"/>
      </w:pPr>
      <w:bookmarkStart w:id="56" w:name="results"/>
      <w:r>
        <w:t xml:space="preserve">Results</w:t>
      </w:r>
      <w:bookmarkEnd w:id="56"/>
    </w:p>
    <w:p>
      <w:pPr>
        <w:pStyle w:val="Heading3"/>
      </w:pPr>
      <w:bookmarkStart w:id="57" w:name="comparing-biorxiv-to-other-corpora"/>
      <w:r>
        <w:t xml:space="preserve">Comparing bioRxiv to other corpora</w:t>
      </w:r>
      <w:bookmarkEnd w:id="57"/>
    </w:p>
    <w:p>
      <w:pPr>
        <w:pStyle w:val="Heading4"/>
      </w:pPr>
      <w:bookmarkStart w:id="58" w:name="biorxiv-metadata-statistics"/>
      <w:r>
        <w:t xml:space="preserve">bioRxiv Metadata Statistics</w:t>
      </w:r>
      <w:bookmarkEnd w:id="58"/>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which is consistent with reports on a smaller set</w:t>
      </w:r>
      <w:r>
        <w:t xml:space="preserve"> </w:t>
      </w:r>
      <w:r>
        <w:t xml:space="preserve">[</w:t>
      </w:r>
      <w:hyperlink w:anchor="ref-mTE5h91z">
        <w:r>
          <w:rPr>
            <w:rStyle w:val="Hyperlink"/>
          </w:rPr>
          <w:t xml:space="preserve">61</w:t>
        </w:r>
      </w:hyperlink>
      <w:r>
        <w:t xml:space="preserve">]</w:t>
      </w:r>
      <w:r>
        <w:t xml:space="preserve">.</w:t>
      </w:r>
      <w:r>
        <w:t xml:space="preserve"> </w:t>
      </w:r>
      <w:r>
        <w:t xml:space="preserve">Taken together, the results suggest that while bioRxiv has experienced dramatic growth, the way in which it is being used appears to have remained consistent in recent years.</w:t>
      </w:r>
    </w:p>
    <w:p>
      <w:pPr>
        <w:pStyle w:val="Heading4"/>
      </w:pPr>
      <w:bookmarkStart w:id="59" w:name="X732993132e61c41a021dcb8fbea4fd3f1346883"/>
      <w:r>
        <w:t xml:space="preserve">Global analysis reveals similarities and differences between bioRxiv and PMC</w:t>
      </w:r>
      <w:bookmarkEnd w:id="59"/>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1"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major differences in token frequencies for the corpora appear to be driven by the fields that have had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major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0"/>
                    <a:stretch>
                      <a:fillRect/>
                    </a:stretch>
                  </pic:blipFill>
                  <pic:spPr bwMode="auto">
                    <a:xfrm>
                      <a:off x="0" y="0"/>
                      <a:ext cx="5943600" cy="5208956"/>
                    </a:xfrm>
                    <a:prstGeom prst="rect">
                      <a:avLst/>
                    </a:prstGeom>
                    <a:noFill/>
                    <a:ln w="9525">
                      <a:noFill/>
                      <a:headEnd/>
                      <a:tailEnd/>
                    </a:ln>
                  </pic:spPr>
                </pic:pic>
              </a:graphicData>
            </a:graphic>
          </wp:inline>
        </w:drawing>
      </w:r>
      <w:bookmarkEnd w:id="61"/>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major differences in token frequencies for the corpora appear to be driven by the fields that have had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major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certain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Taken together these results suggest that the structure of the text within preprints on bioRxiv are similar to published articles within PMCOA.</w:t>
      </w:r>
      <w:r>
        <w:t xml:space="preserve"> </w:t>
      </w:r>
      <w:r>
        <w:t xml:space="preserve">The differences in uptake across fields is supported not only by differences in authors’ categorization of their articles but also in the text of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2" w:name="Xd7da442e5998b74c1c87baeaafef1c10f6d0697"/>
      <w:r>
        <w:t xml:space="preserve">Document embeddings derived from bioRxiv reveal fields and subfields</w:t>
      </w:r>
      <w:bookmarkEnd w:id="62"/>
    </w:p>
    <w:bookmarkStart w:id="0" w:name="fig:topic_analysis_panels"/>
    <w:p>
      <w:pPr>
        <w:pStyle w:val="CaptionedFigure"/>
      </w:pPr>
      <w:bookmarkStart w:id="64" w:name="fig:topic_analysis_panels"/>
      <w:r>
        <w:drawing>
          <wp:inline>
            <wp:extent cx="5943600" cy="6272824"/>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Certain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e61dff8efe2216852a6b2a9ff0ec921a54356ad7/figure_generation/output/figure_two_panels.svg" id="0" name="Picture"/>
                    <pic:cNvPicPr>
                      <a:picLocks noChangeArrowheads="1" noChangeAspect="1"/>
                    </pic:cNvPicPr>
                  </pic:nvPicPr>
                  <pic:blipFill>
                    <a:blip r:embed="rId63"/>
                    <a:stretch>
                      <a:fillRect/>
                    </a:stretch>
                  </pic:blipFill>
                  <pic:spPr bwMode="auto">
                    <a:xfrm>
                      <a:off x="0" y="0"/>
                      <a:ext cx="5943600" cy="6272824"/>
                    </a:xfrm>
                    <a:prstGeom prst="rect">
                      <a:avLst/>
                    </a:prstGeom>
                    <a:noFill/>
                    <a:ln w="9525">
                      <a:noFill/>
                      <a:headEnd/>
                      <a:tailEnd/>
                    </a:ln>
                  </pic:spPr>
                </pic:pic>
              </a:graphicData>
            </a:graphic>
          </wp:inline>
        </w:drawing>
      </w:r>
      <w:bookmarkEnd w:id="64"/>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Certain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35</w:t>
        </w:r>
      </w:hyperlink>
      <w:r>
        <w:t xml:space="preserve">,</w:t>
      </w:r>
      <w:hyperlink w:anchor="ref-17IHBAq05">
        <w:r>
          <w:rPr>
            <w:rStyle w:val="Hyperlink"/>
          </w:rPr>
          <w:t xml:space="preserve">62</w:t>
        </w:r>
      </w:hyperlink>
      <w:r>
        <w:t xml:space="preserve">,</w:t>
      </w:r>
      <w:hyperlink w:anchor="ref-14k28UnQN">
        <w:r>
          <w:rPr>
            <w:rStyle w:val="Hyperlink"/>
          </w:rPr>
          <w:t xml:space="preserve">63</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appeared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 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 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64</w:t>
        </w:r>
      </w:hyperlink>
      <w:r>
        <w:t xml:space="preserve">,</w:t>
      </w:r>
      <w:hyperlink w:anchor="ref-18dTP7Wfc">
        <w:r>
          <w:rPr>
            <w:rStyle w:val="Hyperlink"/>
          </w:rPr>
          <w:t xml:space="preserve">65</w:t>
        </w:r>
      </w:hyperlink>
      <w:r>
        <w:t xml:space="preserve">,</w:t>
      </w:r>
      <w:hyperlink w:anchor="ref-UmFNlo8W">
        <w:r>
          <w:rPr>
            <w:rStyle w:val="Hyperlink"/>
          </w:rPr>
          <w:t xml:space="preserve">66</w:t>
        </w:r>
      </w:hyperlink>
      <w:r>
        <w:t xml:space="preserve">,</w:t>
      </w:r>
      <w:hyperlink w:anchor="ref-16tWubqOj">
        <w:r>
          <w:rPr>
            <w:rStyle w:val="Hyperlink"/>
          </w:rPr>
          <w:t xml:space="preserve">67</w:t>
        </w:r>
      </w:hyperlink>
      <w:r>
        <w:t xml:space="preserve">,</w:t>
      </w:r>
      <w:hyperlink w:anchor="ref-6gfAR2hM">
        <w:r>
          <w:rPr>
            <w:rStyle w:val="Hyperlink"/>
          </w:rPr>
          <w:t xml:space="preserve">68</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69</w:t>
        </w:r>
      </w:hyperlink>
      <w:r>
        <w:t xml:space="preserve">,</w:t>
      </w:r>
      <w:hyperlink w:anchor="ref-4BUSt1jK">
        <w:r>
          <w:rPr>
            <w:rStyle w:val="Hyperlink"/>
          </w:rPr>
          <w:t xml:space="preserve">70</w:t>
        </w:r>
      </w:hyperlink>
      <w:r>
        <w:t xml:space="preserve">,</w:t>
      </w:r>
      <w:hyperlink w:anchor="ref-nzDb3Lvn">
        <w:r>
          <w:rPr>
            <w:rStyle w:val="Hyperlink"/>
          </w:rPr>
          <w:t xml:space="preserve">71</w:t>
        </w:r>
      </w:hyperlink>
      <w:r>
        <w:t xml:space="preserve">,</w:t>
      </w:r>
      <w:hyperlink w:anchor="ref-1CM9H3mFb">
        <w:r>
          <w:rPr>
            <w:rStyle w:val="Hyperlink"/>
          </w:rPr>
          <w:t xml:space="preserve">72</w:t>
        </w:r>
      </w:hyperlink>
      <w:r>
        <w:t xml:space="preserve">,</w:t>
      </w:r>
      <w:hyperlink w:anchor="ref-jmFU2eta">
        <w:r>
          <w:rPr>
            <w:rStyle w:val="Hyperlink"/>
          </w:rPr>
          <w:t xml:space="preserve">73</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64</w:t>
              </w:r>
            </w:hyperlink>
            <w:r>
              <w:t xml:space="preserve">]</w:t>
            </w:r>
          </w:p>
        </w:tc>
        <w:tc>
          <w:p>
            <w:pPr>
              <w:pStyle w:val="Compact"/>
              <w:jc w:val="left"/>
            </w:pPr>
            <w:r>
              <w:t xml:space="preserve">4.700554908074704</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5"/>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Machine learning of stochastic gene network phenotypes</w:t>
            </w:r>
            <w:r>
              <w:t xml:space="preserve"> </w:t>
            </w:r>
            <w:r>
              <w:t xml:space="preserve">[</w:t>
            </w:r>
            <w:hyperlink w:anchor="ref-18dTP7Wfc">
              <w:r>
                <w:rPr>
                  <w:rStyle w:val="Hyperlink"/>
                </w:rPr>
                <w:t xml:space="preserve">65</w:t>
              </w:r>
            </w:hyperlink>
            <w:r>
              <w:t xml:space="preserve">]</w:t>
            </w:r>
          </w:p>
        </w:tc>
        <w:tc>
          <w:p>
            <w:pPr>
              <w:pStyle w:val="Compact"/>
              <w:jc w:val="left"/>
            </w:pPr>
            <w:r>
              <w:t xml:space="preserve">4.410660604449826</w:t>
            </w:r>
          </w:p>
        </w:tc>
        <w:tc>
          <w:p>
            <w:pPr>
              <w:pStyle w:val="Compact"/>
              <w:jc w:val="left"/>
            </w:pPr>
            <w:r>
              <w:t xml:space="preserve">CC-BY-NC-ND</w:t>
            </w:r>
          </w:p>
        </w:tc>
        <w:tc>
          <w:p>
            <w:pPr>
              <w:pStyle w:val="Figure"/>
              <w:jc w:val="left"/>
            </w:pPr>
            <w:r>
              <w:drawing>
                <wp:inline>
                  <wp:extent cx="397565" cy="391448"/>
                  <wp:effectExtent b="0" l="0" r="0" t="0"/>
                  <wp:docPr descr="" title="" id="1" name="Picture"/>
                  <a:graphic>
                    <a:graphicData uri="http://schemas.openxmlformats.org/drawingml/2006/picture">
                      <pic:pic>
                        <pic:nvPicPr>
                          <pic:cNvPr descr="images/paper-thumbnails/pc1/825943_thumbnail.png" id="0" name="Picture"/>
                          <pic:cNvPicPr>
                            <a:picLocks noChangeArrowheads="1" noChangeAspect="1"/>
                          </pic:cNvPicPr>
                        </pic:nvPicPr>
                        <pic:blipFill>
                          <a:blip r:embed="rId66"/>
                          <a:stretch>
                            <a:fillRect/>
                          </a:stretch>
                        </pic:blipFill>
                        <pic:spPr bwMode="auto">
                          <a:xfrm>
                            <a:off x="0" y="0"/>
                            <a:ext cx="397565" cy="391448"/>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66</w:t>
              </w:r>
            </w:hyperlink>
            <w:r>
              <w:t xml:space="preserve">]</w:t>
            </w:r>
          </w:p>
        </w:tc>
        <w:tc>
          <w:p>
            <w:pPr>
              <w:pStyle w:val="Compact"/>
              <w:jc w:val="left"/>
            </w:pPr>
            <w:r>
              <w:t xml:space="preserve">4.355295926618207</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7"/>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67</w:t>
              </w:r>
            </w:hyperlink>
            <w:r>
              <w:t xml:space="preserve">]</w:t>
            </w:r>
          </w:p>
        </w:tc>
        <w:tc>
          <w:p>
            <w:pPr>
              <w:pStyle w:val="Compact"/>
              <w:jc w:val="left"/>
            </w:pPr>
            <w:r>
              <w:t xml:space="preserve">4.351517618262304</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8"/>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68</w:t>
              </w:r>
            </w:hyperlink>
            <w:r>
              <w:t xml:space="preserve">]</w:t>
            </w:r>
          </w:p>
        </w:tc>
        <w:tc>
          <w:p>
            <w:pPr>
              <w:pStyle w:val="Compact"/>
              <w:jc w:val="left"/>
            </w:pPr>
            <w:r>
              <w:t xml:space="preserve">4.321847854182741</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69"/>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69</w:t>
              </w:r>
            </w:hyperlink>
            <w:r>
              <w:t xml:space="preserve">]</w:t>
            </w:r>
          </w:p>
        </w:tc>
        <w:tc>
          <w:p>
            <w:pPr>
              <w:pStyle w:val="Compact"/>
              <w:jc w:val="left"/>
            </w:pPr>
            <w:r>
              <w:t xml:space="preserve">-4.263964235099807</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0"/>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Systems analysis by mass cytometry identifies susceptibility of latent HIV-infected T cells to targeting of p38 and mTOR pathways</w:t>
            </w:r>
            <w:r>
              <w:t xml:space="preserve"> </w:t>
            </w:r>
            <w:r>
              <w:t xml:space="preserve">[</w:t>
            </w:r>
            <w:hyperlink w:anchor="ref-4BUSt1jK">
              <w:r>
                <w:rPr>
                  <w:rStyle w:val="Hyperlink"/>
                </w:rPr>
                <w:t xml:space="preserve">70</w:t>
              </w:r>
            </w:hyperlink>
            <w:r>
              <w:t xml:space="preserve">]</w:t>
            </w:r>
          </w:p>
        </w:tc>
        <w:tc>
          <w:p>
            <w:pPr>
              <w:pStyle w:val="Compact"/>
              <w:jc w:val="left"/>
            </w:pPr>
            <w:r>
              <w:t xml:space="preserve">-4.279016673409032</w:t>
            </w:r>
          </w:p>
        </w:tc>
        <w:tc>
          <w:p>
            <w:pPr>
              <w:pStyle w:val="Compact"/>
              <w:jc w:val="left"/>
            </w:pPr>
            <w:r>
              <w:t xml:space="preserve">CC-BY-NC-ND</w:t>
            </w:r>
          </w:p>
        </w:tc>
        <w:tc>
          <w:p>
            <w:pPr>
              <w:pStyle w:val="Figure"/>
              <w:jc w:val="left"/>
            </w:pPr>
            <w:r>
              <w:drawing>
                <wp:inline>
                  <wp:extent cx="382274" cy="253830"/>
                  <wp:effectExtent b="0" l="0" r="0" t="0"/>
                  <wp:docPr descr="" title="" id="1" name="Picture"/>
                  <a:graphic>
                    <a:graphicData uri="http://schemas.openxmlformats.org/drawingml/2006/picture">
                      <pic:pic>
                        <pic:nvPicPr>
                          <pic:cNvPr descr="images/paper-thumbnails/pc1/371922_thumbnail.png" id="0" name="Picture"/>
                          <pic:cNvPicPr>
                            <a:picLocks noChangeArrowheads="1" noChangeAspect="1"/>
                          </pic:cNvPicPr>
                        </pic:nvPicPr>
                        <pic:blipFill>
                          <a:blip r:embed="rId71"/>
                          <a:stretch>
                            <a:fillRect/>
                          </a:stretch>
                        </pic:blipFill>
                        <pic:spPr bwMode="auto">
                          <a:xfrm>
                            <a:off x="0" y="0"/>
                            <a:ext cx="382274" cy="25383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71</w:t>
              </w:r>
            </w:hyperlink>
            <w:r>
              <w:t xml:space="preserve">]</w:t>
            </w:r>
          </w:p>
        </w:tc>
        <w:tc>
          <w:p>
            <w:pPr>
              <w:pStyle w:val="Compact"/>
              <w:jc w:val="left"/>
            </w:pPr>
            <w:r>
              <w:t xml:space="preserve">-4.592209988884236</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2"/>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72</w:t>
              </w:r>
            </w:hyperlink>
            <w:r>
              <w:t xml:space="preserve">]</w:t>
            </w:r>
          </w:p>
        </w:tc>
        <w:tc>
          <w:p>
            <w:pPr>
              <w:pStyle w:val="Compact"/>
              <w:jc w:val="left"/>
            </w:pPr>
            <w:r>
              <w:t xml:space="preserve">-4.736613689905791</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3"/>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73</w:t>
              </w:r>
            </w:hyperlink>
            <w:r>
              <w:t xml:space="preserve">]</w:t>
            </w:r>
          </w:p>
        </w:tc>
        <w:tc>
          <w:p>
            <w:pPr>
              <w:pStyle w:val="Compact"/>
              <w:jc w:val="left"/>
            </w:pPr>
            <w:r>
              <w:t xml:space="preserve">-4.826793742506695</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4"/>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5" w:name="X491c6ebcf81c7d082e2f56629a9172fbd05665f"/>
      <w:r>
        <w:t xml:space="preserve">Document embedding similarities reveal unannotated preprint-publication pairs</w:t>
      </w:r>
      <w:bookmarkEnd w:id="75"/>
    </w:p>
    <w:bookmarkStart w:id="0" w:name="fig:preprint_links_panels"/>
    <w:p>
      <w:pPr>
        <w:pStyle w:val="CaptionedFigure"/>
      </w:pPr>
      <w:bookmarkStart w:id="77" w:name="fig:preprint_links_panels"/>
      <w:r>
        <w:drawing>
          <wp:inline>
            <wp:extent cx="5943600" cy="3820885"/>
            <wp:effectExtent b="0" l="0" r="0" t="0"/>
            <wp:docPr descr="Figure 3: A. Preprints are closer in document embedding space to their corresponding peer reviewed publication than they are to random papers published in the same journal. B. Potential preprint-publication pairs that are unannotated but within the 50th percentile of all preprint-publication pairs in the document embedding space are likely represent true preprint-publication pairs. We depict the fraction of true positives over the total number of pairs in each bin. Accuracy is derived from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that are were published as of the time of the annotation snapshot." title="" id="1" name="Picture"/>
            <a:graphic>
              <a:graphicData uri="http://schemas.openxmlformats.org/drawingml/2006/picture">
                <pic:pic>
                  <pic:nvPicPr>
                    <pic:cNvPr descr="https://raw.githubusercontent.com/danich1/annorxiver/f9d8861e3d60afa878c5d0088b7502adae15ebe3/figure_generation/output/figure_three_panels.svg" id="0" name="Picture"/>
                    <pic:cNvPicPr>
                      <a:picLocks noChangeArrowheads="1" noChangeAspect="1"/>
                    </pic:cNvPicPr>
                  </pic:nvPicPr>
                  <pic:blipFill>
                    <a:blip r:embed="rId76"/>
                    <a:stretch>
                      <a:fillRect/>
                    </a:stretch>
                  </pic:blipFill>
                  <pic:spPr bwMode="auto">
                    <a:xfrm>
                      <a:off x="0" y="0"/>
                      <a:ext cx="5943600" cy="3820885"/>
                    </a:xfrm>
                    <a:prstGeom prst="rect">
                      <a:avLst/>
                    </a:prstGeom>
                    <a:noFill/>
                    <a:ln w="9525">
                      <a:noFill/>
                      <a:headEnd/>
                      <a:tailEnd/>
                    </a:ln>
                  </pic:spPr>
                </pic:pic>
              </a:graphicData>
            </a:graphic>
          </wp:inline>
        </w:drawing>
      </w:r>
      <w:bookmarkEnd w:id="77"/>
    </w:p>
    <w:p>
      <w:pPr>
        <w:pStyle w:val="ImageCaption"/>
      </w:pPr>
      <w:r>
        <w:t xml:space="preserve">Figure 3:</w:t>
      </w:r>
      <w:r>
        <w:t xml:space="preserve"> </w:t>
      </w:r>
      <w:r>
        <w:rPr>
          <w:b/>
        </w:rPr>
        <w:t xml:space="preserve">A.</w:t>
      </w:r>
      <w:r>
        <w:t xml:space="preserve"> </w:t>
      </w:r>
      <w:r>
        <w:t xml:space="preserve">Preprints are closer in document embedding space to their corresponding peer 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represent true preprint-publication pairs.</w:t>
      </w:r>
      <w:r>
        <w:t xml:space="preserve"> </w:t>
      </w:r>
      <w:r>
        <w:t xml:space="preserve">We depict the fraction of true positives over the total number of pairs in each bin.</w:t>
      </w:r>
      <w:r>
        <w:t xml:space="preserve"> </w:t>
      </w:r>
      <w:r>
        <w:t xml:space="preserve">Accuracy is derived from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that are were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1,720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the year 2019 (many of which may not have been published yet); however, observing relatively few missed annotations before 2017 was against our expectations.</w:t>
      </w:r>
      <w:r>
        <w:t xml:space="preserve"> </w:t>
      </w:r>
      <w:r>
        <w:t xml:space="preserve">There are a number of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78" w:name="X9abcd857bd5e757e52bc170680afce737cba17c"/>
      <w:r>
        <w:t xml:space="preserve">Preprints with more versions or more text changes took longer to publish</w:t>
      </w:r>
      <w:bookmarkEnd w:id="78"/>
    </w:p>
    <w:bookmarkStart w:id="0" w:name="fig:publication_delay_panels"/>
    <w:p>
      <w:pPr>
        <w:pStyle w:val="CaptionedFigure"/>
      </w:pPr>
      <w:bookmarkStart w:id="80" w:name="fig:publication_delay_panels"/>
      <w:r>
        <w:drawing>
          <wp:inline>
            <wp:extent cx="5943600" cy="3206582"/>
            <wp:effectExtent b="0" l="0" r="0" t="0"/>
            <wp:docPr descr="Figure 4: A. Author-selected categories were associated with modest differences in respect to publication half-life. Author 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that were posted on bioRxiv and the y-axis shows the number of days that elapsed between when the first version of a preprint was posted on bioRxiv and the date at which the peer reviewed publication appeared. The density of observations are depicted in the violin plot with an embedded boxplot. C. Preprints with more substantial text changes took longer to be published. The x-axis shows the Euclidean distance between document representations of the first version of a preprint and it’s peer reviewed form. The y-axis shows the number of days elapsed between when the first version of a preprint posted on bioRxiv and the time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e61dff8efe2216852a6b2a9ff0ec921a54356ad7/figure_generation/output/figure_four_panels.svg" id="0" name="Picture"/>
                    <pic:cNvPicPr>
                      <a:picLocks noChangeArrowheads="1" noChangeAspect="1"/>
                    </pic:cNvPicPr>
                  </pic:nvPicPr>
                  <pic:blipFill>
                    <a:blip r:embed="rId79"/>
                    <a:stretch>
                      <a:fillRect/>
                    </a:stretch>
                  </pic:blipFill>
                  <pic:spPr bwMode="auto">
                    <a:xfrm>
                      <a:off x="0" y="0"/>
                      <a:ext cx="5943600" cy="3206582"/>
                    </a:xfrm>
                    <a:prstGeom prst="rect">
                      <a:avLst/>
                    </a:prstGeom>
                    <a:noFill/>
                    <a:ln w="9525">
                      <a:noFill/>
                      <a:headEnd/>
                      <a:tailEnd/>
                    </a:ln>
                  </pic:spPr>
                </pic:pic>
              </a:graphicData>
            </a:graphic>
          </wp:inline>
        </w:drawing>
      </w:r>
      <w:bookmarkEnd w:id="80"/>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 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that were posted on bioRxiv and the y-axis shows the number of days that elapsed between when the first version of a preprint was posted on bioRxiv and the date at which the peer reviewed publication appeared.</w:t>
      </w:r>
      <w:r>
        <w:t xml:space="preserve"> </w:t>
      </w:r>
      <w:r>
        <w:t xml:space="preserve">The density of observations are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 reviewed form.</w:t>
      </w:r>
      <w:r>
        <w:t xml:space="preserve"> </w:t>
      </w:r>
      <w:r>
        <w:t xml:space="preserve">The y-axis shows the number of days elapsed between when the first version of a preprint posted on bioRxiv and the time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a number of steps which take variable amounts of time</w:t>
      </w:r>
      <w:r>
        <w:t xml:space="preserve"> </w:t>
      </w:r>
      <w:r>
        <w:t xml:space="preserve">[</w:t>
      </w:r>
      <w:hyperlink w:anchor="ref-TMxQYqVE">
        <w:r>
          <w:rPr>
            <w:rStyle w:val="Hyperlink"/>
          </w:rPr>
          <w:t xml:space="preserve">74</w:t>
        </w:r>
      </w:hyperlink>
      <w:r>
        <w:t xml:space="preserve">]</w:t>
      </w:r>
      <w:r>
        <w:t xml:space="preserve"> </w:t>
      </w:r>
      <w:r>
        <w:t xml:space="preserve">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 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affect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that it takes them to be published.</w:t>
      </w:r>
      <w:r>
        <w:t xml:space="preserve"> </w:t>
      </w:r>
      <w:r>
        <w:t xml:space="preserve">Distances in this space are arbitrary and must be compared to reference distances.</w:t>
      </w:r>
      <w:r>
        <w:t xml:space="preserve"> </w:t>
      </w:r>
      <w:r>
        <w:t xml:space="preserve">We found that that average distance of two randomly selected papers from the bioinformatics category was 5.068, while the average distance of two randomly selected papers from bioRxiv was 6.210.</w:t>
      </w:r>
      <w:r>
        <w:t xml:space="preserve"> </w:t>
      </w:r>
      <w:r>
        <w:t xml:space="preserve">Preprints with large embedding space distances from their corresponding peer reviewed publication took longer to publish (Figure</w:t>
      </w:r>
      <w:r>
        <w:t xml:space="preserve"> </w:t>
      </w:r>
      <w:hyperlink w:anchor="fig:publication_delay_panels">
        <w:r>
          <w:rPr>
            <w:rStyle w:val="Hyperlink"/>
          </w:rPr>
          <w:t xml:space="preserve">4</w:t>
        </w:r>
      </w:hyperlink>
      <w:r>
        <w:t xml:space="preserve">C): each additional unit of distance corresponded to roughly sixteen additional days.</w:t>
      </w:r>
    </w:p>
    <w:p>
      <w:pPr>
        <w:pStyle w:val="BodyText"/>
      </w:pPr>
      <w:r>
        <w:t xml:space="preserve">Overall, our findings support a model where preprints reviewed multiple times or those that require larger revisions take longer to publish.</w:t>
      </w:r>
    </w:p>
    <w:p>
      <w:pPr>
        <w:pStyle w:val="Heading3"/>
      </w:pPr>
      <w:bookmarkStart w:id="81" w:name="X2d0e0c7aae2c6725e81c37bfe6d0748c396da52"/>
      <w:r>
        <w:t xml:space="preserve">Preprints with similar document embeddings share publication venues</w:t>
      </w:r>
      <w:bookmarkEnd w:id="81"/>
    </w:p>
    <w:p>
      <w:pPr>
        <w:pStyle w:val="FirstParagraph"/>
      </w:pPr>
      <w:r>
        <w:t xml:space="preserve">We developed an online application that returns a listing of published papers and journals that are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3" w:name="fig:journal_rec_workflow"/>
      <w:r>
        <w:drawing>
          <wp:inline>
            <wp:extent cx="5943600" cy="3292106"/>
            <wp:effectExtent b="0" l="0" r="0" t="0"/>
            <wp:docPr descr="Figure 5: The preprint similarity 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2"/>
                    <a:stretch>
                      <a:fillRect/>
                    </a:stretch>
                  </pic:blipFill>
                  <pic:spPr bwMode="auto">
                    <a:xfrm>
                      <a:off x="0" y="0"/>
                      <a:ext cx="5943600" cy="3292106"/>
                    </a:xfrm>
                    <a:prstGeom prst="rect">
                      <a:avLst/>
                    </a:prstGeom>
                    <a:noFill/>
                    <a:ln w="9525">
                      <a:noFill/>
                      <a:headEnd/>
                      <a:tailEnd/>
                    </a:ln>
                  </pic:spPr>
                </pic:pic>
              </a:graphicData>
            </a:graphic>
          </wp:inline>
        </w:drawing>
      </w:r>
      <w:bookmarkEnd w:id="83"/>
    </w:p>
    <w:p>
      <w:pPr>
        <w:pStyle w:val="ImageCaption"/>
      </w:pPr>
      <w:r>
        <w:t xml:space="preserve">Figure 5: The preprint similarity 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2"/>
      </w:pPr>
      <w:bookmarkStart w:id="84" w:name="discussion-and-conclusions"/>
      <w:r>
        <w:t xml:space="preserve">Discussion and Conclusions</w:t>
      </w:r>
      <w:bookmarkEnd w:id="84"/>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contained within these preprints and understand how it changes in response to peer review.</w:t>
      </w:r>
      <w:r>
        <w:t xml:space="preserve"> </w:t>
      </w:r>
      <w:r>
        <w:t xml:space="preserve">Through our global corpora analysis, we found that writing within bioRxiv is consistent with the biomedical literature contained in the PMCOA repository, suggesting that bioRxiv is linguistically similar to PMCOA.</w:t>
      </w:r>
      <w:r>
        <w:t xml:space="preserve"> </w:t>
      </w:r>
      <w:r>
        <w:t xml:space="preserve">Token-level analyses between bioRxiv and PMCOA suggested that major differences are driven by research fields; e.g., more patient 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suggests that peer review may focus on data availability and incorporating extra sections for published papers; however, future analyses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contained within document embeddings of life science preprints revealed that the largest source of variability was informatics vs cellular biology.</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a link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papers that are published open access.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Future work, especially that which aims to assess the fraction of preprints that are eventually published, should account for the possibility of missed annotations.</w:t>
      </w:r>
    </w:p>
    <w:p>
      <w:pPr>
        <w:pStyle w:val="BodyText"/>
      </w:pPr>
      <w:r>
        <w:t xml:space="preserve">Preprints take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 clear exception is the scientific communication and education category, which contained preprints that took much longer to publish.</w:t>
      </w:r>
      <w:r>
        <w:t xml:space="preserve"> </w:t>
      </w:r>
      <w:r>
        <w:t xml:space="preserve">In respect to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 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85" w:name="software-and-data-availability"/>
      <w:r>
        <w:t xml:space="preserve">Software and Data Availability</w:t>
      </w:r>
      <w:bookmarkEnd w:id="85"/>
    </w:p>
    <w:p>
      <w:pPr>
        <w:pStyle w:val="FirstParagraph"/>
      </w:pPr>
      <w:r>
        <w:t xml:space="preserve">An online version of this manuscript is available under a Creative Commons Attribution License at</w:t>
      </w:r>
      <w:r>
        <w:t xml:space="preserve"> </w:t>
      </w:r>
      <w:hyperlink r:id="rId86">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87">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88">
        <w:r>
          <w:rPr>
            <w:rStyle w:val="Hyperlink"/>
          </w:rPr>
          <w:t xml:space="preserve">https://greenelab.github.io/preprint-similarity-search/</w:t>
        </w:r>
      </w:hyperlink>
      <w:r>
        <w:t xml:space="preserve">, and code for the website is available under a BSD-2-Clause Plus Patent License at</w:t>
      </w:r>
      <w:r>
        <w:t xml:space="preserve"> </w:t>
      </w:r>
      <w:hyperlink r:id="rId89">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0">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1">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2">
        <w:r>
          <w:rPr>
            <w:rStyle w:val="Hyperlink"/>
          </w:rPr>
          <w:t xml:space="preserve">https://catalog.ldc.upenn.edu/LDC2008T19</w:t>
        </w:r>
      </w:hyperlink>
      <w:r>
        <w:t xml:space="preserve">.</w:t>
      </w:r>
    </w:p>
    <w:p>
      <w:pPr>
        <w:pStyle w:val="Heading2"/>
      </w:pPr>
      <w:bookmarkStart w:id="93" w:name="acknowledgments"/>
      <w:r>
        <w:t xml:space="preserve">Acknowledgments</w:t>
      </w:r>
      <w:bookmarkEnd w:id="93"/>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4" w:name="funding"/>
      <w:r>
        <w:t xml:space="preserve">Funding</w:t>
      </w:r>
      <w:bookmarkEnd w:id="94"/>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5" w:name="competing-interests"/>
      <w:r>
        <w:t xml:space="preserve">Competing Interests</w:t>
      </w:r>
      <w:bookmarkEnd w:id="95"/>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96" w:name="references"/>
      <w:r>
        <w:t xml:space="preserve">References</w:t>
      </w:r>
      <w:bookmarkEnd w:id="96"/>
    </w:p>
    <w:bookmarkStart w:id="342" w:name="refs"/>
    <w:bookmarkStart w:id="99"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97">
        <w:r>
          <w:rPr>
            <w:rStyle w:val="Hyperlink"/>
          </w:rPr>
          <w:t xml:space="preserve">https://doi.org/bwsxhg</w:t>
        </w:r>
      </w:hyperlink>
      <w:r>
        <w:t xml:space="preserve"> </w:t>
      </w:r>
      <w:r>
        <w:br/>
      </w:r>
      <w:r>
        <w:t xml:space="preserve">DOI:</w:t>
      </w:r>
      <w:r>
        <w:t xml:space="preserve"> </w:t>
      </w:r>
      <w:hyperlink r:id="rId98">
        <w:r>
          <w:rPr>
            <w:rStyle w:val="Hyperlink"/>
          </w:rPr>
          <w:t xml:space="preserve">10.1021/ci00050a001</w:t>
        </w:r>
      </w:hyperlink>
    </w:p>
    <w:bookmarkEnd w:id="99"/>
    <w:bookmarkStart w:id="100"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0"/>
    <w:bookmarkStart w:id="103"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1">
        <w:r>
          <w:rPr>
            <w:rStyle w:val="Hyperlink"/>
          </w:rPr>
          <w:t xml:space="preserve">https://doi.org/d7rnh2</w:t>
        </w:r>
      </w:hyperlink>
      <w:r>
        <w:t xml:space="preserve"> </w:t>
      </w:r>
      <w:r>
        <w:br/>
      </w:r>
      <w:r>
        <w:t xml:space="preserve">DOI:</w:t>
      </w:r>
      <w:r>
        <w:t xml:space="preserve"> </w:t>
      </w:r>
      <w:hyperlink r:id="rId102">
        <w:r>
          <w:rPr>
            <w:rStyle w:val="Hyperlink"/>
          </w:rPr>
          <w:t xml:space="preserve">10.1300/j123v41n01_04</w:t>
        </w:r>
      </w:hyperlink>
    </w:p>
    <w:bookmarkEnd w:id="103"/>
    <w:bookmarkStart w:id="108"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4">
        <w:r>
          <w:rPr>
            <w:rStyle w:val="Hyperlink"/>
          </w:rPr>
          <w:t xml:space="preserve">https://doi.org/ghdd7c</w:t>
        </w:r>
      </w:hyperlink>
      <w:r>
        <w:t xml:space="preserve"> </w:t>
      </w:r>
      <w:r>
        <w:br/>
      </w:r>
      <w:r>
        <w:t xml:space="preserve">DOI:</w:t>
      </w:r>
      <w:r>
        <w:t xml:space="preserve"> </w:t>
      </w:r>
      <w:hyperlink r:id="rId105">
        <w:r>
          <w:rPr>
            <w:rStyle w:val="Hyperlink"/>
          </w:rPr>
          <w:t xml:space="preserve">10.1177/0192623318767322</w:t>
        </w:r>
      </w:hyperlink>
      <w:r>
        <w:t xml:space="preserve"> </w:t>
      </w:r>
      <w:r>
        <w:t xml:space="preserve">· PMID:</w:t>
      </w:r>
      <w:r>
        <w:t xml:space="preserve"> </w:t>
      </w:r>
      <w:hyperlink r:id="rId106">
        <w:r>
          <w:rPr>
            <w:rStyle w:val="Hyperlink"/>
          </w:rPr>
          <w:t xml:space="preserve">29628000</w:t>
        </w:r>
      </w:hyperlink>
      <w:r>
        <w:t xml:space="preserve"> </w:t>
      </w:r>
      <w:r>
        <w:t xml:space="preserve">· PMCID:</w:t>
      </w:r>
      <w:r>
        <w:t xml:space="preserve"> </w:t>
      </w:r>
      <w:hyperlink r:id="rId107">
        <w:r>
          <w:rPr>
            <w:rStyle w:val="Hyperlink"/>
          </w:rPr>
          <w:t xml:space="preserve">PMC5999550</w:t>
        </w:r>
      </w:hyperlink>
    </w:p>
    <w:bookmarkEnd w:id="108"/>
    <w:bookmarkStart w:id="113"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09">
        <w:r>
          <w:rPr>
            <w:rStyle w:val="Hyperlink"/>
          </w:rPr>
          <w:t xml:space="preserve">https://doi.org/c6wv</w:t>
        </w:r>
      </w:hyperlink>
      <w:r>
        <w:t xml:space="preserve"> </w:t>
      </w:r>
      <w:r>
        <w:br/>
      </w:r>
      <w:r>
        <w:t xml:space="preserve">DOI:</w:t>
      </w:r>
      <w:r>
        <w:t xml:space="preserve"> </w:t>
      </w:r>
      <w:hyperlink r:id="rId110">
        <w:r>
          <w:rPr>
            <w:rStyle w:val="Hyperlink"/>
          </w:rPr>
          <w:t xml:space="preserve">10.1371/journal.pbio.2003995</w:t>
        </w:r>
      </w:hyperlink>
      <w:r>
        <w:t xml:space="preserve"> </w:t>
      </w:r>
      <w:r>
        <w:t xml:space="preserve">· PMID:</w:t>
      </w:r>
      <w:r>
        <w:t xml:space="preserve"> </w:t>
      </w:r>
      <w:hyperlink r:id="rId111">
        <w:r>
          <w:rPr>
            <w:rStyle w:val="Hyperlink"/>
          </w:rPr>
          <w:t xml:space="preserve">29145518</w:t>
        </w:r>
      </w:hyperlink>
      <w:r>
        <w:t xml:space="preserve"> </w:t>
      </w:r>
      <w:r>
        <w:t xml:space="preserve">· PMCID:</w:t>
      </w:r>
      <w:r>
        <w:t xml:space="preserve"> </w:t>
      </w:r>
      <w:hyperlink r:id="rId112">
        <w:r>
          <w:rPr>
            <w:rStyle w:val="Hyperlink"/>
          </w:rPr>
          <w:t xml:space="preserve">PMC5690419</w:t>
        </w:r>
      </w:hyperlink>
    </w:p>
    <w:bookmarkEnd w:id="113"/>
    <w:bookmarkStart w:id="116"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4">
        <w:r>
          <w:rPr>
            <w:rStyle w:val="Hyperlink"/>
          </w:rPr>
          <w:t xml:space="preserve">https://doi.org/fg8pw7</w:t>
        </w:r>
      </w:hyperlink>
      <w:r>
        <w:t xml:space="preserve"> </w:t>
      </w:r>
      <w:r>
        <w:br/>
      </w:r>
      <w:r>
        <w:t xml:space="preserve">DOI:</w:t>
      </w:r>
      <w:r>
        <w:t xml:space="preserve"> </w:t>
      </w:r>
      <w:hyperlink r:id="rId115">
        <w:r>
          <w:rPr>
            <w:rStyle w:val="Hyperlink"/>
          </w:rPr>
          <w:t xml:space="preserve">10.1108/14666180010345564</w:t>
        </w:r>
      </w:hyperlink>
    </w:p>
    <w:bookmarkEnd w:id="116"/>
    <w:bookmarkStart w:id="119"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17">
        <w:r>
          <w:rPr>
            <w:rStyle w:val="Hyperlink"/>
          </w:rPr>
          <w:t xml:space="preserve">https://doi.org/ggc46z</w:t>
        </w:r>
      </w:hyperlink>
      <w:r>
        <w:t xml:space="preserve"> </w:t>
      </w:r>
      <w:r>
        <w:br/>
      </w:r>
      <w:r>
        <w:t xml:space="preserve">DOI:</w:t>
      </w:r>
      <w:r>
        <w:t xml:space="preserve"> </w:t>
      </w:r>
      <w:hyperlink r:id="rId118">
        <w:r>
          <w:rPr>
            <w:rStyle w:val="Hyperlink"/>
          </w:rPr>
          <w:t xml:space="preserve">10.1101/833400</w:t>
        </w:r>
      </w:hyperlink>
    </w:p>
    <w:bookmarkEnd w:id="119"/>
    <w:bookmarkStart w:id="121" w:name="ref-NKHNs9j3"/>
    <w:p>
      <w:pPr>
        <w:pStyle w:val="Bibliography"/>
      </w:pPr>
      <w:r>
        <w:t xml:space="preserve">8.</w:t>
      </w:r>
      <w:r>
        <w:t xml:space="preserve"> </w:t>
      </w:r>
      <w:r>
        <w:rPr>
          <w:b/>
        </w:rPr>
        <w:t xml:space="preserve">medRxiv.org - the preprint server for Health Sciences</w:t>
      </w:r>
      <w:r>
        <w:t xml:space="preserve"> </w:t>
      </w:r>
      <w:hyperlink r:id="rId120">
        <w:r>
          <w:rPr>
            <w:rStyle w:val="Hyperlink"/>
          </w:rPr>
          <w:t xml:space="preserve">https://www.medrxiv.org/</w:t>
        </w:r>
      </w:hyperlink>
    </w:p>
    <w:bookmarkEnd w:id="121"/>
    <w:bookmarkStart w:id="123"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2">
        <w:r>
          <w:rPr>
            <w:rStyle w:val="Hyperlink"/>
          </w:rPr>
          <w:t xml:space="preserve">https://scholarlykitchen.sspnet.org/2019/10/16/the-second-wave-of-preprint-servers-how-can-publishers-keep-afloat/</w:t>
        </w:r>
      </w:hyperlink>
    </w:p>
    <w:bookmarkEnd w:id="123"/>
    <w:bookmarkStart w:id="128"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4">
        <w:r>
          <w:rPr>
            <w:rStyle w:val="Hyperlink"/>
          </w:rPr>
          <w:t xml:space="preserve">https://doi.org/dm27</w:t>
        </w:r>
      </w:hyperlink>
      <w:r>
        <w:t xml:space="preserve"> </w:t>
      </w:r>
      <w:r>
        <w:br/>
      </w:r>
      <w:r>
        <w:t xml:space="preserve">DOI:</w:t>
      </w:r>
      <w:r>
        <w:t xml:space="preserve"> </w:t>
      </w:r>
      <w:hyperlink r:id="rId125">
        <w:r>
          <w:rPr>
            <w:rStyle w:val="Hyperlink"/>
          </w:rPr>
          <w:t xml:space="preserve">10.1371/journal.pbio.3000269</w:t>
        </w:r>
      </w:hyperlink>
      <w:r>
        <w:t xml:space="preserve"> </w:t>
      </w:r>
      <w:r>
        <w:t xml:space="preserve">· PMID:</w:t>
      </w:r>
      <w:r>
        <w:t xml:space="preserve"> </w:t>
      </w:r>
      <w:hyperlink r:id="rId126">
        <w:r>
          <w:rPr>
            <w:rStyle w:val="Hyperlink"/>
          </w:rPr>
          <w:t xml:space="preserve">31112533</w:t>
        </w:r>
      </w:hyperlink>
      <w:r>
        <w:t xml:space="preserve"> </w:t>
      </w:r>
      <w:r>
        <w:t xml:space="preserve">· PMCID:</w:t>
      </w:r>
      <w:r>
        <w:t xml:space="preserve"> </w:t>
      </w:r>
      <w:hyperlink r:id="rId127">
        <w:r>
          <w:rPr>
            <w:rStyle w:val="Hyperlink"/>
          </w:rPr>
          <w:t xml:space="preserve">PMC6546241</w:t>
        </w:r>
      </w:hyperlink>
    </w:p>
    <w:bookmarkEnd w:id="128"/>
    <w:bookmarkStart w:id="133"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29">
        <w:r>
          <w:rPr>
            <w:rStyle w:val="Hyperlink"/>
          </w:rPr>
          <w:t xml:space="preserve">https://doi.org/f4cw6r</w:t>
        </w:r>
      </w:hyperlink>
      <w:r>
        <w:t xml:space="preserve"> </w:t>
      </w:r>
      <w:r>
        <w:br/>
      </w:r>
      <w:r>
        <w:t xml:space="preserve">DOI:</w:t>
      </w:r>
      <w:r>
        <w:t xml:space="preserve"> </w:t>
      </w:r>
      <w:hyperlink r:id="rId130">
        <w:r>
          <w:rPr>
            <w:rStyle w:val="Hyperlink"/>
          </w:rPr>
          <w:t xml:space="preserve">10.1371/journal.pone.0047523</w:t>
        </w:r>
      </w:hyperlink>
      <w:r>
        <w:t xml:space="preserve"> </w:t>
      </w:r>
      <w:r>
        <w:t xml:space="preserve">· PMID:</w:t>
      </w:r>
      <w:r>
        <w:t xml:space="preserve"> </w:t>
      </w:r>
      <w:hyperlink r:id="rId131">
        <w:r>
          <w:rPr>
            <w:rStyle w:val="Hyperlink"/>
          </w:rPr>
          <w:t xml:space="preserve">23133597</w:t>
        </w:r>
      </w:hyperlink>
      <w:r>
        <w:t xml:space="preserve"> </w:t>
      </w:r>
      <w:r>
        <w:t xml:space="preserve">· PMCID:</w:t>
      </w:r>
      <w:r>
        <w:t xml:space="preserve"> </w:t>
      </w:r>
      <w:hyperlink r:id="rId132">
        <w:r>
          <w:rPr>
            <w:rStyle w:val="Hyperlink"/>
          </w:rPr>
          <w:t xml:space="preserve">PMC3486871</w:t>
        </w:r>
      </w:hyperlink>
    </w:p>
    <w:bookmarkEnd w:id="133"/>
    <w:bookmarkStart w:id="136"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4">
        <w:r>
          <w:rPr>
            <w:rStyle w:val="Hyperlink"/>
          </w:rPr>
          <w:t xml:space="preserve">https://doi.org/ghdd66</w:t>
        </w:r>
      </w:hyperlink>
      <w:r>
        <w:t xml:space="preserve"> </w:t>
      </w:r>
      <w:r>
        <w:br/>
      </w:r>
      <w:r>
        <w:t xml:space="preserve">DOI:</w:t>
      </w:r>
      <w:r>
        <w:t xml:space="preserve"> </w:t>
      </w:r>
      <w:hyperlink r:id="rId135">
        <w:r>
          <w:rPr>
            <w:rStyle w:val="Hyperlink"/>
          </w:rPr>
          <w:t xml:space="preserve">10.1101/2020.03.06.981589</w:t>
        </w:r>
      </w:hyperlink>
    </w:p>
    <w:bookmarkEnd w:id="136"/>
    <w:bookmarkStart w:id="141"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37">
        <w:r>
          <w:rPr>
            <w:rStyle w:val="Hyperlink"/>
          </w:rPr>
          <w:t xml:space="preserve">https://doi.org/gf2str</w:t>
        </w:r>
      </w:hyperlink>
      <w:r>
        <w:t xml:space="preserve"> </w:t>
      </w:r>
      <w:r>
        <w:br/>
      </w:r>
      <w:r>
        <w:t xml:space="preserve">DOI:</w:t>
      </w:r>
      <w:r>
        <w:t xml:space="preserve"> </w:t>
      </w:r>
      <w:hyperlink r:id="rId138">
        <w:r>
          <w:rPr>
            <w:rStyle w:val="Hyperlink"/>
          </w:rPr>
          <w:t xml:space="preserve">10.7554/elife.45133</w:t>
        </w:r>
      </w:hyperlink>
      <w:r>
        <w:t xml:space="preserve"> </w:t>
      </w:r>
      <w:r>
        <w:t xml:space="preserve">· PMID:</w:t>
      </w:r>
      <w:r>
        <w:t xml:space="preserve"> </w:t>
      </w:r>
      <w:hyperlink r:id="rId139">
        <w:r>
          <w:rPr>
            <w:rStyle w:val="Hyperlink"/>
          </w:rPr>
          <w:t xml:space="preserve">31017570</w:t>
        </w:r>
      </w:hyperlink>
      <w:r>
        <w:t xml:space="preserve"> </w:t>
      </w:r>
      <w:r>
        <w:t xml:space="preserve">· PMCID:</w:t>
      </w:r>
      <w:r>
        <w:t xml:space="preserve"> </w:t>
      </w:r>
      <w:hyperlink r:id="rId140">
        <w:r>
          <w:rPr>
            <w:rStyle w:val="Hyperlink"/>
          </w:rPr>
          <w:t xml:space="preserve">PMC6510536</w:t>
        </w:r>
      </w:hyperlink>
    </w:p>
    <w:bookmarkEnd w:id="141"/>
    <w:bookmarkStart w:id="144"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2">
        <w:r>
          <w:rPr>
            <w:rStyle w:val="Hyperlink"/>
          </w:rPr>
          <w:t xml:space="preserve">https://doi.org/ggz7f9</w:t>
        </w:r>
      </w:hyperlink>
      <w:r>
        <w:t xml:space="preserve"> </w:t>
      </w:r>
      <w:r>
        <w:br/>
      </w:r>
      <w:r>
        <w:t xml:space="preserve">DOI:</w:t>
      </w:r>
      <w:r>
        <w:t xml:space="preserve"> </w:t>
      </w:r>
      <w:hyperlink r:id="rId143">
        <w:r>
          <w:rPr>
            <w:rStyle w:val="Hyperlink"/>
          </w:rPr>
          <w:t xml:space="preserve">10.1002/pra2.175</w:t>
        </w:r>
      </w:hyperlink>
    </w:p>
    <w:bookmarkEnd w:id="144"/>
    <w:bookmarkStart w:id="147"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5">
        <w:r>
          <w:rPr>
            <w:rStyle w:val="Hyperlink"/>
          </w:rPr>
          <w:t xml:space="preserve">https://doi.org/gg2cz3</w:t>
        </w:r>
      </w:hyperlink>
      <w:r>
        <w:t xml:space="preserve"> </w:t>
      </w:r>
      <w:r>
        <w:br/>
      </w:r>
      <w:r>
        <w:t xml:space="preserve">DOI:</w:t>
      </w:r>
      <w:r>
        <w:t xml:space="preserve"> </w:t>
      </w:r>
      <w:hyperlink r:id="rId146">
        <w:r>
          <w:rPr>
            <w:rStyle w:val="Hyperlink"/>
          </w:rPr>
          <w:t xml:space="preserve">10.1162/qss_a_00043</w:t>
        </w:r>
      </w:hyperlink>
    </w:p>
    <w:bookmarkEnd w:id="147"/>
    <w:bookmarkStart w:id="152"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48">
        <w:r>
          <w:rPr>
            <w:rStyle w:val="Hyperlink"/>
          </w:rPr>
          <w:t xml:space="preserve">https://doi.org/ghd3mv</w:t>
        </w:r>
      </w:hyperlink>
      <w:r>
        <w:t xml:space="preserve"> </w:t>
      </w:r>
      <w:r>
        <w:br/>
      </w:r>
      <w:r>
        <w:t xml:space="preserve">DOI:</w:t>
      </w:r>
      <w:r>
        <w:t xml:space="preserve"> </w:t>
      </w:r>
      <w:hyperlink r:id="rId149">
        <w:r>
          <w:rPr>
            <w:rStyle w:val="Hyperlink"/>
          </w:rPr>
          <w:t xml:space="preserve">10.7554/elife.52646</w:t>
        </w:r>
      </w:hyperlink>
      <w:r>
        <w:t xml:space="preserve"> </w:t>
      </w:r>
      <w:r>
        <w:t xml:space="preserve">· PMID:</w:t>
      </w:r>
      <w:r>
        <w:t xml:space="preserve"> </w:t>
      </w:r>
      <w:hyperlink r:id="rId150">
        <w:r>
          <w:rPr>
            <w:rStyle w:val="Hyperlink"/>
          </w:rPr>
          <w:t xml:space="preserve">31808742</w:t>
        </w:r>
      </w:hyperlink>
      <w:r>
        <w:t xml:space="preserve"> </w:t>
      </w:r>
      <w:r>
        <w:t xml:space="preserve">· PMCID:</w:t>
      </w:r>
      <w:r>
        <w:t xml:space="preserve"> </w:t>
      </w:r>
      <w:hyperlink r:id="rId151">
        <w:r>
          <w:rPr>
            <w:rStyle w:val="Hyperlink"/>
          </w:rPr>
          <w:t xml:space="preserve">PMC6914335</w:t>
        </w:r>
      </w:hyperlink>
    </w:p>
    <w:bookmarkEnd w:id="152"/>
    <w:bookmarkStart w:id="157"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3">
        <w:r>
          <w:rPr>
            <w:rStyle w:val="Hyperlink"/>
          </w:rPr>
          <w:t xml:space="preserve">https://doi.org/ghp38z</w:t>
        </w:r>
      </w:hyperlink>
      <w:r>
        <w:t xml:space="preserve"> </w:t>
      </w:r>
      <w:r>
        <w:br/>
      </w:r>
      <w:r>
        <w:t xml:space="preserve">DOI:</w:t>
      </w:r>
      <w:r>
        <w:t xml:space="preserve"> </w:t>
      </w:r>
      <w:hyperlink r:id="rId154">
        <w:r>
          <w:rPr>
            <w:rStyle w:val="Hyperlink"/>
          </w:rPr>
          <w:t xml:space="preserve">10.12688/f1000research.19619.2</w:t>
        </w:r>
      </w:hyperlink>
      <w:r>
        <w:t xml:space="preserve"> </w:t>
      </w:r>
      <w:r>
        <w:t xml:space="preserve">· PMID:</w:t>
      </w:r>
      <w:r>
        <w:t xml:space="preserve"> </w:t>
      </w:r>
      <w:hyperlink r:id="rId155">
        <w:r>
          <w:rPr>
            <w:rStyle w:val="Hyperlink"/>
          </w:rPr>
          <w:t xml:space="preserve">32055396</w:t>
        </w:r>
      </w:hyperlink>
      <w:r>
        <w:t xml:space="preserve"> </w:t>
      </w:r>
      <w:r>
        <w:t xml:space="preserve">· PMCID:</w:t>
      </w:r>
      <w:r>
        <w:t xml:space="preserve"> </w:t>
      </w:r>
      <w:hyperlink r:id="rId156">
        <w:r>
          <w:rPr>
            <w:rStyle w:val="Hyperlink"/>
          </w:rPr>
          <w:t xml:space="preserve">PMC6961415</w:t>
        </w:r>
      </w:hyperlink>
    </w:p>
    <w:bookmarkEnd w:id="157"/>
    <w:bookmarkStart w:id="160"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58">
        <w:r>
          <w:rPr>
            <w:rStyle w:val="Hyperlink"/>
          </w:rPr>
          <w:t xml:space="preserve">https://doi.org/ghd3mt</w:t>
        </w:r>
      </w:hyperlink>
      <w:r>
        <w:t xml:space="preserve"> </w:t>
      </w:r>
      <w:r>
        <w:br/>
      </w:r>
      <w:r>
        <w:t xml:space="preserve">DOI:</w:t>
      </w:r>
      <w:r>
        <w:t xml:space="preserve"> </w:t>
      </w:r>
      <w:hyperlink r:id="rId159">
        <w:r>
          <w:rPr>
            <w:rStyle w:val="Hyperlink"/>
          </w:rPr>
          <w:t xml:space="preserve">10.2139/ssrn.3455146</w:t>
        </w:r>
      </w:hyperlink>
    </w:p>
    <w:bookmarkEnd w:id="160"/>
    <w:bookmarkStart w:id="165"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61">
        <w:r>
          <w:rPr>
            <w:rStyle w:val="Hyperlink"/>
          </w:rPr>
          <w:t xml:space="preserve">https://doi.org/dtt2</w:t>
        </w:r>
      </w:hyperlink>
      <w:r>
        <w:t xml:space="preserve"> </w:t>
      </w:r>
      <w:r>
        <w:br/>
      </w:r>
      <w:r>
        <w:t xml:space="preserve">DOI:</w:t>
      </w:r>
      <w:r>
        <w:t xml:space="preserve"> </w:t>
      </w:r>
      <w:hyperlink r:id="rId162">
        <w:r>
          <w:rPr>
            <w:rStyle w:val="Hyperlink"/>
          </w:rPr>
          <w:t xml:space="preserve">10.1371/journal.pgen.1008565</w:t>
        </w:r>
      </w:hyperlink>
      <w:r>
        <w:t xml:space="preserve"> </w:t>
      </w:r>
      <w:r>
        <w:t xml:space="preserve">· PMID:</w:t>
      </w:r>
      <w:r>
        <w:t xml:space="preserve"> </w:t>
      </w:r>
      <w:hyperlink r:id="rId163">
        <w:r>
          <w:rPr>
            <w:rStyle w:val="Hyperlink"/>
          </w:rPr>
          <w:t xml:space="preserve">32310942</w:t>
        </w:r>
      </w:hyperlink>
      <w:r>
        <w:t xml:space="preserve"> </w:t>
      </w:r>
      <w:r>
        <w:t xml:space="preserve">· PMCID:</w:t>
      </w:r>
      <w:r>
        <w:t xml:space="preserve"> </w:t>
      </w:r>
      <w:hyperlink r:id="rId164">
        <w:r>
          <w:rPr>
            <w:rStyle w:val="Hyperlink"/>
          </w:rPr>
          <w:t xml:space="preserve">PMC7170218</w:t>
        </w:r>
      </w:hyperlink>
    </w:p>
    <w:bookmarkEnd w:id="165"/>
    <w:bookmarkStart w:id="169"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66">
        <w:r>
          <w:rPr>
            <w:rStyle w:val="Hyperlink"/>
          </w:rPr>
          <w:t xml:space="preserve">https://doi.org/ghdd62</w:t>
        </w:r>
      </w:hyperlink>
      <w:r>
        <w:t xml:space="preserve"> </w:t>
      </w:r>
      <w:r>
        <w:br/>
      </w:r>
      <w:r>
        <w:t xml:space="preserve">DOI:</w:t>
      </w:r>
      <w:r>
        <w:t xml:space="preserve"> </w:t>
      </w:r>
      <w:hyperlink r:id="rId167">
        <w:r>
          <w:rPr>
            <w:rStyle w:val="Hyperlink"/>
          </w:rPr>
          <w:t xml:space="preserve">10.1038/530265a</w:t>
        </w:r>
      </w:hyperlink>
      <w:r>
        <w:t xml:space="preserve"> </w:t>
      </w:r>
      <w:r>
        <w:t xml:space="preserve">· PMID:</w:t>
      </w:r>
      <w:r>
        <w:t xml:space="preserve"> </w:t>
      </w:r>
      <w:hyperlink r:id="rId168">
        <w:r>
          <w:rPr>
            <w:rStyle w:val="Hyperlink"/>
          </w:rPr>
          <w:t xml:space="preserve">26887471</w:t>
        </w:r>
      </w:hyperlink>
    </w:p>
    <w:bookmarkEnd w:id="169"/>
    <w:bookmarkStart w:id="174" w:name="ref-jXP4z24U"/>
    <w:p>
      <w:pPr>
        <w:pStyle w:val="Bibliography"/>
      </w:pPr>
      <w:r>
        <w:t xml:space="preserve">21.</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70">
        <w:r>
          <w:rPr>
            <w:rStyle w:val="Hyperlink"/>
          </w:rPr>
          <w:t xml:space="preserve">https://doi.org/gfw8hd</w:t>
        </w:r>
      </w:hyperlink>
      <w:r>
        <w:t xml:space="preserve"> </w:t>
      </w:r>
      <w:r>
        <w:br/>
      </w:r>
      <w:r>
        <w:t xml:space="preserve">DOI:</w:t>
      </w:r>
      <w:r>
        <w:t xml:space="preserve"> </w:t>
      </w:r>
      <w:hyperlink r:id="rId171">
        <w:r>
          <w:rPr>
            <w:rStyle w:val="Hyperlink"/>
          </w:rPr>
          <w:t xml:space="preserve">10.1371/journal.pbio.3000151</w:t>
        </w:r>
      </w:hyperlink>
      <w:r>
        <w:t xml:space="preserve"> </w:t>
      </w:r>
      <w:r>
        <w:t xml:space="preserve">· PMID:</w:t>
      </w:r>
      <w:r>
        <w:t xml:space="preserve"> </w:t>
      </w:r>
      <w:hyperlink r:id="rId172">
        <w:r>
          <w:rPr>
            <w:rStyle w:val="Hyperlink"/>
          </w:rPr>
          <w:t xml:space="preserve">30789895</w:t>
        </w:r>
      </w:hyperlink>
      <w:r>
        <w:t xml:space="preserve"> </w:t>
      </w:r>
      <w:r>
        <w:t xml:space="preserve">· PMCID:</w:t>
      </w:r>
      <w:r>
        <w:t xml:space="preserve"> </w:t>
      </w:r>
      <w:hyperlink r:id="rId173">
        <w:r>
          <w:rPr>
            <w:rStyle w:val="Hyperlink"/>
          </w:rPr>
          <w:t xml:space="preserve">PMC6400415</w:t>
        </w:r>
      </w:hyperlink>
    </w:p>
    <w:bookmarkEnd w:id="174"/>
    <w:bookmarkStart w:id="179" w:name="ref-2aMrUMfz"/>
    <w:p>
      <w:pPr>
        <w:pStyle w:val="Bibliography"/>
      </w:pPr>
      <w:r>
        <w:t xml:space="preserve">22.</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75">
        <w:r>
          <w:rPr>
            <w:rStyle w:val="Hyperlink"/>
          </w:rPr>
          <w:t xml:space="preserve">https://doi.org/ghn66s</w:t>
        </w:r>
      </w:hyperlink>
      <w:r>
        <w:t xml:space="preserve"> </w:t>
      </w:r>
      <w:r>
        <w:br/>
      </w:r>
      <w:r>
        <w:t xml:space="preserve">DOI:</w:t>
      </w:r>
      <w:r>
        <w:t xml:space="preserve"> </w:t>
      </w:r>
      <w:hyperlink r:id="rId176">
        <w:r>
          <w:rPr>
            <w:rStyle w:val="Hyperlink"/>
          </w:rPr>
          <w:t xml:space="preserve">10.1007/s10393-018-1352-3</w:t>
        </w:r>
      </w:hyperlink>
      <w:r>
        <w:t xml:space="preserve"> </w:t>
      </w:r>
      <w:r>
        <w:t xml:space="preserve">· PMID:</w:t>
      </w:r>
      <w:r>
        <w:t xml:space="preserve"> </w:t>
      </w:r>
      <w:hyperlink r:id="rId177">
        <w:r>
          <w:rPr>
            <w:rStyle w:val="Hyperlink"/>
          </w:rPr>
          <w:t xml:space="preserve">30088185</w:t>
        </w:r>
      </w:hyperlink>
      <w:r>
        <w:t xml:space="preserve"> </w:t>
      </w:r>
      <w:r>
        <w:t xml:space="preserve">· PMCID:</w:t>
      </w:r>
      <w:r>
        <w:t xml:space="preserve"> </w:t>
      </w:r>
      <w:hyperlink r:id="rId178">
        <w:r>
          <w:rPr>
            <w:rStyle w:val="Hyperlink"/>
          </w:rPr>
          <w:t xml:space="preserve">PMC6245104</w:t>
        </w:r>
      </w:hyperlink>
    </w:p>
    <w:bookmarkEnd w:id="179"/>
    <w:bookmarkStart w:id="184" w:name="ref-1EwmaUwf9"/>
    <w:p>
      <w:pPr>
        <w:pStyle w:val="Bibliography"/>
      </w:pPr>
      <w:r>
        <w:t xml:space="preserve">23.</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80">
        <w:r>
          <w:rPr>
            <w:rStyle w:val="Hyperlink"/>
          </w:rPr>
          <w:t xml:space="preserve">https://doi.org/ghdd6x</w:t>
        </w:r>
      </w:hyperlink>
      <w:r>
        <w:t xml:space="preserve"> </w:t>
      </w:r>
      <w:r>
        <w:br/>
      </w:r>
      <w:r>
        <w:t xml:space="preserve">DOI:</w:t>
      </w:r>
      <w:r>
        <w:t xml:space="preserve"> </w:t>
      </w:r>
      <w:hyperlink r:id="rId181">
        <w:r>
          <w:rPr>
            <w:rStyle w:val="Hyperlink"/>
          </w:rPr>
          <w:t xml:space="preserve">10.1016/j.bpj.2016.06.035</w:t>
        </w:r>
      </w:hyperlink>
      <w:r>
        <w:t xml:space="preserve"> </w:t>
      </w:r>
      <w:r>
        <w:t xml:space="preserve">· PMID:</w:t>
      </w:r>
      <w:r>
        <w:t xml:space="preserve"> </w:t>
      </w:r>
      <w:hyperlink r:id="rId182">
        <w:r>
          <w:rPr>
            <w:rStyle w:val="Hyperlink"/>
          </w:rPr>
          <w:t xml:space="preserve">27508451</w:t>
        </w:r>
      </w:hyperlink>
      <w:r>
        <w:t xml:space="preserve"> </w:t>
      </w:r>
      <w:r>
        <w:t xml:space="preserve">· PMCID:</w:t>
      </w:r>
      <w:r>
        <w:t xml:space="preserve"> </w:t>
      </w:r>
      <w:hyperlink r:id="rId183">
        <w:r>
          <w:rPr>
            <w:rStyle w:val="Hyperlink"/>
          </w:rPr>
          <w:t xml:space="preserve">PMC4982934</w:t>
        </w:r>
      </w:hyperlink>
    </w:p>
    <w:bookmarkEnd w:id="184"/>
    <w:bookmarkStart w:id="187" w:name="ref-DgTUHUNP"/>
    <w:p>
      <w:pPr>
        <w:pStyle w:val="Bibliography"/>
      </w:pPr>
      <w:r>
        <w:t xml:space="preserve">24.</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(2021-02-20)</w:t>
      </w:r>
      <w:r>
        <w:t xml:space="preserve"> </w:t>
      </w:r>
      <w:hyperlink r:id="rId185">
        <w:r>
          <w:rPr>
            <w:rStyle w:val="Hyperlink"/>
          </w:rPr>
          <w:t xml:space="preserve">https://doi.org/gh5mhm</w:t>
        </w:r>
      </w:hyperlink>
      <w:r>
        <w:t xml:space="preserve"> </w:t>
      </w:r>
      <w:r>
        <w:br/>
      </w:r>
      <w:r>
        <w:t xml:space="preserve">DOI:</w:t>
      </w:r>
      <w:r>
        <w:t xml:space="preserve"> </w:t>
      </w:r>
      <w:hyperlink r:id="rId186">
        <w:r>
          <w:rPr>
            <w:rStyle w:val="Hyperlink"/>
          </w:rPr>
          <w:t xml:space="preserve">10.1101/2021.02.20.432090</w:t>
        </w:r>
      </w:hyperlink>
    </w:p>
    <w:bookmarkEnd w:id="187"/>
    <w:bookmarkStart w:id="190" w:name="ref-Ibrx6ppY"/>
    <w:p>
      <w:pPr>
        <w:pStyle w:val="Bibliography"/>
      </w:pPr>
      <w:r>
        <w:t xml:space="preserve">25.</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88">
        <w:r>
          <w:rPr>
            <w:rStyle w:val="Hyperlink"/>
          </w:rPr>
          <w:t xml:space="preserve">https://doi.org/gc3hf7</w:t>
        </w:r>
      </w:hyperlink>
      <w:r>
        <w:t xml:space="preserve"> </w:t>
      </w:r>
      <w:r>
        <w:br/>
      </w:r>
      <w:r>
        <w:t xml:space="preserve">DOI:</w:t>
      </w:r>
      <w:r>
        <w:t xml:space="preserve"> </w:t>
      </w:r>
      <w:hyperlink r:id="rId189">
        <w:r>
          <w:rPr>
            <w:rStyle w:val="Hyperlink"/>
          </w:rPr>
          <w:t xml:space="preserve">10.1111/1475-679x.12123</w:t>
        </w:r>
      </w:hyperlink>
    </w:p>
    <w:bookmarkEnd w:id="190"/>
    <w:bookmarkStart w:id="195" w:name="ref-1H7sXN2v7"/>
    <w:p>
      <w:pPr>
        <w:pStyle w:val="Bibliography"/>
      </w:pPr>
      <w:r>
        <w:t xml:space="preserve">26.</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1">
        <w:r>
          <w:rPr>
            <w:rStyle w:val="Hyperlink"/>
          </w:rPr>
          <w:t xml:space="preserve">https://doi.org/b973tn</w:t>
        </w:r>
      </w:hyperlink>
      <w:r>
        <w:t xml:space="preserve"> </w:t>
      </w:r>
      <w:r>
        <w:br/>
      </w:r>
      <w:r>
        <w:t xml:space="preserve">DOI:</w:t>
      </w:r>
      <w:r>
        <w:t xml:space="preserve"> </w:t>
      </w:r>
      <w:hyperlink r:id="rId192">
        <w:r>
          <w:rPr>
            <w:rStyle w:val="Hyperlink"/>
          </w:rPr>
          <w:t xml:space="preserve">10.1186/1471-2105-10-183</w:t>
        </w:r>
      </w:hyperlink>
      <w:r>
        <w:t xml:space="preserve"> </w:t>
      </w:r>
      <w:r>
        <w:t xml:space="preserve">· PMID:</w:t>
      </w:r>
      <w:r>
        <w:t xml:space="preserve"> </w:t>
      </w:r>
      <w:hyperlink r:id="rId193">
        <w:r>
          <w:rPr>
            <w:rStyle w:val="Hyperlink"/>
          </w:rPr>
          <w:t xml:space="preserve">19527520</w:t>
        </w:r>
      </w:hyperlink>
      <w:r>
        <w:t xml:space="preserve"> </w:t>
      </w:r>
      <w:r>
        <w:t xml:space="preserve">· PMCID:</w:t>
      </w:r>
      <w:r>
        <w:t xml:space="preserve"> </w:t>
      </w:r>
      <w:hyperlink r:id="rId194">
        <w:r>
          <w:rPr>
            <w:rStyle w:val="Hyperlink"/>
          </w:rPr>
          <w:t xml:space="preserve">PMC2714574</w:t>
        </w:r>
      </w:hyperlink>
    </w:p>
    <w:bookmarkEnd w:id="195"/>
    <w:bookmarkStart w:id="199" w:name="ref-1Ec63crER"/>
    <w:p>
      <w:pPr>
        <w:pStyle w:val="Bibliography"/>
      </w:pPr>
      <w:r>
        <w:t xml:space="preserve">27.</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196">
        <w:r>
          <w:rPr>
            <w:rStyle w:val="Hyperlink"/>
          </w:rPr>
          <w:t xml:space="preserve">https://www.ncbi.nlm.nih.gov/pmc/articles/PMC442180/</w:t>
        </w:r>
      </w:hyperlink>
      <w:r>
        <w:t xml:space="preserve"> </w:t>
      </w:r>
      <w:r>
        <w:br/>
      </w:r>
      <w:r>
        <w:t xml:space="preserve">PMID:</w:t>
      </w:r>
      <w:r>
        <w:t xml:space="preserve"> </w:t>
      </w:r>
      <w:hyperlink r:id="rId197">
        <w:r>
          <w:rPr>
            <w:rStyle w:val="Hyperlink"/>
          </w:rPr>
          <w:t xml:space="preserve">15243644</w:t>
        </w:r>
      </w:hyperlink>
      <w:r>
        <w:t xml:space="preserve"> </w:t>
      </w:r>
      <w:r>
        <w:t xml:space="preserve">· PMCID:</w:t>
      </w:r>
      <w:r>
        <w:t xml:space="preserve"> </w:t>
      </w:r>
      <w:hyperlink r:id="rId198">
        <w:r>
          <w:rPr>
            <w:rStyle w:val="Hyperlink"/>
          </w:rPr>
          <w:t xml:space="preserve">PMC442180</w:t>
        </w:r>
      </w:hyperlink>
    </w:p>
    <w:bookmarkEnd w:id="199"/>
    <w:bookmarkStart w:id="203" w:name="ref-qGYQ9hj7"/>
    <w:p>
      <w:pPr>
        <w:pStyle w:val="Bibliography"/>
      </w:pPr>
      <w:r>
        <w:t xml:space="preserve">28.</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200">
        <w:r>
          <w:rPr>
            <w:rStyle w:val="Hyperlink"/>
          </w:rPr>
          <w:t xml:space="preserve">https://doi.org/f5vzsj</w:t>
        </w:r>
      </w:hyperlink>
      <w:r>
        <w:t xml:space="preserve"> </w:t>
      </w:r>
      <w:r>
        <w:br/>
      </w:r>
      <w:r>
        <w:t xml:space="preserve">DOI:</w:t>
      </w:r>
      <w:r>
        <w:t xml:space="preserve"> </w:t>
      </w:r>
      <w:hyperlink r:id="rId201">
        <w:r>
          <w:rPr>
            <w:rStyle w:val="Hyperlink"/>
          </w:rPr>
          <w:t xml:space="preserve">10.1093/bib/bbs084</w:t>
        </w:r>
      </w:hyperlink>
      <w:r>
        <w:t xml:space="preserve"> </w:t>
      </w:r>
      <w:r>
        <w:t xml:space="preserve">· PMID:</w:t>
      </w:r>
      <w:r>
        <w:t xml:space="preserve"> </w:t>
      </w:r>
      <w:hyperlink r:id="rId202">
        <w:r>
          <w:rPr>
            <w:rStyle w:val="Hyperlink"/>
          </w:rPr>
          <w:t xml:space="preserve">23255168</w:t>
        </w:r>
      </w:hyperlink>
    </w:p>
    <w:bookmarkEnd w:id="203"/>
    <w:bookmarkStart w:id="208" w:name="ref-18ZyyTcTe"/>
    <w:p>
      <w:pPr>
        <w:pStyle w:val="Bibliography"/>
      </w:pPr>
      <w:r>
        <w:t xml:space="preserve">29.</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04">
        <w:r>
          <w:rPr>
            <w:rStyle w:val="Hyperlink"/>
          </w:rPr>
          <w:t xml:space="preserve">https://doi.org/ggzfsc</w:t>
        </w:r>
      </w:hyperlink>
      <w:r>
        <w:t xml:space="preserve"> </w:t>
      </w:r>
      <w:r>
        <w:br/>
      </w:r>
      <w:r>
        <w:t xml:space="preserve">DOI:</w:t>
      </w:r>
      <w:r>
        <w:t xml:space="preserve"> </w:t>
      </w:r>
      <w:hyperlink r:id="rId205">
        <w:r>
          <w:rPr>
            <w:rStyle w:val="Hyperlink"/>
          </w:rPr>
          <w:t xml:space="preserve">10.1093/nar/gkz389</w:t>
        </w:r>
      </w:hyperlink>
      <w:r>
        <w:t xml:space="preserve"> </w:t>
      </w:r>
      <w:r>
        <w:t xml:space="preserve">· PMID:</w:t>
      </w:r>
      <w:r>
        <w:t xml:space="preserve"> </w:t>
      </w:r>
      <w:hyperlink r:id="rId206">
        <w:r>
          <w:rPr>
            <w:rStyle w:val="Hyperlink"/>
          </w:rPr>
          <w:t xml:space="preserve">31114887</w:t>
        </w:r>
      </w:hyperlink>
      <w:r>
        <w:t xml:space="preserve"> </w:t>
      </w:r>
      <w:r>
        <w:t xml:space="preserve">· PMCID:</w:t>
      </w:r>
      <w:r>
        <w:t xml:space="preserve"> </w:t>
      </w:r>
      <w:hyperlink r:id="rId207">
        <w:r>
          <w:rPr>
            <w:rStyle w:val="Hyperlink"/>
          </w:rPr>
          <w:t xml:space="preserve">PMC6602571</w:t>
        </w:r>
      </w:hyperlink>
    </w:p>
    <w:bookmarkEnd w:id="208"/>
    <w:bookmarkStart w:id="213" w:name="ref-XXeZHguV"/>
    <w:p>
      <w:pPr>
        <w:pStyle w:val="Bibliography"/>
      </w:pPr>
      <w:r>
        <w:t xml:space="preserve">30.</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09">
        <w:r>
          <w:rPr>
            <w:rStyle w:val="Hyperlink"/>
          </w:rPr>
          <w:t xml:space="preserve">https://doi.org/ghmbw2</w:t>
        </w:r>
      </w:hyperlink>
      <w:r>
        <w:t xml:space="preserve"> </w:t>
      </w:r>
      <w:r>
        <w:br/>
      </w:r>
      <w:r>
        <w:t xml:space="preserve">DOI:</w:t>
      </w:r>
      <w:r>
        <w:t xml:space="preserve"> </w:t>
      </w:r>
      <w:hyperlink r:id="rId210">
        <w:r>
          <w:rPr>
            <w:rStyle w:val="Hyperlink"/>
          </w:rPr>
          <w:t xml:space="preserve">10.1186/s12859-017-1775-9</w:t>
        </w:r>
      </w:hyperlink>
      <w:r>
        <w:t xml:space="preserve"> </w:t>
      </w:r>
      <w:r>
        <w:t xml:space="preserve">· PMID:</w:t>
      </w:r>
      <w:r>
        <w:t xml:space="preserve"> </w:t>
      </w:r>
      <w:hyperlink r:id="rId211">
        <w:r>
          <w:rPr>
            <w:rStyle w:val="Hyperlink"/>
          </w:rPr>
          <w:t xml:space="preserve">28818042</w:t>
        </w:r>
      </w:hyperlink>
      <w:r>
        <w:t xml:space="preserve"> </w:t>
      </w:r>
      <w:r>
        <w:t xml:space="preserve">· PMCID:</w:t>
      </w:r>
      <w:r>
        <w:t xml:space="preserve"> </w:t>
      </w:r>
      <w:hyperlink r:id="rId212">
        <w:r>
          <w:rPr>
            <w:rStyle w:val="Hyperlink"/>
          </w:rPr>
          <w:t xml:space="preserve">PMC5561560</w:t>
        </w:r>
      </w:hyperlink>
    </w:p>
    <w:bookmarkEnd w:id="213"/>
    <w:bookmarkStart w:id="218" w:name="ref-vU15xGGa"/>
    <w:p>
      <w:pPr>
        <w:pStyle w:val="Bibliography"/>
      </w:pPr>
      <w:r>
        <w:t xml:space="preserve">31.</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14">
        <w:r>
          <w:rPr>
            <w:rStyle w:val="Hyperlink"/>
          </w:rPr>
          <w:t xml:space="preserve">https://doi.org/b9f6rn</w:t>
        </w:r>
      </w:hyperlink>
      <w:r>
        <w:t xml:space="preserve"> </w:t>
      </w:r>
      <w:r>
        <w:br/>
      </w:r>
      <w:r>
        <w:t xml:space="preserve">DOI:</w:t>
      </w:r>
      <w:r>
        <w:t xml:space="preserve"> </w:t>
      </w:r>
      <w:hyperlink r:id="rId215">
        <w:r>
          <w:rPr>
            <w:rStyle w:val="Hyperlink"/>
          </w:rPr>
          <w:t xml:space="preserve">10.1186/1471-2105-11-492</w:t>
        </w:r>
      </w:hyperlink>
      <w:r>
        <w:t xml:space="preserve"> </w:t>
      </w:r>
      <w:r>
        <w:t xml:space="preserve">· PMID:</w:t>
      </w:r>
      <w:r>
        <w:t xml:space="preserve"> </w:t>
      </w:r>
      <w:hyperlink r:id="rId216">
        <w:r>
          <w:rPr>
            <w:rStyle w:val="Hyperlink"/>
          </w:rPr>
          <w:t xml:space="preserve">20920264</w:t>
        </w:r>
      </w:hyperlink>
      <w:r>
        <w:t xml:space="preserve"> </w:t>
      </w:r>
      <w:r>
        <w:t xml:space="preserve">· PMCID:</w:t>
      </w:r>
      <w:r>
        <w:t xml:space="preserve"> </w:t>
      </w:r>
      <w:hyperlink r:id="rId217">
        <w:r>
          <w:rPr>
            <w:rStyle w:val="Hyperlink"/>
          </w:rPr>
          <w:t xml:space="preserve">PMC3098079</w:t>
        </w:r>
      </w:hyperlink>
    </w:p>
    <w:bookmarkEnd w:id="218"/>
    <w:bookmarkStart w:id="223" w:name="ref-1CW99irQj"/>
    <w:p>
      <w:pPr>
        <w:pStyle w:val="Bibliography"/>
      </w:pPr>
      <w:r>
        <w:t xml:space="preserve">32.</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19">
        <w:r>
          <w:rPr>
            <w:rStyle w:val="Hyperlink"/>
          </w:rPr>
          <w:t xml:space="preserve">https://doi.org/gb8t7v</w:t>
        </w:r>
      </w:hyperlink>
      <w:r>
        <w:t xml:space="preserve"> </w:t>
      </w:r>
      <w:r>
        <w:br/>
      </w:r>
      <w:r>
        <w:t xml:space="preserve">DOI:</w:t>
      </w:r>
      <w:r>
        <w:t xml:space="preserve"> </w:t>
      </w:r>
      <w:hyperlink r:id="rId220">
        <w:r>
          <w:rPr>
            <w:rStyle w:val="Hyperlink"/>
          </w:rPr>
          <w:t xml:space="preserve">10.1186/1471-2105-13-207</w:t>
        </w:r>
      </w:hyperlink>
      <w:r>
        <w:t xml:space="preserve"> </w:t>
      </w:r>
      <w:r>
        <w:t xml:space="preserve">· PMID:</w:t>
      </w:r>
      <w:r>
        <w:t xml:space="preserve"> </w:t>
      </w:r>
      <w:hyperlink r:id="rId221">
        <w:r>
          <w:rPr>
            <w:rStyle w:val="Hyperlink"/>
          </w:rPr>
          <w:t xml:space="preserve">22901054</w:t>
        </w:r>
      </w:hyperlink>
      <w:r>
        <w:t xml:space="preserve"> </w:t>
      </w:r>
      <w:r>
        <w:t xml:space="preserve">· PMCID:</w:t>
      </w:r>
      <w:r>
        <w:t xml:space="preserve"> </w:t>
      </w:r>
      <w:hyperlink r:id="rId222">
        <w:r>
          <w:rPr>
            <w:rStyle w:val="Hyperlink"/>
          </w:rPr>
          <w:t xml:space="preserve">PMC3483229</w:t>
        </w:r>
      </w:hyperlink>
    </w:p>
    <w:bookmarkEnd w:id="223"/>
    <w:bookmarkStart w:id="228" w:name="ref-YhMeTgyl"/>
    <w:p>
      <w:pPr>
        <w:pStyle w:val="Bibliography"/>
      </w:pPr>
      <w:r>
        <w:t xml:space="preserve">33.</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24">
        <w:r>
          <w:rPr>
            <w:rStyle w:val="Hyperlink"/>
          </w:rPr>
          <w:t xml:space="preserve">https://doi.org/ggsrkw</w:t>
        </w:r>
      </w:hyperlink>
      <w:r>
        <w:t xml:space="preserve"> </w:t>
      </w:r>
      <w:r>
        <w:br/>
      </w:r>
      <w:r>
        <w:t xml:space="preserve">DOI:</w:t>
      </w:r>
      <w:r>
        <w:t xml:space="preserve"> </w:t>
      </w:r>
      <w:hyperlink r:id="rId225">
        <w:r>
          <w:rPr>
            <w:rStyle w:val="Hyperlink"/>
          </w:rPr>
          <w:t xml:space="preserve">10.1186/s12859-019-2604-0</w:t>
        </w:r>
      </w:hyperlink>
      <w:r>
        <w:t xml:space="preserve"> </w:t>
      </w:r>
      <w:r>
        <w:t xml:space="preserve">· PMID:</w:t>
      </w:r>
      <w:r>
        <w:t xml:space="preserve"> </w:t>
      </w:r>
      <w:hyperlink r:id="rId226">
        <w:r>
          <w:rPr>
            <w:rStyle w:val="Hyperlink"/>
          </w:rPr>
          <w:t xml:space="preserve">30755172</w:t>
        </w:r>
      </w:hyperlink>
      <w:r>
        <w:t xml:space="preserve"> </w:t>
      </w:r>
      <w:r>
        <w:t xml:space="preserve">· PMCID:</w:t>
      </w:r>
      <w:r>
        <w:t xml:space="preserve"> </w:t>
      </w:r>
      <w:hyperlink r:id="rId227">
        <w:r>
          <w:rPr>
            <w:rStyle w:val="Hyperlink"/>
          </w:rPr>
          <w:t xml:space="preserve">PMC6373122</w:t>
        </w:r>
      </w:hyperlink>
    </w:p>
    <w:bookmarkEnd w:id="228"/>
    <w:bookmarkStart w:id="230" w:name="ref-1GhHIDxuW"/>
    <w:p>
      <w:pPr>
        <w:pStyle w:val="Bibliography"/>
      </w:pPr>
      <w:r>
        <w:t xml:space="preserve">34.</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9">
        <w:r>
          <w:rPr>
            <w:rStyle w:val="Hyperlink"/>
          </w:rPr>
          <w:t xml:space="preserve">https://arxiv.org/abs/1301.3781</w:t>
        </w:r>
      </w:hyperlink>
    </w:p>
    <w:bookmarkEnd w:id="230"/>
    <w:bookmarkStart w:id="232" w:name="ref-SdcIDSwR"/>
    <w:p>
      <w:pPr>
        <w:pStyle w:val="Bibliography"/>
      </w:pPr>
      <w:r>
        <w:t xml:space="preserve">35.</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1">
        <w:r>
          <w:rPr>
            <w:rStyle w:val="Hyperlink"/>
          </w:rPr>
          <w:t xml:space="preserve">https://arxiv.org/abs/1405.4053</w:t>
        </w:r>
      </w:hyperlink>
    </w:p>
    <w:bookmarkEnd w:id="232"/>
    <w:bookmarkStart w:id="233" w:name="ref-9gVmEi52"/>
    <w:p>
      <w:pPr>
        <w:pStyle w:val="Bibliography"/>
      </w:pPr>
      <w:r>
        <w:t xml:space="preserve">36.</w:t>
      </w:r>
      <w:r>
        <w:t xml:space="preserve"> </w:t>
      </w:r>
      <w:r>
        <w:rPr>
          <w:b/>
        </w:rPr>
        <w:t xml:space="preserve">Machine access and text/data mining resources | bioRxiv</w:t>
      </w:r>
      <w:r>
        <w:t xml:space="preserve"> </w:t>
      </w:r>
      <w:hyperlink r:id="rId90">
        <w:r>
          <w:rPr>
            <w:rStyle w:val="Hyperlink"/>
          </w:rPr>
          <w:t xml:space="preserve">https://www.biorxiv.org/tdm</w:t>
        </w:r>
      </w:hyperlink>
    </w:p>
    <w:bookmarkEnd w:id="233"/>
    <w:bookmarkStart w:id="238" w:name="ref-u294RvPz"/>
    <w:p>
      <w:pPr>
        <w:pStyle w:val="Bibliography"/>
      </w:pPr>
      <w:r>
        <w:t xml:space="preserve">37.</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34">
        <w:r>
          <w:rPr>
            <w:rStyle w:val="Hyperlink"/>
          </w:rPr>
          <w:t xml:space="preserve">https://doi.org/bbn9k8</w:t>
        </w:r>
      </w:hyperlink>
      <w:r>
        <w:t xml:space="preserve"> </w:t>
      </w:r>
      <w:r>
        <w:br/>
      </w:r>
      <w:r>
        <w:t xml:space="preserve">DOI:</w:t>
      </w:r>
      <w:r>
        <w:t xml:space="preserve"> </w:t>
      </w:r>
      <w:hyperlink r:id="rId235">
        <w:r>
          <w:rPr>
            <w:rStyle w:val="Hyperlink"/>
          </w:rPr>
          <w:t xml:space="preserve">10.1073/pnas.98.2.381</w:t>
        </w:r>
      </w:hyperlink>
      <w:r>
        <w:t xml:space="preserve"> </w:t>
      </w:r>
      <w:r>
        <w:t xml:space="preserve">· PMID:</w:t>
      </w:r>
      <w:r>
        <w:t xml:space="preserve"> </w:t>
      </w:r>
      <w:hyperlink r:id="rId236">
        <w:r>
          <w:rPr>
            <w:rStyle w:val="Hyperlink"/>
          </w:rPr>
          <w:t xml:space="preserve">11209037</w:t>
        </w:r>
      </w:hyperlink>
      <w:r>
        <w:t xml:space="preserve"> </w:t>
      </w:r>
      <w:r>
        <w:t xml:space="preserve">· PMCID:</w:t>
      </w:r>
      <w:r>
        <w:t xml:space="preserve"> </w:t>
      </w:r>
      <w:hyperlink r:id="rId237">
        <w:r>
          <w:rPr>
            <w:rStyle w:val="Hyperlink"/>
          </w:rPr>
          <w:t xml:space="preserve">PMC33354</w:t>
        </w:r>
      </w:hyperlink>
    </w:p>
    <w:bookmarkEnd w:id="238"/>
    <w:bookmarkStart w:id="240" w:name="ref-lBh7pyRc"/>
    <w:p>
      <w:pPr>
        <w:pStyle w:val="Bibliography"/>
      </w:pPr>
      <w:r>
        <w:t xml:space="preserve">38.</w:t>
      </w:r>
      <w:r>
        <w:t xml:space="preserve"> </w:t>
      </w:r>
      <w:r>
        <w:rPr>
          <w:b/>
        </w:rPr>
        <w:t xml:space="preserve">How Papers Get Into PMC</w:t>
      </w:r>
      <w:r>
        <w:t xml:space="preserve"> </w:t>
      </w:r>
      <w:hyperlink r:id="rId239">
        <w:r>
          <w:rPr>
            <w:rStyle w:val="Hyperlink"/>
          </w:rPr>
          <w:t xml:space="preserve">https://www.ncbi.nlm.nih.gov/pmc/about/submission-methods/</w:t>
        </w:r>
      </w:hyperlink>
    </w:p>
    <w:bookmarkEnd w:id="240"/>
    <w:bookmarkStart w:id="245" w:name="ref-iyblQx2M"/>
    <w:p>
      <w:pPr>
        <w:pStyle w:val="Bibliography"/>
      </w:pPr>
      <w:r>
        <w:t xml:space="preserve">39.</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1">
        <w:r>
          <w:rPr>
            <w:rStyle w:val="Hyperlink"/>
          </w:rPr>
          <w:t xml:space="preserve">https://doi.org/ggzfr9</w:t>
        </w:r>
      </w:hyperlink>
      <w:r>
        <w:t xml:space="preserve"> </w:t>
      </w:r>
      <w:r>
        <w:br/>
      </w:r>
      <w:r>
        <w:t xml:space="preserve">DOI:</w:t>
      </w:r>
      <w:r>
        <w:t xml:space="preserve"> </w:t>
      </w:r>
      <w:hyperlink r:id="rId242">
        <w:r>
          <w:rPr>
            <w:rStyle w:val="Hyperlink"/>
          </w:rPr>
          <w:t xml:space="preserve">10.1007/s12471-017-1064-2</w:t>
        </w:r>
      </w:hyperlink>
      <w:r>
        <w:t xml:space="preserve"> </w:t>
      </w:r>
      <w:r>
        <w:t xml:space="preserve">· PMID:</w:t>
      </w:r>
      <w:r>
        <w:t xml:space="preserve"> </w:t>
      </w:r>
      <w:hyperlink r:id="rId243">
        <w:r>
          <w:rPr>
            <w:rStyle w:val="Hyperlink"/>
          </w:rPr>
          <w:t xml:space="preserve">29196877</w:t>
        </w:r>
      </w:hyperlink>
      <w:r>
        <w:t xml:space="preserve"> </w:t>
      </w:r>
      <w:r>
        <w:t xml:space="preserve">· PMCID:</w:t>
      </w:r>
      <w:r>
        <w:t xml:space="preserve"> </w:t>
      </w:r>
      <w:hyperlink r:id="rId244">
        <w:r>
          <w:rPr>
            <w:rStyle w:val="Hyperlink"/>
          </w:rPr>
          <w:t xml:space="preserve">PMC5758455</w:t>
        </w:r>
      </w:hyperlink>
    </w:p>
    <w:bookmarkEnd w:id="245"/>
    <w:bookmarkStart w:id="247" w:name="ref-vGaAJBqg"/>
    <w:p>
      <w:pPr>
        <w:pStyle w:val="Bibliography"/>
      </w:pPr>
      <w:r>
        <w:t xml:space="preserve">40.</w:t>
      </w:r>
      <w:r>
        <w:t xml:space="preserve"> </w:t>
      </w:r>
      <w:r>
        <w:rPr>
          <w:b/>
        </w:rPr>
        <w:t xml:space="preserve">8.2.2 NIH Public Access Policy</w:t>
      </w:r>
      <w:r>
        <w:t xml:space="preserve"> </w:t>
      </w:r>
      <w:hyperlink r:id="rId246">
        <w:r>
          <w:rPr>
            <w:rStyle w:val="Hyperlink"/>
          </w:rPr>
          <w:t xml:space="preserve">https://grants.nih.gov/grants/policy/nihgps/html5/section_8/8.2.2_nih_public_access_policy.htm</w:t>
        </w:r>
      </w:hyperlink>
    </w:p>
    <w:bookmarkEnd w:id="247"/>
    <w:bookmarkStart w:id="249" w:name="ref-rzmpIYmn"/>
    <w:p>
      <w:pPr>
        <w:pStyle w:val="Bibliography"/>
      </w:pPr>
      <w:r>
        <w:t xml:space="preserve">41.</w:t>
      </w:r>
      <w:r>
        <w:t xml:space="preserve"> </w:t>
      </w:r>
      <w:r>
        <w:rPr>
          <w:b/>
        </w:rPr>
        <w:t xml:space="preserve">PMC Overview</w:t>
      </w:r>
      <w:r>
        <w:t xml:space="preserve"> </w:t>
      </w:r>
      <w:hyperlink r:id="rId248">
        <w:r>
          <w:rPr>
            <w:rStyle w:val="Hyperlink"/>
          </w:rPr>
          <w:t xml:space="preserve">https://www.ncbi.nlm.nih.gov/pmc/about/intro/</w:t>
        </w:r>
      </w:hyperlink>
    </w:p>
    <w:bookmarkEnd w:id="249"/>
    <w:bookmarkStart w:id="254" w:name="ref-rURwqquJ"/>
    <w:p>
      <w:pPr>
        <w:pStyle w:val="Bibliography"/>
      </w:pPr>
      <w:r>
        <w:t xml:space="preserve">42.</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50">
        <w:r>
          <w:rPr>
            <w:rStyle w:val="Hyperlink"/>
          </w:rPr>
          <w:t xml:space="preserve">https://doi.org/ggzfsb</w:t>
        </w:r>
      </w:hyperlink>
      <w:r>
        <w:t xml:space="preserve"> </w:t>
      </w:r>
      <w:r>
        <w:br/>
      </w:r>
      <w:r>
        <w:t xml:space="preserve">DOI:</w:t>
      </w:r>
      <w:r>
        <w:t xml:space="preserve"> </w:t>
      </w:r>
      <w:hyperlink r:id="rId251">
        <w:r>
          <w:rPr>
            <w:rStyle w:val="Hyperlink"/>
          </w:rPr>
          <w:t xml:space="preserve">10.1093/bioinformatics/btz070</w:t>
        </w:r>
      </w:hyperlink>
      <w:r>
        <w:t xml:space="preserve"> </w:t>
      </w:r>
      <w:r>
        <w:t xml:space="preserve">· PMID:</w:t>
      </w:r>
      <w:r>
        <w:t xml:space="preserve"> </w:t>
      </w:r>
      <w:hyperlink r:id="rId252">
        <w:r>
          <w:rPr>
            <w:rStyle w:val="Hyperlink"/>
          </w:rPr>
          <w:t xml:space="preserve">30715220</w:t>
        </w:r>
      </w:hyperlink>
      <w:r>
        <w:t xml:space="preserve"> </w:t>
      </w:r>
      <w:r>
        <w:t xml:space="preserve">· PMCID:</w:t>
      </w:r>
      <w:r>
        <w:t xml:space="preserve"> </w:t>
      </w:r>
      <w:hyperlink r:id="rId253">
        <w:r>
          <w:rPr>
            <w:rStyle w:val="Hyperlink"/>
          </w:rPr>
          <w:t xml:space="preserve">PMC6748740</w:t>
        </w:r>
      </w:hyperlink>
    </w:p>
    <w:bookmarkEnd w:id="254"/>
    <w:bookmarkStart w:id="256" w:name="ref-12qFW0Wyn"/>
    <w:p>
      <w:pPr>
        <w:pStyle w:val="Bibliography"/>
      </w:pPr>
      <w:r>
        <w:t xml:space="preserve">43.</w:t>
      </w:r>
      <w:r>
        <w:t xml:space="preserve"> </w:t>
      </w:r>
      <w:r>
        <w:rPr>
          <w:b/>
        </w:rPr>
        <w:t xml:space="preserve">Author Manuscripts in PMC</w:t>
      </w:r>
      <w:r>
        <w:t xml:space="preserve"> </w:t>
      </w:r>
      <w:hyperlink r:id="rId255">
        <w:r>
          <w:rPr>
            <w:rStyle w:val="Hyperlink"/>
          </w:rPr>
          <w:t xml:space="preserve">https://www.ncbi.nlm.nih.gov/pmc/about/authorms/</w:t>
        </w:r>
      </w:hyperlink>
    </w:p>
    <w:bookmarkEnd w:id="256"/>
    <w:bookmarkStart w:id="257" w:name="ref-18JcY2okY"/>
    <w:p>
      <w:pPr>
        <w:pStyle w:val="Bibliography"/>
      </w:pPr>
      <w:r>
        <w:t xml:space="preserve">44.</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57"/>
    <w:bookmarkStart w:id="260" w:name="ref-XnHb341s"/>
    <w:p>
      <w:pPr>
        <w:pStyle w:val="Bibliography"/>
      </w:pPr>
      <w:r>
        <w:t xml:space="preserve">45.</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58">
        <w:r>
          <w:rPr>
            <w:rStyle w:val="Hyperlink"/>
          </w:rPr>
          <w:t xml:space="preserve">https://doi.org/gg4hp9</w:t>
        </w:r>
      </w:hyperlink>
      <w:r>
        <w:t xml:space="preserve"> </w:t>
      </w:r>
      <w:r>
        <w:br/>
      </w:r>
      <w:r>
        <w:t xml:space="preserve">DOI:</w:t>
      </w:r>
      <w:r>
        <w:t xml:space="preserve"> </w:t>
      </w:r>
      <w:hyperlink r:id="rId259">
        <w:r>
          <w:rPr>
            <w:rStyle w:val="Hyperlink"/>
          </w:rPr>
          <w:t xml:space="preserve">10.1629/uksg.233</w:t>
        </w:r>
      </w:hyperlink>
    </w:p>
    <w:bookmarkEnd w:id="260"/>
    <w:bookmarkStart w:id="261" w:name="ref-q2fFAZTG"/>
    <w:p>
      <w:pPr>
        <w:pStyle w:val="Bibliography"/>
      </w:pPr>
      <w:r>
        <w:t xml:space="preserve">46.</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1"/>
    <w:bookmarkStart w:id="263" w:name="ref-Lgm5q6mO"/>
    <w:p>
      <w:pPr>
        <w:pStyle w:val="Bibliography"/>
      </w:pPr>
      <w:r>
        <w:t xml:space="preserve">47.</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62">
        <w:r>
          <w:rPr>
            <w:rStyle w:val="Hyperlink"/>
          </w:rPr>
          <w:t xml:space="preserve">http://www.ncbi.nlm.nih.gov/books/NBK431098/</w:t>
        </w:r>
      </w:hyperlink>
    </w:p>
    <w:bookmarkEnd w:id="263"/>
    <w:bookmarkStart w:id="264" w:name="ref-9hB9xc4H"/>
    <w:p>
      <w:pPr>
        <w:pStyle w:val="Bibliography"/>
      </w:pPr>
      <w:r>
        <w:t xml:space="preserve">48.</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64"/>
    <w:bookmarkStart w:id="266" w:name="ref-Km2ytzVD"/>
    <w:p>
      <w:pPr>
        <w:pStyle w:val="Bibliography"/>
      </w:pPr>
      <w:r>
        <w:t xml:space="preserve">49.</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65">
        <w:r>
          <w:rPr>
            <w:rStyle w:val="Hyperlink"/>
          </w:rPr>
          <w:t xml:space="preserve">https://arxiv.org/abs/1812.04224</w:t>
        </w:r>
      </w:hyperlink>
    </w:p>
    <w:bookmarkEnd w:id="266"/>
    <w:bookmarkStart w:id="269" w:name="ref-qkjVrvqt"/>
    <w:p>
      <w:pPr>
        <w:pStyle w:val="Bibliography"/>
      </w:pPr>
      <w:r>
        <w:t xml:space="preserve">50.</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67">
        <w:r>
          <w:rPr>
            <w:rStyle w:val="Hyperlink"/>
          </w:rPr>
          <w:t xml:space="preserve">https://doi.org/b3hjwt</w:t>
        </w:r>
      </w:hyperlink>
      <w:r>
        <w:t xml:space="preserve"> </w:t>
      </w:r>
      <w:r>
        <w:br/>
      </w:r>
      <w:r>
        <w:t xml:space="preserve">DOI:</w:t>
      </w:r>
      <w:r>
        <w:t xml:space="preserve"> </w:t>
      </w:r>
      <w:hyperlink r:id="rId268">
        <w:r>
          <w:rPr>
            <w:rStyle w:val="Hyperlink"/>
          </w:rPr>
          <w:t xml:space="preserve">10.1111/1467-9868.00196</w:t>
        </w:r>
      </w:hyperlink>
    </w:p>
    <w:bookmarkEnd w:id="269"/>
    <w:bookmarkStart w:id="270" w:name="ref-1UyyO5Eg"/>
    <w:p>
      <w:pPr>
        <w:pStyle w:val="Bibliography"/>
      </w:pPr>
      <w:r>
        <w:t xml:space="preserve">51.</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70"/>
    <w:bookmarkStart w:id="272" w:name="ref-7tMTyalf"/>
    <w:p>
      <w:pPr>
        <w:pStyle w:val="Bibliography"/>
      </w:pPr>
      <w:r>
        <w:t xml:space="preserve">52.</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1">
        <w:r>
          <w:rPr>
            <w:rStyle w:val="Hyperlink"/>
          </w:rPr>
          <w:t xml:space="preserve">https://arxiv.org/abs/0909.4061</w:t>
        </w:r>
      </w:hyperlink>
    </w:p>
    <w:bookmarkEnd w:id="272"/>
    <w:bookmarkStart w:id="275" w:name="ref-1Bpwk7s3x"/>
    <w:p>
      <w:pPr>
        <w:pStyle w:val="Bibliography"/>
      </w:pPr>
      <w:r>
        <w:t xml:space="preserve">53.</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73">
        <w:r>
          <w:rPr>
            <w:rStyle w:val="Hyperlink"/>
          </w:rPr>
          <w:t xml:space="preserve">https://doi.org/gg4hp7</w:t>
        </w:r>
      </w:hyperlink>
      <w:r>
        <w:t xml:space="preserve"> </w:t>
      </w:r>
      <w:r>
        <w:br/>
      </w:r>
      <w:r>
        <w:t xml:space="preserve">DOI:</w:t>
      </w:r>
      <w:r>
        <w:t xml:space="preserve"> </w:t>
      </w:r>
      <w:hyperlink r:id="rId274">
        <w:r>
          <w:rPr>
            <w:rStyle w:val="Hyperlink"/>
          </w:rPr>
          <w:t xml:space="preserve">10.1101/376665</w:t>
        </w:r>
      </w:hyperlink>
    </w:p>
    <w:bookmarkEnd w:id="275"/>
    <w:bookmarkStart w:id="280" w:name="ref-iBFkqblV"/>
    <w:p>
      <w:pPr>
        <w:pStyle w:val="Bibliography"/>
      </w:pPr>
      <w:r>
        <w:t xml:space="preserve">54.</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(2019-06-15)</w:t>
      </w:r>
      <w:r>
        <w:t xml:space="preserve"> </w:t>
      </w:r>
      <w:hyperlink r:id="rId276">
        <w:r>
          <w:rPr>
            <w:rStyle w:val="Hyperlink"/>
          </w:rPr>
          <w:t xml:space="preserve">https://doi.org/gg4hp8</w:t>
        </w:r>
      </w:hyperlink>
      <w:r>
        <w:t xml:space="preserve"> </w:t>
      </w:r>
      <w:r>
        <w:br/>
      </w:r>
      <w:r>
        <w:t xml:space="preserve">DOI:</w:t>
      </w:r>
      <w:r>
        <w:t xml:space="preserve"> </w:t>
      </w:r>
      <w:hyperlink r:id="rId277">
        <w:r>
          <w:rPr>
            <w:rStyle w:val="Hyperlink"/>
          </w:rPr>
          <w:t xml:space="preserve">10.1242/bio.038232</w:t>
        </w:r>
      </w:hyperlink>
      <w:r>
        <w:t xml:space="preserve"> </w:t>
      </w:r>
      <w:r>
        <w:t xml:space="preserve">· PMID:</w:t>
      </w:r>
      <w:r>
        <w:t xml:space="preserve"> </w:t>
      </w:r>
      <w:hyperlink r:id="rId278">
        <w:r>
          <w:rPr>
            <w:rStyle w:val="Hyperlink"/>
          </w:rPr>
          <w:t xml:space="preserve">31164339</w:t>
        </w:r>
      </w:hyperlink>
      <w:r>
        <w:t xml:space="preserve"> </w:t>
      </w:r>
      <w:r>
        <w:t xml:space="preserve">· PMCID:</w:t>
      </w:r>
      <w:r>
        <w:t xml:space="preserve"> </w:t>
      </w:r>
      <w:hyperlink r:id="rId279">
        <w:r>
          <w:rPr>
            <w:rStyle w:val="Hyperlink"/>
          </w:rPr>
          <w:t xml:space="preserve">PMC6602326</w:t>
        </w:r>
      </w:hyperlink>
    </w:p>
    <w:bookmarkEnd w:id="280"/>
    <w:bookmarkStart w:id="285" w:name="ref-PQlBxj25"/>
    <w:p>
      <w:pPr>
        <w:pStyle w:val="Bibliography"/>
      </w:pPr>
      <w:r>
        <w:t xml:space="preserve">55.</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1">
        <w:r>
          <w:rPr>
            <w:rStyle w:val="Hyperlink"/>
          </w:rPr>
          <w:t xml:space="preserve">https://doi.org/fdft75</w:t>
        </w:r>
      </w:hyperlink>
      <w:r>
        <w:t xml:space="preserve"> </w:t>
      </w:r>
      <w:r>
        <w:br/>
      </w:r>
      <w:r>
        <w:t xml:space="preserve">DOI:</w:t>
      </w:r>
      <w:r>
        <w:t xml:space="preserve"> </w:t>
      </w:r>
      <w:hyperlink r:id="rId282">
        <w:r>
          <w:rPr>
            <w:rStyle w:val="Hyperlink"/>
          </w:rPr>
          <w:t xml:space="preserve">10.4103/0974-7788.76794</w:t>
        </w:r>
      </w:hyperlink>
      <w:r>
        <w:t xml:space="preserve"> </w:t>
      </w:r>
      <w:r>
        <w:t xml:space="preserve">· PMID:</w:t>
      </w:r>
      <w:r>
        <w:t xml:space="preserve"> </w:t>
      </w:r>
      <w:hyperlink r:id="rId283">
        <w:r>
          <w:rPr>
            <w:rStyle w:val="Hyperlink"/>
          </w:rPr>
          <w:t xml:space="preserve">21455458</w:t>
        </w:r>
      </w:hyperlink>
      <w:r>
        <w:t xml:space="preserve"> </w:t>
      </w:r>
      <w:r>
        <w:t xml:space="preserve">· PMCID:</w:t>
      </w:r>
      <w:r>
        <w:t xml:space="preserve"> </w:t>
      </w:r>
      <w:hyperlink r:id="rId284">
        <w:r>
          <w:rPr>
            <w:rStyle w:val="Hyperlink"/>
          </w:rPr>
          <w:t xml:space="preserve">PMC3059453</w:t>
        </w:r>
      </w:hyperlink>
    </w:p>
    <w:bookmarkEnd w:id="285"/>
    <w:bookmarkStart w:id="288" w:name="ref-4TsSA7hy"/>
    <w:p>
      <w:pPr>
        <w:pStyle w:val="Bibliography"/>
      </w:pPr>
      <w:r>
        <w:t xml:space="preserve">56.</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86">
        <w:r>
          <w:rPr>
            <w:rStyle w:val="Hyperlink"/>
          </w:rPr>
          <w:t xml:space="preserve">https://doi.org/ghh2d3</w:t>
        </w:r>
      </w:hyperlink>
      <w:r>
        <w:t xml:space="preserve"> </w:t>
      </w:r>
      <w:r>
        <w:br/>
      </w:r>
      <w:r>
        <w:t xml:space="preserve">DOI:</w:t>
      </w:r>
      <w:r>
        <w:t xml:space="preserve"> </w:t>
      </w:r>
      <w:hyperlink r:id="rId287">
        <w:r>
          <w:rPr>
            <w:rStyle w:val="Hyperlink"/>
          </w:rPr>
          <w:t xml:space="preserve">10.5281/zenodo.4136578</w:t>
        </w:r>
      </w:hyperlink>
    </w:p>
    <w:bookmarkEnd w:id="288"/>
    <w:bookmarkStart w:id="290" w:name="ref-QrqmHvlC"/>
    <w:p>
      <w:pPr>
        <w:pStyle w:val="Bibliography"/>
      </w:pPr>
      <w:r>
        <w:t xml:space="preserve">57.</w:t>
      </w:r>
      <w:r>
        <w:t xml:space="preserve"> </w:t>
      </w:r>
      <w:r>
        <w:rPr>
          <w:b/>
        </w:rPr>
        <w:t xml:space="preserve">Medium – Where good ideas find you.</w:t>
      </w:r>
      <w:r>
        <w:t xml:space="preserve"> </w:t>
      </w:r>
      <w:r>
        <w:br/>
      </w:r>
      <w:r>
        <w:t xml:space="preserve">Medium</w:t>
      </w:r>
      <w:r>
        <w:br/>
      </w:r>
      <w:hyperlink r:id="rId289">
        <w:r>
          <w:rPr>
            <w:rStyle w:val="Hyperlink"/>
          </w:rPr>
          <w:t xml:space="preserve">https://medium.com</w:t>
        </w:r>
      </w:hyperlink>
    </w:p>
    <w:bookmarkEnd w:id="290"/>
    <w:bookmarkStart w:id="292" w:name="ref-vHIKEjNs"/>
    <w:p>
      <w:pPr>
        <w:pStyle w:val="Bibliography"/>
      </w:pPr>
      <w:r>
        <w:t xml:space="preserve">58.</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1">
        <w:r>
          <w:rPr>
            <w:rStyle w:val="Hyperlink"/>
          </w:rPr>
          <w:t xml:space="preserve">https://arxiv.org/abs/1201.0490</w:t>
        </w:r>
      </w:hyperlink>
    </w:p>
    <w:bookmarkEnd w:id="292"/>
    <w:bookmarkStart w:id="294" w:name="ref-icndlpmW"/>
    <w:p>
      <w:pPr>
        <w:pStyle w:val="Bibliography"/>
      </w:pPr>
      <w:r>
        <w:t xml:space="preserve">59.</w:t>
      </w:r>
      <w:r>
        <w:t xml:space="preserve"> </w:t>
      </w:r>
      <w:r>
        <w:rPr>
          <w:b/>
        </w:rPr>
        <w:t xml:space="preserve">Introduction — PyMuPDF 1.18.6 documentation</w:t>
      </w:r>
      <w:r>
        <w:t xml:space="preserve"> </w:t>
      </w:r>
      <w:hyperlink r:id="rId293">
        <w:r>
          <w:rPr>
            <w:rStyle w:val="Hyperlink"/>
          </w:rPr>
          <w:t xml:space="preserve">https://pymupdf.readthedocs.io/en/latest/intro.html</w:t>
        </w:r>
      </w:hyperlink>
    </w:p>
    <w:bookmarkEnd w:id="294"/>
    <w:bookmarkStart w:id="297" w:name="ref-LxhnWcbN"/>
    <w:p>
      <w:pPr>
        <w:pStyle w:val="Bibliography"/>
      </w:pPr>
      <w:r>
        <w:t xml:space="preserve">60.</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295">
        <w:r>
          <w:rPr>
            <w:rStyle w:val="Hyperlink"/>
          </w:rPr>
          <w:t xml:space="preserve">https://doi.org/gg9353</w:t>
        </w:r>
      </w:hyperlink>
      <w:r>
        <w:t xml:space="preserve"> </w:t>
      </w:r>
      <w:r>
        <w:br/>
      </w:r>
      <w:r>
        <w:t xml:space="preserve">DOI:</w:t>
      </w:r>
      <w:r>
        <w:t xml:space="preserve"> </w:t>
      </w:r>
      <w:hyperlink r:id="rId296">
        <w:r>
          <w:rPr>
            <w:rStyle w:val="Hyperlink"/>
          </w:rPr>
          <w:t xml:space="preserve">10.1101/2020.03.04.975177</w:t>
        </w:r>
      </w:hyperlink>
    </w:p>
    <w:bookmarkEnd w:id="297"/>
    <w:bookmarkStart w:id="302" w:name="ref-mTE5h91z"/>
    <w:p>
      <w:pPr>
        <w:pStyle w:val="Bibliography"/>
      </w:pPr>
      <w:r>
        <w:t xml:space="preserve">61.</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298">
        <w:r>
          <w:rPr>
            <w:rStyle w:val="Hyperlink"/>
          </w:rPr>
          <w:t xml:space="preserve">https://doi.org/gftc69</w:t>
        </w:r>
      </w:hyperlink>
      <w:r>
        <w:t xml:space="preserve"> </w:t>
      </w:r>
      <w:r>
        <w:br/>
      </w:r>
      <w:r>
        <w:t xml:space="preserve">DOI:</w:t>
      </w:r>
      <w:r>
        <w:t xml:space="preserve"> </w:t>
      </w:r>
      <w:hyperlink r:id="rId299">
        <w:r>
          <w:rPr>
            <w:rStyle w:val="Hyperlink"/>
          </w:rPr>
          <w:t xml:space="preserve">10.1001/jama.2017.21168</w:t>
        </w:r>
      </w:hyperlink>
      <w:r>
        <w:t xml:space="preserve"> </w:t>
      </w:r>
      <w:r>
        <w:t xml:space="preserve">· PMID:</w:t>
      </w:r>
      <w:r>
        <w:t xml:space="preserve"> </w:t>
      </w:r>
      <w:hyperlink r:id="rId300">
        <w:r>
          <w:rPr>
            <w:rStyle w:val="Hyperlink"/>
          </w:rPr>
          <w:t xml:space="preserve">29362788</w:t>
        </w:r>
      </w:hyperlink>
      <w:r>
        <w:t xml:space="preserve"> </w:t>
      </w:r>
      <w:r>
        <w:t xml:space="preserve">· PMCID:</w:t>
      </w:r>
      <w:r>
        <w:t xml:space="preserve"> </w:t>
      </w:r>
      <w:hyperlink r:id="rId301">
        <w:r>
          <w:rPr>
            <w:rStyle w:val="Hyperlink"/>
          </w:rPr>
          <w:t xml:space="preserve">PMC5833561</w:t>
        </w:r>
      </w:hyperlink>
    </w:p>
    <w:bookmarkEnd w:id="302"/>
    <w:bookmarkStart w:id="304" w:name="ref-17IHBAq05"/>
    <w:p>
      <w:pPr>
        <w:pStyle w:val="Bibliography"/>
      </w:pPr>
      <w:r>
        <w:t xml:space="preserve">62.</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03">
        <w:r>
          <w:rPr>
            <w:rStyle w:val="Hyperlink"/>
          </w:rPr>
          <w:t xml:space="preserve">https://arxiv.org/abs/1707.02377</w:t>
        </w:r>
      </w:hyperlink>
    </w:p>
    <w:bookmarkEnd w:id="304"/>
    <w:bookmarkStart w:id="306" w:name="ref-14k28UnQN"/>
    <w:p>
      <w:pPr>
        <w:pStyle w:val="Bibliography"/>
      </w:pPr>
      <w:r>
        <w:t xml:space="preserve">63.</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05">
        <w:r>
          <w:rPr>
            <w:rStyle w:val="Hyperlink"/>
          </w:rPr>
          <w:t xml:space="preserve">https://arxiv.org/abs/2001.05727</w:t>
        </w:r>
      </w:hyperlink>
    </w:p>
    <w:bookmarkEnd w:id="306"/>
    <w:bookmarkStart w:id="309" w:name="ref-ddvF5sXo"/>
    <w:p>
      <w:pPr>
        <w:pStyle w:val="Bibliography"/>
      </w:pPr>
      <w:r>
        <w:t xml:space="preserve">64.</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07">
        <w:r>
          <w:rPr>
            <w:rStyle w:val="Hyperlink"/>
          </w:rPr>
          <w:t xml:space="preserve">https://doi.org/gg9393</w:t>
        </w:r>
      </w:hyperlink>
      <w:r>
        <w:t xml:space="preserve"> </w:t>
      </w:r>
      <w:r>
        <w:br/>
      </w:r>
      <w:r>
        <w:t xml:space="preserve">DOI:</w:t>
      </w:r>
      <w:r>
        <w:t xml:space="preserve"> </w:t>
      </w:r>
      <w:hyperlink r:id="rId308">
        <w:r>
          <w:rPr>
            <w:rStyle w:val="Hyperlink"/>
          </w:rPr>
          <w:t xml:space="preserve">10.1101/197400</w:t>
        </w:r>
      </w:hyperlink>
    </w:p>
    <w:bookmarkEnd w:id="309"/>
    <w:bookmarkStart w:id="312" w:name="ref-18dTP7Wfc"/>
    <w:p>
      <w:pPr>
        <w:pStyle w:val="Bibliography"/>
      </w:pPr>
      <w:r>
        <w:t xml:space="preserve">65.</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10">
        <w:r>
          <w:rPr>
            <w:rStyle w:val="Hyperlink"/>
          </w:rPr>
          <w:t xml:space="preserve">https://doi.org/gg94bm</w:t>
        </w:r>
      </w:hyperlink>
      <w:r>
        <w:t xml:space="preserve"> </w:t>
      </w:r>
      <w:r>
        <w:br/>
      </w:r>
      <w:r>
        <w:t xml:space="preserve">DOI:</w:t>
      </w:r>
      <w:r>
        <w:t xml:space="preserve"> </w:t>
      </w:r>
      <w:hyperlink r:id="rId311">
        <w:r>
          <w:rPr>
            <w:rStyle w:val="Hyperlink"/>
          </w:rPr>
          <w:t xml:space="preserve">10.1101/825943</w:t>
        </w:r>
      </w:hyperlink>
    </w:p>
    <w:bookmarkEnd w:id="312"/>
    <w:bookmarkStart w:id="315" w:name="ref-UmFNlo8W"/>
    <w:p>
      <w:pPr>
        <w:pStyle w:val="Bibliography"/>
      </w:pPr>
      <w:r>
        <w:t xml:space="preserve">66.</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13">
        <w:r>
          <w:rPr>
            <w:rStyle w:val="Hyperlink"/>
          </w:rPr>
          <w:t xml:space="preserve">https://doi.org/gg939z</w:t>
        </w:r>
      </w:hyperlink>
      <w:r>
        <w:t xml:space="preserve"> </w:t>
      </w:r>
      <w:r>
        <w:br/>
      </w:r>
      <w:r>
        <w:t xml:space="preserve">DOI:</w:t>
      </w:r>
      <w:r>
        <w:t xml:space="preserve"> </w:t>
      </w:r>
      <w:hyperlink r:id="rId314">
        <w:r>
          <w:rPr>
            <w:rStyle w:val="Hyperlink"/>
          </w:rPr>
          <w:t xml:space="preserve">10.1101/044818</w:t>
        </w:r>
      </w:hyperlink>
    </w:p>
    <w:bookmarkEnd w:id="315"/>
    <w:bookmarkStart w:id="318" w:name="ref-16tWubqOj"/>
    <w:p>
      <w:pPr>
        <w:pStyle w:val="Bibliography"/>
      </w:pPr>
      <w:r>
        <w:t xml:space="preserve">67.</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16">
        <w:r>
          <w:rPr>
            <w:rStyle w:val="Hyperlink"/>
          </w:rPr>
          <w:t xml:space="preserve">https://doi.org/gg94bj</w:t>
        </w:r>
      </w:hyperlink>
      <w:r>
        <w:t xml:space="preserve"> </w:t>
      </w:r>
      <w:r>
        <w:br/>
      </w:r>
      <w:r>
        <w:t xml:space="preserve">DOI:</w:t>
      </w:r>
      <w:r>
        <w:t xml:space="preserve"> </w:t>
      </w:r>
      <w:hyperlink r:id="rId317">
        <w:r>
          <w:rPr>
            <w:rStyle w:val="Hyperlink"/>
          </w:rPr>
          <w:t xml:space="preserve">10.1101/769299</w:t>
        </w:r>
      </w:hyperlink>
    </w:p>
    <w:bookmarkEnd w:id="318"/>
    <w:bookmarkStart w:id="321" w:name="ref-6gfAR2hM"/>
    <w:p>
      <w:pPr>
        <w:pStyle w:val="Bibliography"/>
      </w:pPr>
      <w:r>
        <w:t xml:space="preserve">68.</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19">
        <w:r>
          <w:rPr>
            <w:rStyle w:val="Hyperlink"/>
          </w:rPr>
          <w:t xml:space="preserve">https://doi.org/gg9392</w:t>
        </w:r>
      </w:hyperlink>
      <w:r>
        <w:t xml:space="preserve"> </w:t>
      </w:r>
      <w:r>
        <w:br/>
      </w:r>
      <w:r>
        <w:t xml:space="preserve">DOI:</w:t>
      </w:r>
      <w:r>
        <w:t xml:space="preserve"> </w:t>
      </w:r>
      <w:hyperlink r:id="rId320">
        <w:r>
          <w:rPr>
            <w:rStyle w:val="Hyperlink"/>
          </w:rPr>
          <w:t xml:space="preserve">10.1101/107250</w:t>
        </w:r>
      </w:hyperlink>
    </w:p>
    <w:bookmarkEnd w:id="321"/>
    <w:bookmarkStart w:id="324" w:name="ref-2V2BJL87"/>
    <w:p>
      <w:pPr>
        <w:pStyle w:val="Bibliography"/>
      </w:pPr>
      <w:r>
        <w:t xml:space="preserve">69.</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22">
        <w:r>
          <w:rPr>
            <w:rStyle w:val="Hyperlink"/>
          </w:rPr>
          <w:t xml:space="preserve">https://doi.org/gg94bc</w:t>
        </w:r>
      </w:hyperlink>
      <w:r>
        <w:t xml:space="preserve"> </w:t>
      </w:r>
      <w:r>
        <w:br/>
      </w:r>
      <w:r>
        <w:t xml:space="preserve">DOI:</w:t>
      </w:r>
      <w:r>
        <w:t xml:space="preserve"> </w:t>
      </w:r>
      <w:hyperlink r:id="rId323">
        <w:r>
          <w:rPr>
            <w:rStyle w:val="Hyperlink"/>
          </w:rPr>
          <w:t xml:space="preserve">10.1101/455048</w:t>
        </w:r>
      </w:hyperlink>
    </w:p>
    <w:bookmarkEnd w:id="324"/>
    <w:bookmarkStart w:id="327" w:name="ref-4BUSt1jK"/>
    <w:p>
      <w:pPr>
        <w:pStyle w:val="Bibliography"/>
      </w:pPr>
      <w:r>
        <w:t xml:space="preserve">70.</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25">
        <w:r>
          <w:rPr>
            <w:rStyle w:val="Hyperlink"/>
          </w:rPr>
          <w:t xml:space="preserve">https://doi.org/gg9398</w:t>
        </w:r>
      </w:hyperlink>
      <w:r>
        <w:t xml:space="preserve"> </w:t>
      </w:r>
      <w:r>
        <w:br/>
      </w:r>
      <w:r>
        <w:t xml:space="preserve">DOI:</w:t>
      </w:r>
      <w:r>
        <w:t xml:space="preserve"> </w:t>
      </w:r>
      <w:hyperlink r:id="rId326">
        <w:r>
          <w:rPr>
            <w:rStyle w:val="Hyperlink"/>
          </w:rPr>
          <w:t xml:space="preserve">10.1101/371922</w:t>
        </w:r>
      </w:hyperlink>
    </w:p>
    <w:bookmarkEnd w:id="327"/>
    <w:bookmarkStart w:id="330" w:name="ref-nzDb3Lvn"/>
    <w:p>
      <w:pPr>
        <w:pStyle w:val="Bibliography"/>
      </w:pPr>
      <w:r>
        <w:t xml:space="preserve">71.</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28">
        <w:r>
          <w:rPr>
            <w:rStyle w:val="Hyperlink"/>
          </w:rPr>
          <w:t xml:space="preserve">https://doi.org/gg94bf</w:t>
        </w:r>
      </w:hyperlink>
      <w:r>
        <w:t xml:space="preserve"> </w:t>
      </w:r>
      <w:r>
        <w:br/>
      </w:r>
      <w:r>
        <w:t xml:space="preserve">DOI:</w:t>
      </w:r>
      <w:r>
        <w:t xml:space="preserve"> </w:t>
      </w:r>
      <w:hyperlink r:id="rId329">
        <w:r>
          <w:rPr>
            <w:rStyle w:val="Hyperlink"/>
          </w:rPr>
          <w:t xml:space="preserve">10.1101/733162</w:t>
        </w:r>
      </w:hyperlink>
    </w:p>
    <w:bookmarkEnd w:id="330"/>
    <w:bookmarkStart w:id="333" w:name="ref-1CM9H3mFb"/>
    <w:p>
      <w:pPr>
        <w:pStyle w:val="Bibliography"/>
      </w:pPr>
      <w:r>
        <w:t xml:space="preserve">72.</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31">
        <w:r>
          <w:rPr>
            <w:rStyle w:val="Hyperlink"/>
          </w:rPr>
          <w:t xml:space="preserve">https://doi.org/gg94bg</w:t>
        </w:r>
      </w:hyperlink>
      <w:r>
        <w:t xml:space="preserve"> </w:t>
      </w:r>
      <w:r>
        <w:br/>
      </w:r>
      <w:r>
        <w:t xml:space="preserve">DOI:</w:t>
      </w:r>
      <w:r>
        <w:t xml:space="preserve"> </w:t>
      </w:r>
      <w:hyperlink r:id="rId332">
        <w:r>
          <w:rPr>
            <w:rStyle w:val="Hyperlink"/>
          </w:rPr>
          <w:t xml:space="preserve">10.1101/745943</w:t>
        </w:r>
      </w:hyperlink>
    </w:p>
    <w:bookmarkEnd w:id="333"/>
    <w:bookmarkStart w:id="336" w:name="ref-jmFU2eta"/>
    <w:p>
      <w:pPr>
        <w:pStyle w:val="Bibliography"/>
      </w:pPr>
      <w:r>
        <w:t xml:space="preserve">73.</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34">
        <w:r>
          <w:rPr>
            <w:rStyle w:val="Hyperlink"/>
          </w:rPr>
          <w:t xml:space="preserve">https://doi.org/gg94bh</w:t>
        </w:r>
      </w:hyperlink>
      <w:r>
        <w:t xml:space="preserve"> </w:t>
      </w:r>
      <w:r>
        <w:br/>
      </w:r>
      <w:r>
        <w:t xml:space="preserve">DOI:</w:t>
      </w:r>
      <w:r>
        <w:t xml:space="preserve"> </w:t>
      </w:r>
      <w:hyperlink r:id="rId335">
        <w:r>
          <w:rPr>
            <w:rStyle w:val="Hyperlink"/>
          </w:rPr>
          <w:t xml:space="preserve">10.1101/754572</w:t>
        </w:r>
      </w:hyperlink>
    </w:p>
    <w:bookmarkEnd w:id="336"/>
    <w:bookmarkStart w:id="341" w:name="ref-TMxQYqVE"/>
    <w:p>
      <w:pPr>
        <w:pStyle w:val="Bibliography"/>
      </w:pPr>
      <w:r>
        <w:t xml:space="preserve">74.</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37">
        <w:r>
          <w:rPr>
            <w:rStyle w:val="Hyperlink"/>
          </w:rPr>
          <w:t xml:space="preserve">https://doi.org/c4g8</w:t>
        </w:r>
      </w:hyperlink>
      <w:r>
        <w:t xml:space="preserve"> </w:t>
      </w:r>
      <w:r>
        <w:br/>
      </w:r>
      <w:r>
        <w:t xml:space="preserve">DOI:</w:t>
      </w:r>
      <w:r>
        <w:t xml:space="preserve"> </w:t>
      </w:r>
      <w:hyperlink r:id="rId338">
        <w:r>
          <w:rPr>
            <w:rStyle w:val="Hyperlink"/>
          </w:rPr>
          <w:t xml:space="preserve">10.1002/nop2.51</w:t>
        </w:r>
      </w:hyperlink>
      <w:r>
        <w:t xml:space="preserve"> </w:t>
      </w:r>
      <w:r>
        <w:t xml:space="preserve">· PMID:</w:t>
      </w:r>
      <w:r>
        <w:t xml:space="preserve"> </w:t>
      </w:r>
      <w:hyperlink r:id="rId339">
        <w:r>
          <w:rPr>
            <w:rStyle w:val="Hyperlink"/>
          </w:rPr>
          <w:t xml:space="preserve">27708830</w:t>
        </w:r>
      </w:hyperlink>
      <w:r>
        <w:t xml:space="preserve"> </w:t>
      </w:r>
      <w:r>
        <w:t xml:space="preserve">· PMCID:</w:t>
      </w:r>
      <w:r>
        <w:t xml:space="preserve"> </w:t>
      </w:r>
      <w:hyperlink r:id="rId340">
        <w:r>
          <w:rPr>
            <w:rStyle w:val="Hyperlink"/>
          </w:rPr>
          <w:t xml:space="preserve">PMC5050543</w:t>
        </w:r>
      </w:hyperlink>
    </w:p>
    <w:bookmarkEnd w:id="341"/>
    <w:bookmarkEnd w:id="342"/>
    <w:p>
      <w:pPr>
        <w:pStyle w:val="Heading2"/>
      </w:pPr>
      <w:bookmarkStart w:id="343" w:name="supplemental-figures"/>
      <w:r>
        <w:t xml:space="preserve">Supplemental Figures</w:t>
      </w:r>
      <w:bookmarkEnd w:id="343"/>
    </w:p>
    <w:bookmarkStart w:id="0" w:name="fig:biorxiv_categories"/>
    <w:p>
      <w:pPr>
        <w:pStyle w:val="CaptionedFigure"/>
      </w:pPr>
      <w:bookmarkStart w:id="345"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44"/>
                    <a:stretch>
                      <a:fillRect/>
                    </a:stretch>
                  </pic:blipFill>
                  <pic:spPr bwMode="auto">
                    <a:xfrm>
                      <a:off x="0" y="0"/>
                      <a:ext cx="5943600" cy="3372800"/>
                    </a:xfrm>
                    <a:prstGeom prst="rect">
                      <a:avLst/>
                    </a:prstGeom>
                    <a:noFill/>
                    <a:ln w="9525">
                      <a:noFill/>
                      <a:headEnd/>
                      <a:tailEnd/>
                    </a:ln>
                  </pic:spPr>
                </pic:pic>
              </a:graphicData>
            </a:graphic>
          </wp:inline>
        </w:drawing>
      </w:r>
      <w:bookmarkEnd w:id="345"/>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47" w:name="fig:knn_auc"/>
      <w:r>
        <w:drawing>
          <wp:inline>
            <wp:extent cx="5943600" cy="4282751"/>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a13cc22c1474071dee45602502ceb3d6fb71ab2d/pmc/journal_recommendation/output/figures/knn_result.svg" id="0" name="Picture"/>
                    <pic:cNvPicPr>
                      <a:picLocks noChangeArrowheads="1" noChangeAspect="1"/>
                    </pic:cNvPicPr>
                  </pic:nvPicPr>
                  <pic:blipFill>
                    <a:blip r:embed="rId346"/>
                    <a:stretch>
                      <a:fillRect/>
                    </a:stretch>
                  </pic:blipFill>
                  <pic:spPr bwMode="auto">
                    <a:xfrm>
                      <a:off x="0" y="0"/>
                      <a:ext cx="5943600" cy="4282751"/>
                    </a:xfrm>
                    <a:prstGeom prst="rect">
                      <a:avLst/>
                    </a:prstGeom>
                    <a:noFill/>
                    <a:ln w="9525">
                      <a:noFill/>
                      <a:headEnd/>
                      <a:tailEnd/>
                    </a:ln>
                  </pic:spPr>
                </pic:pic>
              </a:graphicData>
            </a:graphic>
          </wp:inline>
        </w:drawing>
      </w:r>
      <w:bookmarkEnd w:id="347"/>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svg" /><Relationship Type="http://schemas.openxmlformats.org/officeDocument/2006/relationships/image" Id="rId346" Target="media/rId346.svg" /><Relationship Type="http://schemas.openxmlformats.org/officeDocument/2006/relationships/image" Id="rId344" Target="media/rId344.png" /><Relationship Type="http://schemas.openxmlformats.org/officeDocument/2006/relationships/image" Id="rId79" Target="media/rId79.svg" /><Relationship Type="http://schemas.openxmlformats.org/officeDocument/2006/relationships/image" Id="rId63" Target="media/rId63.svg" /><Relationship Type="http://schemas.openxmlformats.org/officeDocument/2006/relationships/image" Id="rId76" Target="media/rId76.svg" /><Relationship Type="http://schemas.openxmlformats.org/officeDocument/2006/relationships/image" Id="rId25" Target="media/rId25.svg" /><Relationship Type="http://schemas.openxmlformats.org/officeDocument/2006/relationships/image" Id="rId82" Target="media/rId82.png" /><Relationship Type="http://schemas.openxmlformats.org/officeDocument/2006/relationships/image" Id="rId23" Target="media/rId23.sv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27" Target="media/rId27.svg" /><Relationship Type="http://schemas.openxmlformats.org/officeDocument/2006/relationships/hyperlink" Id="rId262" Target="http://www.ncbi.nlm.nih.gov/books/NBK431098/" TargetMode="External" /><Relationship Type="http://schemas.openxmlformats.org/officeDocument/2006/relationships/hyperlink" Id="rId271" Target="https://arxiv.org/abs/0909.4061" TargetMode="External" /><Relationship Type="http://schemas.openxmlformats.org/officeDocument/2006/relationships/hyperlink" Id="rId291" Target="https://arxiv.org/abs/1201.0490" TargetMode="External" /><Relationship Type="http://schemas.openxmlformats.org/officeDocument/2006/relationships/hyperlink" Id="rId229" Target="https://arxiv.org/abs/1301.3781" TargetMode="External" /><Relationship Type="http://schemas.openxmlformats.org/officeDocument/2006/relationships/hyperlink" Id="rId231" Target="https://arxiv.org/abs/1405.4053" TargetMode="External" /><Relationship Type="http://schemas.openxmlformats.org/officeDocument/2006/relationships/hyperlink" Id="rId303" Target="https://arxiv.org/abs/1707.02377" TargetMode="External" /><Relationship Type="http://schemas.openxmlformats.org/officeDocument/2006/relationships/hyperlink" Id="rId265" Target="https://arxiv.org/abs/1812.04224" TargetMode="External" /><Relationship Type="http://schemas.openxmlformats.org/officeDocument/2006/relationships/hyperlink" Id="rId305"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299" Target="https://doi.org/10.1001/jama.2017.21168" TargetMode="External" /><Relationship Type="http://schemas.openxmlformats.org/officeDocument/2006/relationships/hyperlink" Id="rId338" Target="https://doi.org/10.1002/nop2.51" TargetMode="External" /><Relationship Type="http://schemas.openxmlformats.org/officeDocument/2006/relationships/hyperlink" Id="rId143" Target="https://doi.org/10.1002/pra2.175" TargetMode="External" /><Relationship Type="http://schemas.openxmlformats.org/officeDocument/2006/relationships/hyperlink" Id="rId176" Target="https://doi.org/10.1007/s10393-018-1352-3" TargetMode="External" /><Relationship Type="http://schemas.openxmlformats.org/officeDocument/2006/relationships/hyperlink" Id="rId242" Target="https://doi.org/10.1007/s12471-017-1064-2" TargetMode="External" /><Relationship Type="http://schemas.openxmlformats.org/officeDocument/2006/relationships/hyperlink" Id="rId181"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7" Target="https://doi.org/10.1038/530265a" TargetMode="External" /><Relationship Type="http://schemas.openxmlformats.org/officeDocument/2006/relationships/hyperlink" Id="rId235" Target="https://doi.org/10.1073/pnas.98.2.381" TargetMode="External" /><Relationship Type="http://schemas.openxmlformats.org/officeDocument/2006/relationships/hyperlink" Id="rId201" Target="https://doi.org/10.1093/bib/bbs084" TargetMode="External" /><Relationship Type="http://schemas.openxmlformats.org/officeDocument/2006/relationships/hyperlink" Id="rId251" Target="https://doi.org/10.1093/bioinformatics/btz070" TargetMode="External" /><Relationship Type="http://schemas.openxmlformats.org/officeDocument/2006/relationships/hyperlink" Id="rId205" Target="https://doi.org/10.1093/nar/gkz389" TargetMode="External" /><Relationship Type="http://schemas.openxmlformats.org/officeDocument/2006/relationships/hyperlink" Id="rId314" Target="https://doi.org/10.1101/044818" TargetMode="External" /><Relationship Type="http://schemas.openxmlformats.org/officeDocument/2006/relationships/hyperlink" Id="rId320" Target="https://doi.org/10.1101/107250" TargetMode="External" /><Relationship Type="http://schemas.openxmlformats.org/officeDocument/2006/relationships/hyperlink" Id="rId308" Target="https://doi.org/10.1101/197400" TargetMode="External" /><Relationship Type="http://schemas.openxmlformats.org/officeDocument/2006/relationships/hyperlink" Id="rId296"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186" Target="https://doi.org/10.1101/2021.02.20.432090" TargetMode="External" /><Relationship Type="http://schemas.openxmlformats.org/officeDocument/2006/relationships/hyperlink" Id="rId326" Target="https://doi.org/10.1101/371922" TargetMode="External" /><Relationship Type="http://schemas.openxmlformats.org/officeDocument/2006/relationships/hyperlink" Id="rId274" Target="https://doi.org/10.1101/376665" TargetMode="External" /><Relationship Type="http://schemas.openxmlformats.org/officeDocument/2006/relationships/hyperlink" Id="rId323" Target="https://doi.org/10.1101/455048" TargetMode="External" /><Relationship Type="http://schemas.openxmlformats.org/officeDocument/2006/relationships/hyperlink" Id="rId329" Target="https://doi.org/10.1101/733162" TargetMode="External" /><Relationship Type="http://schemas.openxmlformats.org/officeDocument/2006/relationships/hyperlink" Id="rId332" Target="https://doi.org/10.1101/745943" TargetMode="External" /><Relationship Type="http://schemas.openxmlformats.org/officeDocument/2006/relationships/hyperlink" Id="rId335" Target="https://doi.org/10.1101/754572" TargetMode="External" /><Relationship Type="http://schemas.openxmlformats.org/officeDocument/2006/relationships/hyperlink" Id="rId317" Target="https://doi.org/10.1101/769299" TargetMode="External" /><Relationship Type="http://schemas.openxmlformats.org/officeDocument/2006/relationships/hyperlink" Id="rId311"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68" Target="https://doi.org/10.1111/1467-9868.00196" TargetMode="External" /><Relationship Type="http://schemas.openxmlformats.org/officeDocument/2006/relationships/hyperlink" Id="rId189" Target="https://doi.org/10.1111/1475-679x.12123" TargetMode="External" /><Relationship Type="http://schemas.openxmlformats.org/officeDocument/2006/relationships/hyperlink" Id="rId146"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92" Target="https://doi.org/10.1186/1471-2105-10-183" TargetMode="External" /><Relationship Type="http://schemas.openxmlformats.org/officeDocument/2006/relationships/hyperlink" Id="rId215" Target="https://doi.org/10.1186/1471-2105-11-492" TargetMode="External" /><Relationship Type="http://schemas.openxmlformats.org/officeDocument/2006/relationships/hyperlink" Id="rId220" Target="https://doi.org/10.1186/1471-2105-13-207" TargetMode="External" /><Relationship Type="http://schemas.openxmlformats.org/officeDocument/2006/relationships/hyperlink" Id="rId210" Target="https://doi.org/10.1186/s12859-017-1775-9" TargetMode="External" /><Relationship Type="http://schemas.openxmlformats.org/officeDocument/2006/relationships/hyperlink" Id="rId225" Target="https://doi.org/10.1186/s12859-019-2604-0" TargetMode="External" /><Relationship Type="http://schemas.openxmlformats.org/officeDocument/2006/relationships/hyperlink" Id="rId277" Target="https://doi.org/10.1242/bio.038232" TargetMode="External" /><Relationship Type="http://schemas.openxmlformats.org/officeDocument/2006/relationships/hyperlink" Id="rId154"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71"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2"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59" Target="https://doi.org/10.1629/uksg.233" TargetMode="External" /><Relationship Type="http://schemas.openxmlformats.org/officeDocument/2006/relationships/hyperlink" Id="rId159" Target="https://doi.org/10.2139/ssrn.3455146" TargetMode="External" /><Relationship Type="http://schemas.openxmlformats.org/officeDocument/2006/relationships/hyperlink" Id="rId282" Target="https://doi.org/10.4103/0974-7788.76794" TargetMode="External" /><Relationship Type="http://schemas.openxmlformats.org/officeDocument/2006/relationships/hyperlink" Id="rId287" Target="https://doi.org/10.5281/zenodo.4136578" TargetMode="External" /><Relationship Type="http://schemas.openxmlformats.org/officeDocument/2006/relationships/hyperlink" Id="rId138" Target="https://doi.org/10.7554/elife.45133" TargetMode="External" /><Relationship Type="http://schemas.openxmlformats.org/officeDocument/2006/relationships/hyperlink" Id="rId149" Target="https://doi.org/10.7554/elife.52646" TargetMode="External" /><Relationship Type="http://schemas.openxmlformats.org/officeDocument/2006/relationships/hyperlink" Id="rId267" Target="https://doi.org/b3hjwt" TargetMode="External" /><Relationship Type="http://schemas.openxmlformats.org/officeDocument/2006/relationships/hyperlink" Id="rId191" Target="https://doi.org/b973tn" TargetMode="External" /><Relationship Type="http://schemas.openxmlformats.org/officeDocument/2006/relationships/hyperlink" Id="rId214" Target="https://doi.org/b9f6rn" TargetMode="External" /><Relationship Type="http://schemas.openxmlformats.org/officeDocument/2006/relationships/hyperlink" Id="rId234" Target="https://doi.org/bbn9k8" TargetMode="External" /><Relationship Type="http://schemas.openxmlformats.org/officeDocument/2006/relationships/hyperlink" Id="rId97" Target="https://doi.org/bwsxhg" TargetMode="External" /><Relationship Type="http://schemas.openxmlformats.org/officeDocument/2006/relationships/hyperlink" Id="rId337"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61" Target="https://doi.org/dtt2" TargetMode="External" /><Relationship Type="http://schemas.openxmlformats.org/officeDocument/2006/relationships/hyperlink" Id="rId129" Target="https://doi.org/f4cw6r" TargetMode="External" /><Relationship Type="http://schemas.openxmlformats.org/officeDocument/2006/relationships/hyperlink" Id="rId200" Target="https://doi.org/f5vzsj" TargetMode="External" /><Relationship Type="http://schemas.openxmlformats.org/officeDocument/2006/relationships/hyperlink" Id="rId281" Target="https://doi.org/fdft75" TargetMode="External" /><Relationship Type="http://schemas.openxmlformats.org/officeDocument/2006/relationships/hyperlink" Id="rId114" Target="https://doi.org/fg8pw7" TargetMode="External" /><Relationship Type="http://schemas.openxmlformats.org/officeDocument/2006/relationships/hyperlink" Id="rId219" Target="https://doi.org/gb8t7v" TargetMode="External" /><Relationship Type="http://schemas.openxmlformats.org/officeDocument/2006/relationships/hyperlink" Id="rId188" Target="https://doi.org/gc3hf7" TargetMode="External" /><Relationship Type="http://schemas.openxmlformats.org/officeDocument/2006/relationships/hyperlink" Id="rId137" Target="https://doi.org/gf2str" TargetMode="External" /><Relationship Type="http://schemas.openxmlformats.org/officeDocument/2006/relationships/hyperlink" Id="rId298" Target="https://doi.org/gftc69" TargetMode="External" /><Relationship Type="http://schemas.openxmlformats.org/officeDocument/2006/relationships/hyperlink" Id="rId170" Target="https://doi.org/gfw8hd" TargetMode="External" /><Relationship Type="http://schemas.openxmlformats.org/officeDocument/2006/relationships/hyperlink" Id="rId145" Target="https://doi.org/gg2cz3" TargetMode="External" /><Relationship Type="http://schemas.openxmlformats.org/officeDocument/2006/relationships/hyperlink" Id="rId273" Target="https://doi.org/gg4hp7" TargetMode="External" /><Relationship Type="http://schemas.openxmlformats.org/officeDocument/2006/relationships/hyperlink" Id="rId276" Target="https://doi.org/gg4hp8" TargetMode="External" /><Relationship Type="http://schemas.openxmlformats.org/officeDocument/2006/relationships/hyperlink" Id="rId258" Target="https://doi.org/gg4hp9" TargetMode="External" /><Relationship Type="http://schemas.openxmlformats.org/officeDocument/2006/relationships/hyperlink" Id="rId295" Target="https://doi.org/gg9353" TargetMode="External" /><Relationship Type="http://schemas.openxmlformats.org/officeDocument/2006/relationships/hyperlink" Id="rId319" Target="https://doi.org/gg9392" TargetMode="External" /><Relationship Type="http://schemas.openxmlformats.org/officeDocument/2006/relationships/hyperlink" Id="rId307" Target="https://doi.org/gg9393" TargetMode="External" /><Relationship Type="http://schemas.openxmlformats.org/officeDocument/2006/relationships/hyperlink" Id="rId325" Target="https://doi.org/gg9398" TargetMode="External" /><Relationship Type="http://schemas.openxmlformats.org/officeDocument/2006/relationships/hyperlink" Id="rId313" Target="https://doi.org/gg939z" TargetMode="External" /><Relationship Type="http://schemas.openxmlformats.org/officeDocument/2006/relationships/hyperlink" Id="rId322" Target="https://doi.org/gg94bc" TargetMode="External" /><Relationship Type="http://schemas.openxmlformats.org/officeDocument/2006/relationships/hyperlink" Id="rId328" Target="https://doi.org/gg94bf" TargetMode="External" /><Relationship Type="http://schemas.openxmlformats.org/officeDocument/2006/relationships/hyperlink" Id="rId331" Target="https://doi.org/gg94bg" TargetMode="External" /><Relationship Type="http://schemas.openxmlformats.org/officeDocument/2006/relationships/hyperlink" Id="rId334" Target="https://doi.org/gg94bh" TargetMode="External" /><Relationship Type="http://schemas.openxmlformats.org/officeDocument/2006/relationships/hyperlink" Id="rId316" Target="https://doi.org/gg94bj" TargetMode="External" /><Relationship Type="http://schemas.openxmlformats.org/officeDocument/2006/relationships/hyperlink" Id="rId310" Target="https://doi.org/gg94bm" TargetMode="External" /><Relationship Type="http://schemas.openxmlformats.org/officeDocument/2006/relationships/hyperlink" Id="rId117" Target="https://doi.org/ggc46z" TargetMode="External" /><Relationship Type="http://schemas.openxmlformats.org/officeDocument/2006/relationships/hyperlink" Id="rId224" Target="https://doi.org/ggsrkw" TargetMode="External" /><Relationship Type="http://schemas.openxmlformats.org/officeDocument/2006/relationships/hyperlink" Id="rId142" Target="https://doi.org/ggz7f9" TargetMode="External" /><Relationship Type="http://schemas.openxmlformats.org/officeDocument/2006/relationships/hyperlink" Id="rId241" Target="https://doi.org/ggzfr9" TargetMode="External" /><Relationship Type="http://schemas.openxmlformats.org/officeDocument/2006/relationships/hyperlink" Id="rId250" Target="https://doi.org/ggzfsb" TargetMode="External" /><Relationship Type="http://schemas.openxmlformats.org/officeDocument/2006/relationships/hyperlink" Id="rId204" Target="https://doi.org/ggzfsc" TargetMode="External" /><Relationship Type="http://schemas.openxmlformats.org/officeDocument/2006/relationships/hyperlink" Id="rId185" Target="https://doi.org/gh5mhm" TargetMode="External" /><Relationship Type="http://schemas.openxmlformats.org/officeDocument/2006/relationships/hyperlink" Id="rId158" Target="https://doi.org/ghd3mt" TargetMode="External" /><Relationship Type="http://schemas.openxmlformats.org/officeDocument/2006/relationships/hyperlink" Id="rId148" Target="https://doi.org/ghd3mv" TargetMode="External" /><Relationship Type="http://schemas.openxmlformats.org/officeDocument/2006/relationships/hyperlink" Id="rId166" Target="https://doi.org/ghdd62" TargetMode="External" /><Relationship Type="http://schemas.openxmlformats.org/officeDocument/2006/relationships/hyperlink" Id="rId134" Target="https://doi.org/ghdd66" TargetMode="External" /><Relationship Type="http://schemas.openxmlformats.org/officeDocument/2006/relationships/hyperlink" Id="rId180" Target="https://doi.org/ghdd6x" TargetMode="External" /><Relationship Type="http://schemas.openxmlformats.org/officeDocument/2006/relationships/hyperlink" Id="rId104" Target="https://doi.org/ghdd7c" TargetMode="External" /><Relationship Type="http://schemas.openxmlformats.org/officeDocument/2006/relationships/hyperlink" Id="rId286" Target="https://doi.org/ghh2d3" TargetMode="External" /><Relationship Type="http://schemas.openxmlformats.org/officeDocument/2006/relationships/hyperlink" Id="rId209" Target="https://doi.org/ghmbw2" TargetMode="External" /><Relationship Type="http://schemas.openxmlformats.org/officeDocument/2006/relationships/hyperlink" Id="rId175" Target="https://doi.org/ghn66s" TargetMode="External" /><Relationship Type="http://schemas.openxmlformats.org/officeDocument/2006/relationships/hyperlink" Id="rId153" Target="https://doi.org/ghp38z"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77442212a2b18f6ade27faf1d2967ec5a10c8d42"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46"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77442212a2b18f6ade27faf1d2967ec5a10c8d42/" TargetMode="External" /><Relationship Type="http://schemas.openxmlformats.org/officeDocument/2006/relationships/hyperlink" Id="rId88" Target="https://greenelab.github.io/preprint-similarity-search/" TargetMode="External" /><Relationship Type="http://schemas.openxmlformats.org/officeDocument/2006/relationships/hyperlink" Id="rId289"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3"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5" Target="https://www.ncbi.nlm.nih.gov/pmc/about/authorms/" TargetMode="External" /><Relationship Type="http://schemas.openxmlformats.org/officeDocument/2006/relationships/hyperlink" Id="rId248" Target="https://www.ncbi.nlm.nih.gov/pmc/about/intro/" TargetMode="External" /><Relationship Type="http://schemas.openxmlformats.org/officeDocument/2006/relationships/hyperlink" Id="rId239" Target="https://www.ncbi.nlm.nih.gov/pmc/about/submission-methods/" TargetMode="External" /><Relationship Type="http://schemas.openxmlformats.org/officeDocument/2006/relationships/hyperlink" Id="rId194" Target="https://www.ncbi.nlm.nih.gov/pmc/articles/PMC2714574" TargetMode="External" /><Relationship Type="http://schemas.openxmlformats.org/officeDocument/2006/relationships/hyperlink" Id="rId284" Target="https://www.ncbi.nlm.nih.gov/pmc/articles/PMC3059453" TargetMode="External" /><Relationship Type="http://schemas.openxmlformats.org/officeDocument/2006/relationships/hyperlink" Id="rId217" Target="https://www.ncbi.nlm.nih.gov/pmc/articles/PMC3098079" TargetMode="External" /><Relationship Type="http://schemas.openxmlformats.org/officeDocument/2006/relationships/hyperlink" Id="rId237" Target="https://www.ncbi.nlm.nih.gov/pmc/articles/PMC33354" TargetMode="External" /><Relationship Type="http://schemas.openxmlformats.org/officeDocument/2006/relationships/hyperlink" Id="rId222"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198" Target="https://www.ncbi.nlm.nih.gov/pmc/articles/PMC442180" TargetMode="External" /><Relationship Type="http://schemas.openxmlformats.org/officeDocument/2006/relationships/hyperlink" Id="rId196" Target="https://www.ncbi.nlm.nih.gov/pmc/articles/PMC442180/" TargetMode="External" /><Relationship Type="http://schemas.openxmlformats.org/officeDocument/2006/relationships/hyperlink" Id="rId183" Target="https://www.ncbi.nlm.nih.gov/pmc/articles/PMC4982934" TargetMode="External" /><Relationship Type="http://schemas.openxmlformats.org/officeDocument/2006/relationships/hyperlink" Id="rId340" Target="https://www.ncbi.nlm.nih.gov/pmc/articles/PMC5050543" TargetMode="External" /><Relationship Type="http://schemas.openxmlformats.org/officeDocument/2006/relationships/hyperlink" Id="rId212"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44" Target="https://www.ncbi.nlm.nih.gov/pmc/articles/PMC5758455" TargetMode="External" /><Relationship Type="http://schemas.openxmlformats.org/officeDocument/2006/relationships/hyperlink" Id="rId301"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78" Target="https://www.ncbi.nlm.nih.gov/pmc/articles/PMC6245104" TargetMode="External" /><Relationship Type="http://schemas.openxmlformats.org/officeDocument/2006/relationships/hyperlink" Id="rId227" Target="https://www.ncbi.nlm.nih.gov/pmc/articles/PMC6373122" TargetMode="External" /><Relationship Type="http://schemas.openxmlformats.org/officeDocument/2006/relationships/hyperlink" Id="rId173" Target="https://www.ncbi.nlm.nih.gov/pmc/articles/PMC6400415" TargetMode="External" /><Relationship Type="http://schemas.openxmlformats.org/officeDocument/2006/relationships/hyperlink" Id="rId140"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79" Target="https://www.ncbi.nlm.nih.gov/pmc/articles/PMC6602326" TargetMode="External" /><Relationship Type="http://schemas.openxmlformats.org/officeDocument/2006/relationships/hyperlink" Id="rId207" Target="https://www.ncbi.nlm.nih.gov/pmc/articles/PMC6602571" TargetMode="External" /><Relationship Type="http://schemas.openxmlformats.org/officeDocument/2006/relationships/hyperlink" Id="rId253" Target="https://www.ncbi.nlm.nih.gov/pmc/articles/PMC6748740" TargetMode="External" /><Relationship Type="http://schemas.openxmlformats.org/officeDocument/2006/relationships/hyperlink" Id="rId151" Target="https://www.ncbi.nlm.nih.gov/pmc/articles/PMC6914335" TargetMode="External" /><Relationship Type="http://schemas.openxmlformats.org/officeDocument/2006/relationships/hyperlink" Id="rId156" Target="https://www.ncbi.nlm.nih.gov/pmc/articles/PMC6961415" TargetMode="External" /><Relationship Type="http://schemas.openxmlformats.org/officeDocument/2006/relationships/hyperlink" Id="rId164" Target="https://www.ncbi.nlm.nih.gov/pmc/articles/PMC7170218" TargetMode="External" /><Relationship Type="http://schemas.openxmlformats.org/officeDocument/2006/relationships/hyperlink" Id="rId91" Target="https://www.ncbi.nlm.nih.gov/pmc/tools/ftp/" TargetMode="External" /><Relationship Type="http://schemas.openxmlformats.org/officeDocument/2006/relationships/hyperlink" Id="rId236" Target="https://www.ncbi.nlm.nih.gov/pubmed/11209037" TargetMode="External" /><Relationship Type="http://schemas.openxmlformats.org/officeDocument/2006/relationships/hyperlink" Id="rId197" Target="https://www.ncbi.nlm.nih.gov/pubmed/15243644" TargetMode="External" /><Relationship Type="http://schemas.openxmlformats.org/officeDocument/2006/relationships/hyperlink" Id="rId193" Target="https://www.ncbi.nlm.nih.gov/pubmed/19527520" TargetMode="External" /><Relationship Type="http://schemas.openxmlformats.org/officeDocument/2006/relationships/hyperlink" Id="rId216" Target="https://www.ncbi.nlm.nih.gov/pubmed/20920264" TargetMode="External" /><Relationship Type="http://schemas.openxmlformats.org/officeDocument/2006/relationships/hyperlink" Id="rId283" Target="https://www.ncbi.nlm.nih.gov/pubmed/21455458" TargetMode="External" /><Relationship Type="http://schemas.openxmlformats.org/officeDocument/2006/relationships/hyperlink" Id="rId221"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202" Target="https://www.ncbi.nlm.nih.gov/pubmed/23255168" TargetMode="External" /><Relationship Type="http://schemas.openxmlformats.org/officeDocument/2006/relationships/hyperlink" Id="rId168" Target="https://www.ncbi.nlm.nih.gov/pubmed/26887471" TargetMode="External" /><Relationship Type="http://schemas.openxmlformats.org/officeDocument/2006/relationships/hyperlink" Id="rId182" Target="https://www.ncbi.nlm.nih.gov/pubmed/27508451" TargetMode="External" /><Relationship Type="http://schemas.openxmlformats.org/officeDocument/2006/relationships/hyperlink" Id="rId339" Target="https://www.ncbi.nlm.nih.gov/pubmed/27708830" TargetMode="External" /><Relationship Type="http://schemas.openxmlformats.org/officeDocument/2006/relationships/hyperlink" Id="rId211"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43" Target="https://www.ncbi.nlm.nih.gov/pubmed/29196877" TargetMode="External" /><Relationship Type="http://schemas.openxmlformats.org/officeDocument/2006/relationships/hyperlink" Id="rId300"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77" Target="https://www.ncbi.nlm.nih.gov/pubmed/30088185" TargetMode="External" /><Relationship Type="http://schemas.openxmlformats.org/officeDocument/2006/relationships/hyperlink" Id="rId252" Target="https://www.ncbi.nlm.nih.gov/pubmed/30715220" TargetMode="External" /><Relationship Type="http://schemas.openxmlformats.org/officeDocument/2006/relationships/hyperlink" Id="rId226" Target="https://www.ncbi.nlm.nih.gov/pubmed/30755172" TargetMode="External" /><Relationship Type="http://schemas.openxmlformats.org/officeDocument/2006/relationships/hyperlink" Id="rId172" Target="https://www.ncbi.nlm.nih.gov/pubmed/30789895" TargetMode="External" /><Relationship Type="http://schemas.openxmlformats.org/officeDocument/2006/relationships/hyperlink" Id="rId139"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06" Target="https://www.ncbi.nlm.nih.gov/pubmed/31114887" TargetMode="External" /><Relationship Type="http://schemas.openxmlformats.org/officeDocument/2006/relationships/hyperlink" Id="rId278" Target="https://www.ncbi.nlm.nih.gov/pubmed/31164339" TargetMode="External" /><Relationship Type="http://schemas.openxmlformats.org/officeDocument/2006/relationships/hyperlink" Id="rId150" Target="https://www.ncbi.nlm.nih.gov/pubmed/31808742" TargetMode="External" /><Relationship Type="http://schemas.openxmlformats.org/officeDocument/2006/relationships/hyperlink" Id="rId155" Target="https://www.ncbi.nlm.nih.gov/pubmed/32055396" TargetMode="External" /><Relationship Type="http://schemas.openxmlformats.org/officeDocument/2006/relationships/hyperlink" Id="rId163" Target="https://www.ncbi.nlm.nih.gov/pubmed/32310942" TargetMode="External" /></Relationships>
</file>

<file path=word/_rels/footnotes.xml.rels><?xml version="1.0" encoding="UTF-8"?>
<Relationships xmlns="http://schemas.openxmlformats.org/package/2006/relationships"><Relationship Type="http://schemas.openxmlformats.org/officeDocument/2006/relationships/hyperlink" Id="rId262" Target="http://www.ncbi.nlm.nih.gov/books/NBK431098/" TargetMode="External" /><Relationship Type="http://schemas.openxmlformats.org/officeDocument/2006/relationships/hyperlink" Id="rId271" Target="https://arxiv.org/abs/0909.4061" TargetMode="External" /><Relationship Type="http://schemas.openxmlformats.org/officeDocument/2006/relationships/hyperlink" Id="rId291" Target="https://arxiv.org/abs/1201.0490" TargetMode="External" /><Relationship Type="http://schemas.openxmlformats.org/officeDocument/2006/relationships/hyperlink" Id="rId229" Target="https://arxiv.org/abs/1301.3781" TargetMode="External" /><Relationship Type="http://schemas.openxmlformats.org/officeDocument/2006/relationships/hyperlink" Id="rId231" Target="https://arxiv.org/abs/1405.4053" TargetMode="External" /><Relationship Type="http://schemas.openxmlformats.org/officeDocument/2006/relationships/hyperlink" Id="rId303" Target="https://arxiv.org/abs/1707.02377" TargetMode="External" /><Relationship Type="http://schemas.openxmlformats.org/officeDocument/2006/relationships/hyperlink" Id="rId265" Target="https://arxiv.org/abs/1812.04224" TargetMode="External" /><Relationship Type="http://schemas.openxmlformats.org/officeDocument/2006/relationships/hyperlink" Id="rId305"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299" Target="https://doi.org/10.1001/jama.2017.21168" TargetMode="External" /><Relationship Type="http://schemas.openxmlformats.org/officeDocument/2006/relationships/hyperlink" Id="rId338" Target="https://doi.org/10.1002/nop2.51" TargetMode="External" /><Relationship Type="http://schemas.openxmlformats.org/officeDocument/2006/relationships/hyperlink" Id="rId143" Target="https://doi.org/10.1002/pra2.175" TargetMode="External" /><Relationship Type="http://schemas.openxmlformats.org/officeDocument/2006/relationships/hyperlink" Id="rId176" Target="https://doi.org/10.1007/s10393-018-1352-3" TargetMode="External" /><Relationship Type="http://schemas.openxmlformats.org/officeDocument/2006/relationships/hyperlink" Id="rId242" Target="https://doi.org/10.1007/s12471-017-1064-2" TargetMode="External" /><Relationship Type="http://schemas.openxmlformats.org/officeDocument/2006/relationships/hyperlink" Id="rId181"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7" Target="https://doi.org/10.1038/530265a" TargetMode="External" /><Relationship Type="http://schemas.openxmlformats.org/officeDocument/2006/relationships/hyperlink" Id="rId235" Target="https://doi.org/10.1073/pnas.98.2.381" TargetMode="External" /><Relationship Type="http://schemas.openxmlformats.org/officeDocument/2006/relationships/hyperlink" Id="rId201" Target="https://doi.org/10.1093/bib/bbs084" TargetMode="External" /><Relationship Type="http://schemas.openxmlformats.org/officeDocument/2006/relationships/hyperlink" Id="rId251" Target="https://doi.org/10.1093/bioinformatics/btz070" TargetMode="External" /><Relationship Type="http://schemas.openxmlformats.org/officeDocument/2006/relationships/hyperlink" Id="rId205" Target="https://doi.org/10.1093/nar/gkz389" TargetMode="External" /><Relationship Type="http://schemas.openxmlformats.org/officeDocument/2006/relationships/hyperlink" Id="rId314" Target="https://doi.org/10.1101/044818" TargetMode="External" /><Relationship Type="http://schemas.openxmlformats.org/officeDocument/2006/relationships/hyperlink" Id="rId320" Target="https://doi.org/10.1101/107250" TargetMode="External" /><Relationship Type="http://schemas.openxmlformats.org/officeDocument/2006/relationships/hyperlink" Id="rId308" Target="https://doi.org/10.1101/197400" TargetMode="External" /><Relationship Type="http://schemas.openxmlformats.org/officeDocument/2006/relationships/hyperlink" Id="rId296"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186" Target="https://doi.org/10.1101/2021.02.20.432090" TargetMode="External" /><Relationship Type="http://schemas.openxmlformats.org/officeDocument/2006/relationships/hyperlink" Id="rId326" Target="https://doi.org/10.1101/371922" TargetMode="External" /><Relationship Type="http://schemas.openxmlformats.org/officeDocument/2006/relationships/hyperlink" Id="rId274" Target="https://doi.org/10.1101/376665" TargetMode="External" /><Relationship Type="http://schemas.openxmlformats.org/officeDocument/2006/relationships/hyperlink" Id="rId323" Target="https://doi.org/10.1101/455048" TargetMode="External" /><Relationship Type="http://schemas.openxmlformats.org/officeDocument/2006/relationships/hyperlink" Id="rId329" Target="https://doi.org/10.1101/733162" TargetMode="External" /><Relationship Type="http://schemas.openxmlformats.org/officeDocument/2006/relationships/hyperlink" Id="rId332" Target="https://doi.org/10.1101/745943" TargetMode="External" /><Relationship Type="http://schemas.openxmlformats.org/officeDocument/2006/relationships/hyperlink" Id="rId335" Target="https://doi.org/10.1101/754572" TargetMode="External" /><Relationship Type="http://schemas.openxmlformats.org/officeDocument/2006/relationships/hyperlink" Id="rId317" Target="https://doi.org/10.1101/769299" TargetMode="External" /><Relationship Type="http://schemas.openxmlformats.org/officeDocument/2006/relationships/hyperlink" Id="rId311"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68" Target="https://doi.org/10.1111/1467-9868.00196" TargetMode="External" /><Relationship Type="http://schemas.openxmlformats.org/officeDocument/2006/relationships/hyperlink" Id="rId189" Target="https://doi.org/10.1111/1475-679x.12123" TargetMode="External" /><Relationship Type="http://schemas.openxmlformats.org/officeDocument/2006/relationships/hyperlink" Id="rId146"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92" Target="https://doi.org/10.1186/1471-2105-10-183" TargetMode="External" /><Relationship Type="http://schemas.openxmlformats.org/officeDocument/2006/relationships/hyperlink" Id="rId215" Target="https://doi.org/10.1186/1471-2105-11-492" TargetMode="External" /><Relationship Type="http://schemas.openxmlformats.org/officeDocument/2006/relationships/hyperlink" Id="rId220" Target="https://doi.org/10.1186/1471-2105-13-207" TargetMode="External" /><Relationship Type="http://schemas.openxmlformats.org/officeDocument/2006/relationships/hyperlink" Id="rId210" Target="https://doi.org/10.1186/s12859-017-1775-9" TargetMode="External" /><Relationship Type="http://schemas.openxmlformats.org/officeDocument/2006/relationships/hyperlink" Id="rId225" Target="https://doi.org/10.1186/s12859-019-2604-0" TargetMode="External" /><Relationship Type="http://schemas.openxmlformats.org/officeDocument/2006/relationships/hyperlink" Id="rId277" Target="https://doi.org/10.1242/bio.038232" TargetMode="External" /><Relationship Type="http://schemas.openxmlformats.org/officeDocument/2006/relationships/hyperlink" Id="rId154"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71"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2"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59" Target="https://doi.org/10.1629/uksg.233" TargetMode="External" /><Relationship Type="http://schemas.openxmlformats.org/officeDocument/2006/relationships/hyperlink" Id="rId159" Target="https://doi.org/10.2139/ssrn.3455146" TargetMode="External" /><Relationship Type="http://schemas.openxmlformats.org/officeDocument/2006/relationships/hyperlink" Id="rId282" Target="https://doi.org/10.4103/0974-7788.76794" TargetMode="External" /><Relationship Type="http://schemas.openxmlformats.org/officeDocument/2006/relationships/hyperlink" Id="rId287" Target="https://doi.org/10.5281/zenodo.4136578" TargetMode="External" /><Relationship Type="http://schemas.openxmlformats.org/officeDocument/2006/relationships/hyperlink" Id="rId138" Target="https://doi.org/10.7554/elife.45133" TargetMode="External" /><Relationship Type="http://schemas.openxmlformats.org/officeDocument/2006/relationships/hyperlink" Id="rId149" Target="https://doi.org/10.7554/elife.52646" TargetMode="External" /><Relationship Type="http://schemas.openxmlformats.org/officeDocument/2006/relationships/hyperlink" Id="rId267" Target="https://doi.org/b3hjwt" TargetMode="External" /><Relationship Type="http://schemas.openxmlformats.org/officeDocument/2006/relationships/hyperlink" Id="rId191" Target="https://doi.org/b973tn" TargetMode="External" /><Relationship Type="http://schemas.openxmlformats.org/officeDocument/2006/relationships/hyperlink" Id="rId214" Target="https://doi.org/b9f6rn" TargetMode="External" /><Relationship Type="http://schemas.openxmlformats.org/officeDocument/2006/relationships/hyperlink" Id="rId234" Target="https://doi.org/bbn9k8" TargetMode="External" /><Relationship Type="http://schemas.openxmlformats.org/officeDocument/2006/relationships/hyperlink" Id="rId97" Target="https://doi.org/bwsxhg" TargetMode="External" /><Relationship Type="http://schemas.openxmlformats.org/officeDocument/2006/relationships/hyperlink" Id="rId337"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61" Target="https://doi.org/dtt2" TargetMode="External" /><Relationship Type="http://schemas.openxmlformats.org/officeDocument/2006/relationships/hyperlink" Id="rId129" Target="https://doi.org/f4cw6r" TargetMode="External" /><Relationship Type="http://schemas.openxmlformats.org/officeDocument/2006/relationships/hyperlink" Id="rId200" Target="https://doi.org/f5vzsj" TargetMode="External" /><Relationship Type="http://schemas.openxmlformats.org/officeDocument/2006/relationships/hyperlink" Id="rId281" Target="https://doi.org/fdft75" TargetMode="External" /><Relationship Type="http://schemas.openxmlformats.org/officeDocument/2006/relationships/hyperlink" Id="rId114" Target="https://doi.org/fg8pw7" TargetMode="External" /><Relationship Type="http://schemas.openxmlformats.org/officeDocument/2006/relationships/hyperlink" Id="rId219" Target="https://doi.org/gb8t7v" TargetMode="External" /><Relationship Type="http://schemas.openxmlformats.org/officeDocument/2006/relationships/hyperlink" Id="rId188" Target="https://doi.org/gc3hf7" TargetMode="External" /><Relationship Type="http://schemas.openxmlformats.org/officeDocument/2006/relationships/hyperlink" Id="rId137" Target="https://doi.org/gf2str" TargetMode="External" /><Relationship Type="http://schemas.openxmlformats.org/officeDocument/2006/relationships/hyperlink" Id="rId298" Target="https://doi.org/gftc69" TargetMode="External" /><Relationship Type="http://schemas.openxmlformats.org/officeDocument/2006/relationships/hyperlink" Id="rId170" Target="https://doi.org/gfw8hd" TargetMode="External" /><Relationship Type="http://schemas.openxmlformats.org/officeDocument/2006/relationships/hyperlink" Id="rId145" Target="https://doi.org/gg2cz3" TargetMode="External" /><Relationship Type="http://schemas.openxmlformats.org/officeDocument/2006/relationships/hyperlink" Id="rId273" Target="https://doi.org/gg4hp7" TargetMode="External" /><Relationship Type="http://schemas.openxmlformats.org/officeDocument/2006/relationships/hyperlink" Id="rId276" Target="https://doi.org/gg4hp8" TargetMode="External" /><Relationship Type="http://schemas.openxmlformats.org/officeDocument/2006/relationships/hyperlink" Id="rId258" Target="https://doi.org/gg4hp9" TargetMode="External" /><Relationship Type="http://schemas.openxmlformats.org/officeDocument/2006/relationships/hyperlink" Id="rId295" Target="https://doi.org/gg9353" TargetMode="External" /><Relationship Type="http://schemas.openxmlformats.org/officeDocument/2006/relationships/hyperlink" Id="rId319" Target="https://doi.org/gg9392" TargetMode="External" /><Relationship Type="http://schemas.openxmlformats.org/officeDocument/2006/relationships/hyperlink" Id="rId307" Target="https://doi.org/gg9393" TargetMode="External" /><Relationship Type="http://schemas.openxmlformats.org/officeDocument/2006/relationships/hyperlink" Id="rId325" Target="https://doi.org/gg9398" TargetMode="External" /><Relationship Type="http://schemas.openxmlformats.org/officeDocument/2006/relationships/hyperlink" Id="rId313" Target="https://doi.org/gg939z" TargetMode="External" /><Relationship Type="http://schemas.openxmlformats.org/officeDocument/2006/relationships/hyperlink" Id="rId322" Target="https://doi.org/gg94bc" TargetMode="External" /><Relationship Type="http://schemas.openxmlformats.org/officeDocument/2006/relationships/hyperlink" Id="rId328" Target="https://doi.org/gg94bf" TargetMode="External" /><Relationship Type="http://schemas.openxmlformats.org/officeDocument/2006/relationships/hyperlink" Id="rId331" Target="https://doi.org/gg94bg" TargetMode="External" /><Relationship Type="http://schemas.openxmlformats.org/officeDocument/2006/relationships/hyperlink" Id="rId334" Target="https://doi.org/gg94bh" TargetMode="External" /><Relationship Type="http://schemas.openxmlformats.org/officeDocument/2006/relationships/hyperlink" Id="rId316" Target="https://doi.org/gg94bj" TargetMode="External" /><Relationship Type="http://schemas.openxmlformats.org/officeDocument/2006/relationships/hyperlink" Id="rId310" Target="https://doi.org/gg94bm" TargetMode="External" /><Relationship Type="http://schemas.openxmlformats.org/officeDocument/2006/relationships/hyperlink" Id="rId117" Target="https://doi.org/ggc46z" TargetMode="External" /><Relationship Type="http://schemas.openxmlformats.org/officeDocument/2006/relationships/hyperlink" Id="rId224" Target="https://doi.org/ggsrkw" TargetMode="External" /><Relationship Type="http://schemas.openxmlformats.org/officeDocument/2006/relationships/hyperlink" Id="rId142" Target="https://doi.org/ggz7f9" TargetMode="External" /><Relationship Type="http://schemas.openxmlformats.org/officeDocument/2006/relationships/hyperlink" Id="rId241" Target="https://doi.org/ggzfr9" TargetMode="External" /><Relationship Type="http://schemas.openxmlformats.org/officeDocument/2006/relationships/hyperlink" Id="rId250" Target="https://doi.org/ggzfsb" TargetMode="External" /><Relationship Type="http://schemas.openxmlformats.org/officeDocument/2006/relationships/hyperlink" Id="rId204" Target="https://doi.org/ggzfsc" TargetMode="External" /><Relationship Type="http://schemas.openxmlformats.org/officeDocument/2006/relationships/hyperlink" Id="rId185" Target="https://doi.org/gh5mhm" TargetMode="External" /><Relationship Type="http://schemas.openxmlformats.org/officeDocument/2006/relationships/hyperlink" Id="rId158" Target="https://doi.org/ghd3mt" TargetMode="External" /><Relationship Type="http://schemas.openxmlformats.org/officeDocument/2006/relationships/hyperlink" Id="rId148" Target="https://doi.org/ghd3mv" TargetMode="External" /><Relationship Type="http://schemas.openxmlformats.org/officeDocument/2006/relationships/hyperlink" Id="rId166" Target="https://doi.org/ghdd62" TargetMode="External" /><Relationship Type="http://schemas.openxmlformats.org/officeDocument/2006/relationships/hyperlink" Id="rId134" Target="https://doi.org/ghdd66" TargetMode="External" /><Relationship Type="http://schemas.openxmlformats.org/officeDocument/2006/relationships/hyperlink" Id="rId180" Target="https://doi.org/ghdd6x" TargetMode="External" /><Relationship Type="http://schemas.openxmlformats.org/officeDocument/2006/relationships/hyperlink" Id="rId104" Target="https://doi.org/ghdd7c" TargetMode="External" /><Relationship Type="http://schemas.openxmlformats.org/officeDocument/2006/relationships/hyperlink" Id="rId286" Target="https://doi.org/ghh2d3" TargetMode="External" /><Relationship Type="http://schemas.openxmlformats.org/officeDocument/2006/relationships/hyperlink" Id="rId209" Target="https://doi.org/ghmbw2" TargetMode="External" /><Relationship Type="http://schemas.openxmlformats.org/officeDocument/2006/relationships/hyperlink" Id="rId175" Target="https://doi.org/ghn66s" TargetMode="External" /><Relationship Type="http://schemas.openxmlformats.org/officeDocument/2006/relationships/hyperlink" Id="rId153" Target="https://doi.org/ghp38z"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77442212a2b18f6ade27faf1d2967ec5a10c8d42"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46"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77442212a2b18f6ade27faf1d2967ec5a10c8d42/" TargetMode="External" /><Relationship Type="http://schemas.openxmlformats.org/officeDocument/2006/relationships/hyperlink" Id="rId88" Target="https://greenelab.github.io/preprint-similarity-search/" TargetMode="External" /><Relationship Type="http://schemas.openxmlformats.org/officeDocument/2006/relationships/hyperlink" Id="rId289"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3"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5" Target="https://www.ncbi.nlm.nih.gov/pmc/about/authorms/" TargetMode="External" /><Relationship Type="http://schemas.openxmlformats.org/officeDocument/2006/relationships/hyperlink" Id="rId248" Target="https://www.ncbi.nlm.nih.gov/pmc/about/intro/" TargetMode="External" /><Relationship Type="http://schemas.openxmlformats.org/officeDocument/2006/relationships/hyperlink" Id="rId239" Target="https://www.ncbi.nlm.nih.gov/pmc/about/submission-methods/" TargetMode="External" /><Relationship Type="http://schemas.openxmlformats.org/officeDocument/2006/relationships/hyperlink" Id="rId194" Target="https://www.ncbi.nlm.nih.gov/pmc/articles/PMC2714574" TargetMode="External" /><Relationship Type="http://schemas.openxmlformats.org/officeDocument/2006/relationships/hyperlink" Id="rId284" Target="https://www.ncbi.nlm.nih.gov/pmc/articles/PMC3059453" TargetMode="External" /><Relationship Type="http://schemas.openxmlformats.org/officeDocument/2006/relationships/hyperlink" Id="rId217" Target="https://www.ncbi.nlm.nih.gov/pmc/articles/PMC3098079" TargetMode="External" /><Relationship Type="http://schemas.openxmlformats.org/officeDocument/2006/relationships/hyperlink" Id="rId237" Target="https://www.ncbi.nlm.nih.gov/pmc/articles/PMC33354" TargetMode="External" /><Relationship Type="http://schemas.openxmlformats.org/officeDocument/2006/relationships/hyperlink" Id="rId222"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198" Target="https://www.ncbi.nlm.nih.gov/pmc/articles/PMC442180" TargetMode="External" /><Relationship Type="http://schemas.openxmlformats.org/officeDocument/2006/relationships/hyperlink" Id="rId196" Target="https://www.ncbi.nlm.nih.gov/pmc/articles/PMC442180/" TargetMode="External" /><Relationship Type="http://schemas.openxmlformats.org/officeDocument/2006/relationships/hyperlink" Id="rId183" Target="https://www.ncbi.nlm.nih.gov/pmc/articles/PMC4982934" TargetMode="External" /><Relationship Type="http://schemas.openxmlformats.org/officeDocument/2006/relationships/hyperlink" Id="rId340" Target="https://www.ncbi.nlm.nih.gov/pmc/articles/PMC5050543" TargetMode="External" /><Relationship Type="http://schemas.openxmlformats.org/officeDocument/2006/relationships/hyperlink" Id="rId212"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44" Target="https://www.ncbi.nlm.nih.gov/pmc/articles/PMC5758455" TargetMode="External" /><Relationship Type="http://schemas.openxmlformats.org/officeDocument/2006/relationships/hyperlink" Id="rId301"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78" Target="https://www.ncbi.nlm.nih.gov/pmc/articles/PMC6245104" TargetMode="External" /><Relationship Type="http://schemas.openxmlformats.org/officeDocument/2006/relationships/hyperlink" Id="rId227" Target="https://www.ncbi.nlm.nih.gov/pmc/articles/PMC6373122" TargetMode="External" /><Relationship Type="http://schemas.openxmlformats.org/officeDocument/2006/relationships/hyperlink" Id="rId173" Target="https://www.ncbi.nlm.nih.gov/pmc/articles/PMC6400415" TargetMode="External" /><Relationship Type="http://schemas.openxmlformats.org/officeDocument/2006/relationships/hyperlink" Id="rId140"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79" Target="https://www.ncbi.nlm.nih.gov/pmc/articles/PMC6602326" TargetMode="External" /><Relationship Type="http://schemas.openxmlformats.org/officeDocument/2006/relationships/hyperlink" Id="rId207" Target="https://www.ncbi.nlm.nih.gov/pmc/articles/PMC6602571" TargetMode="External" /><Relationship Type="http://schemas.openxmlformats.org/officeDocument/2006/relationships/hyperlink" Id="rId253" Target="https://www.ncbi.nlm.nih.gov/pmc/articles/PMC6748740" TargetMode="External" /><Relationship Type="http://schemas.openxmlformats.org/officeDocument/2006/relationships/hyperlink" Id="rId151" Target="https://www.ncbi.nlm.nih.gov/pmc/articles/PMC6914335" TargetMode="External" /><Relationship Type="http://schemas.openxmlformats.org/officeDocument/2006/relationships/hyperlink" Id="rId156" Target="https://www.ncbi.nlm.nih.gov/pmc/articles/PMC6961415" TargetMode="External" /><Relationship Type="http://schemas.openxmlformats.org/officeDocument/2006/relationships/hyperlink" Id="rId164" Target="https://www.ncbi.nlm.nih.gov/pmc/articles/PMC7170218" TargetMode="External" /><Relationship Type="http://schemas.openxmlformats.org/officeDocument/2006/relationships/hyperlink" Id="rId91" Target="https://www.ncbi.nlm.nih.gov/pmc/tools/ftp/" TargetMode="External" /><Relationship Type="http://schemas.openxmlformats.org/officeDocument/2006/relationships/hyperlink" Id="rId236" Target="https://www.ncbi.nlm.nih.gov/pubmed/11209037" TargetMode="External" /><Relationship Type="http://schemas.openxmlformats.org/officeDocument/2006/relationships/hyperlink" Id="rId197" Target="https://www.ncbi.nlm.nih.gov/pubmed/15243644" TargetMode="External" /><Relationship Type="http://schemas.openxmlformats.org/officeDocument/2006/relationships/hyperlink" Id="rId193" Target="https://www.ncbi.nlm.nih.gov/pubmed/19527520" TargetMode="External" /><Relationship Type="http://schemas.openxmlformats.org/officeDocument/2006/relationships/hyperlink" Id="rId216" Target="https://www.ncbi.nlm.nih.gov/pubmed/20920264" TargetMode="External" /><Relationship Type="http://schemas.openxmlformats.org/officeDocument/2006/relationships/hyperlink" Id="rId283" Target="https://www.ncbi.nlm.nih.gov/pubmed/21455458" TargetMode="External" /><Relationship Type="http://schemas.openxmlformats.org/officeDocument/2006/relationships/hyperlink" Id="rId221"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202" Target="https://www.ncbi.nlm.nih.gov/pubmed/23255168" TargetMode="External" /><Relationship Type="http://schemas.openxmlformats.org/officeDocument/2006/relationships/hyperlink" Id="rId168" Target="https://www.ncbi.nlm.nih.gov/pubmed/26887471" TargetMode="External" /><Relationship Type="http://schemas.openxmlformats.org/officeDocument/2006/relationships/hyperlink" Id="rId182" Target="https://www.ncbi.nlm.nih.gov/pubmed/27508451" TargetMode="External" /><Relationship Type="http://schemas.openxmlformats.org/officeDocument/2006/relationships/hyperlink" Id="rId339" Target="https://www.ncbi.nlm.nih.gov/pubmed/27708830" TargetMode="External" /><Relationship Type="http://schemas.openxmlformats.org/officeDocument/2006/relationships/hyperlink" Id="rId211"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43" Target="https://www.ncbi.nlm.nih.gov/pubmed/29196877" TargetMode="External" /><Relationship Type="http://schemas.openxmlformats.org/officeDocument/2006/relationships/hyperlink" Id="rId300"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77" Target="https://www.ncbi.nlm.nih.gov/pubmed/30088185" TargetMode="External" /><Relationship Type="http://schemas.openxmlformats.org/officeDocument/2006/relationships/hyperlink" Id="rId252" Target="https://www.ncbi.nlm.nih.gov/pubmed/30715220" TargetMode="External" /><Relationship Type="http://schemas.openxmlformats.org/officeDocument/2006/relationships/hyperlink" Id="rId226" Target="https://www.ncbi.nlm.nih.gov/pubmed/30755172" TargetMode="External" /><Relationship Type="http://schemas.openxmlformats.org/officeDocument/2006/relationships/hyperlink" Id="rId172" Target="https://www.ncbi.nlm.nih.gov/pubmed/30789895" TargetMode="External" /><Relationship Type="http://schemas.openxmlformats.org/officeDocument/2006/relationships/hyperlink" Id="rId139"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06" Target="https://www.ncbi.nlm.nih.gov/pubmed/31114887" TargetMode="External" /><Relationship Type="http://schemas.openxmlformats.org/officeDocument/2006/relationships/hyperlink" Id="rId278" Target="https://www.ncbi.nlm.nih.gov/pubmed/31164339" TargetMode="External" /><Relationship Type="http://schemas.openxmlformats.org/officeDocument/2006/relationships/hyperlink" Id="rId150" Target="https://www.ncbi.nlm.nih.gov/pubmed/31808742" TargetMode="External" /><Relationship Type="http://schemas.openxmlformats.org/officeDocument/2006/relationships/hyperlink" Id="rId155" Target="https://www.ncbi.nlm.nih.gov/pubmed/32055396" TargetMode="External" /><Relationship Type="http://schemas.openxmlformats.org/officeDocument/2006/relationships/hyperlink" Id="rId163" Target="https://www.ncbi.nlm.nih.gov/pubmed/323109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2021-02-26T17:13:05Z</dcterms:created>
  <dcterms:modified xsi:type="dcterms:W3CDTF">2021-02-26T17:13:05Z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