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svg" ContentType="image/svg+xml"/>
  <Override PartName="/word/media/rId350.svg" ContentType="image/svg+xml"/>
  <Override PartName="/word/media/rId348.png" ContentType="image/png"/>
  <Override PartName="/word/media/rId79.svg" ContentType="image/svg+xml"/>
  <Override PartName="/word/media/rId63.svg" ContentType="image/svg+xml"/>
  <Override PartName="/word/media/rId76.svg" ContentType="image/svg+xml"/>
  <Override PartName="/word/media/rId25.svg" ContentType="image/svg+xml"/>
  <Override PartName="/word/media/rId82.png" ContentType="image/png"/>
  <Override PartName="/word/media/rId23.svg" ContentType="image/svg+xml"/>
  <Override PartName="/word/media/rId67.png" ContentType="image/png"/>
  <Override PartName="/word/media/rId69.png" ContentType="image/png"/>
  <Override PartName="/word/media/rId65.png" ContentType="image/png"/>
  <Override PartName="/word/media/rId71.png" ContentType="image/png"/>
  <Override PartName="/word/media/rId70.png" ContentType="image/png"/>
  <Override PartName="/word/media/rId72.png" ContentType="image/png"/>
  <Override PartName="/word/media/rId73.png" ContentType="image/png"/>
  <Override PartName="/word/media/rId74.png" ContentType="image/png"/>
  <Override PartName="/word/media/rId68.png" ContentType="image/png"/>
  <Override PartName="/word/media/rId66.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greenelab/annorxiver_manuscript@a78df3f</w:t>
        </w:r>
      </w:hyperlink>
      <w:r>
        <w:t xml:space="preserve"> </w:t>
      </w:r>
      <w:r>
        <w:t xml:space="preserve">on April 22,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 to these issues has been to also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Certain preprint categories are read and shared by both scientists and non-scientists alike</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a key part of maintaining consistency of scholarly discourse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they could be scooped by competitors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most underwent minor changes as they were published</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the study of preprints to examine the publishing process in the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27</w:t>
        </w:r>
      </w:hyperlink>
      <w:r>
        <w:t xml:space="preserve">,</w:t>
      </w:r>
      <w:hyperlink w:anchor="ref-1Ec63crER">
        <w:r>
          <w:rPr>
            <w:rStyle w:val="Hyperlink"/>
          </w:rPr>
          <w:t xml:space="preserve">28</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29</w:t>
        </w:r>
      </w:hyperlink>
      <w:r>
        <w:t xml:space="preserve">,</w:t>
      </w:r>
      <w:hyperlink w:anchor="ref-18ZyyTcTe">
        <w:r>
          <w:rPr>
            <w:rStyle w:val="Hyperlink"/>
          </w:rPr>
          <w:t xml:space="preserve">30</w:t>
        </w:r>
      </w:hyperlink>
      <w:r>
        <w:t xml:space="preserve">,</w:t>
      </w:r>
      <w:hyperlink w:anchor="ref-XXeZHguV">
        <w:r>
          <w:rPr>
            <w:rStyle w:val="Hyperlink"/>
          </w:rPr>
          <w:t xml:space="preserve">31</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32</w:t>
        </w:r>
      </w:hyperlink>
      <w:r>
        <w:t xml:space="preserve">,</w:t>
      </w:r>
      <w:hyperlink w:anchor="ref-1CW99irQj">
        <w:r>
          <w:rPr>
            <w:rStyle w:val="Hyperlink"/>
          </w:rPr>
          <w:t xml:space="preserve">33</w:t>
        </w:r>
      </w:hyperlink>
      <w:r>
        <w:t xml:space="preserve">,</w:t>
      </w:r>
      <w:hyperlink w:anchor="ref-YhMeTgyl">
        <w:r>
          <w:rPr>
            <w:rStyle w:val="Hyperlink"/>
          </w:rPr>
          <w:t xml:space="preserve">34</w:t>
        </w:r>
      </w:hyperlink>
      <w:r>
        <w:t xml:space="preserve">]</w:t>
      </w:r>
      <w:r>
        <w:t xml:space="preserve">.</w:t>
      </w:r>
      <w:r>
        <w:t xml:space="preserve"> </w:t>
      </w:r>
      <w:r>
        <w:t xml:space="preserve">Here, we use textual analysis to examine the bioRxiv repository, placing a particular emphasis on understanding the extent to which full-text analysis can address hypotheses derived from the analysis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are quite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35</w:t>
        </w:r>
      </w:hyperlink>
      <w:r>
        <w:t xml:space="preserve">,</w:t>
      </w:r>
      <w:hyperlink w:anchor="ref-SdcIDSwR">
        <w:r>
          <w:rPr>
            <w:rStyle w:val="Hyperlink"/>
          </w:rPr>
          <w:t xml:space="preserve">36</w:t>
        </w:r>
      </w:hyperlink>
      <w:r>
        <w:t xml:space="preserve">]</w:t>
      </w:r>
      <w:r>
        <w:t xml:space="preserve"> </w:t>
      </w:r>
      <w:r>
        <w:t xml:space="preserve">provide a versatile way to disentangle linguistic features along with serving as a practical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Taken together, our work reveals how linguistically similar and dissimilar preprints are to peer-reviewed text, quantifies linguistic changes that occur during the peer review process, and highlights the feasibility of document embeddings with respect to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 2020, from bioRxiv’s Amazon S3 bucket</w:t>
      </w:r>
      <w:r>
        <w:t xml:space="preserve"> </w:t>
      </w:r>
      <w:r>
        <w:t xml:space="preserve">[</w:t>
      </w:r>
      <w:hyperlink w:anchor="ref-9gVmEi52">
        <w:r>
          <w:rPr>
            <w:rStyle w:val="Hyperlink"/>
          </w:rPr>
          <w:t xml:space="preserve">37</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as well as tag the type of article: a new result, confirmatory finding, or contradictory finding.</w:t>
      </w:r>
      <w:r>
        <w:t xml:space="preserve"> </w:t>
      </w:r>
      <w:r>
        <w:t xml:space="preserve">A few preprints in this snapshot were later withdrawn from bioRxiv; when this happens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38</w:t>
        </w:r>
      </w:hyperlink>
      <w:r>
        <w:t xml:space="preserve">]</w:t>
      </w:r>
      <w:r>
        <w:t xml:space="preserve">.</w:t>
      </w:r>
      <w:r>
        <w:t xml:space="preserve"> </w:t>
      </w:r>
      <w:r>
        <w:t xml:space="preserve">Paper availability within PMC is largely dependent on the journal’s participation level</w:t>
      </w:r>
      <w:r>
        <w:t xml:space="preserve"> </w:t>
      </w:r>
      <w:r>
        <w:t xml:space="preserve">[</w:t>
      </w:r>
      <w:hyperlink w:anchor="ref-lBh7pyRc">
        <w:r>
          <w:rPr>
            <w:rStyle w:val="Hyperlink"/>
          </w:rPr>
          <w:t xml:space="preserve">39</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40</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41</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42</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30</w:t>
        </w:r>
      </w:hyperlink>
      <w:r>
        <w:t xml:space="preserve">,</w:t>
      </w:r>
      <w:hyperlink w:anchor="ref-rURwqquJ">
        <w:r>
          <w:rPr>
            <w:rStyle w:val="Hyperlink"/>
          </w:rPr>
          <w:t xml:space="preserve">43</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44</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45</w:t>
        </w:r>
      </w:hyperlink>
      <w:r>
        <w:t xml:space="preserve">]</w:t>
      </w:r>
      <w:r>
        <w:t xml:space="preserve"> </w:t>
      </w:r>
      <w:r>
        <w:t xml:space="preserve">is a collection of newspaper articles from the New York Times dating from January 1, 1987, to June 19,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45</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46</w:t>
        </w:r>
      </w:hyperlink>
      <w:r>
        <w:t xml:space="preserve">]</w:t>
      </w:r>
      <w:r>
        <w:t xml:space="preserve"> </w:t>
      </w:r>
      <w:r>
        <w:t xml:space="preserve">to identify bioRxiv preprints that were linked to a corresponding published article.</w:t>
      </w:r>
      <w:r>
        <w:t xml:space="preserve"> </w:t>
      </w:r>
      <w:r>
        <w:t xml:space="preserve">We accessed CrossRef on July 7th, 2020, and were able to successfully link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47</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47</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For each token in this union, we generated a contingency table and calculated the odds ratio along with the 95% confidence interval</w:t>
      </w:r>
      <w:r>
        <w:t xml:space="preserve"> </w:t>
      </w:r>
      <w:r>
        <w:t xml:space="preserve">[</w:t>
      </w:r>
      <w:hyperlink w:anchor="ref-Lgm5q6mO">
        <w:r>
          <w:rPr>
            <w:rStyle w:val="Hyperlink"/>
          </w:rPr>
          <w:t xml:space="preserve">48</w:t>
        </w:r>
      </w:hyperlink>
      <w:r>
        <w:t xml:space="preserve">]</w:t>
      </w:r>
      <w:r>
        <w:t xml:space="preserve">.</w:t>
      </w:r>
      <w:r>
        <w:t xml:space="preserve"> </w:t>
      </w:r>
      <w:r>
        <w:t xml:space="preserve">Along with token enrichment analysis, we measured corpora similarity by calculating the Kullback–Leibler (KL) divergence across all corpora.</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the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35</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49</w:t>
        </w:r>
      </w:hyperlink>
      <w:r>
        <w:t xml:space="preserve">]</w:t>
      </w:r>
      <w:r>
        <w:t xml:space="preserve"> </w:t>
      </w:r>
      <w:r>
        <w:t xml:space="preserve">(version 3.8.1) to train a CBOW</w:t>
      </w:r>
      <w:r>
        <w:t xml:space="preserve"> </w:t>
      </w:r>
      <w:r>
        <w:t xml:space="preserve">[</w:t>
      </w:r>
      <w:hyperlink w:anchor="ref-1GhHIDxuW">
        <w:r>
          <w:rPr>
            <w:rStyle w:val="Hyperlink"/>
          </w:rPr>
          <w:t xml:space="preserve">35</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50</w:t>
        </w:r>
      </w:hyperlink>
      <w:r>
        <w:t xml:space="preserve">]</w:t>
      </w:r>
      <w:r>
        <w:t xml:space="preserve">.</w:t>
      </w:r>
      <w:r>
        <w:t xml:space="preserve"> </w:t>
      </w:r>
      <w:r>
        <w:t xml:space="preserve">Based on this finding, we chose to train the CBOW model using 300 hidden nodes,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that represents latent features captured by the network.</w:t>
      </w:r>
      <w:r>
        <w:t xml:space="preserve"> </w:t>
      </w:r>
      <w:r>
        <w:t xml:space="preserve">We used these word vectors to generate a document representation for every article within the bioRxiv and PMCOA corpora.</w:t>
      </w:r>
      <w:r>
        <w:t xml:space="preserve"> </w:t>
      </w:r>
      <w:r>
        <w:t xml:space="preserve">For each document, we used spaCy to lemmatize each token and then took the average of every lemmatized token present within the CBOW model as well as the individual document</w:t>
      </w:r>
      <w:r>
        <w:t xml:space="preserve"> </w:t>
      </w:r>
      <w:r>
        <w:t xml:space="preserve">[</w:t>
      </w:r>
      <w:hyperlink w:anchor="ref-SdcIDSwR">
        <w:r>
          <w:rPr>
            <w:rStyle w:val="Hyperlink"/>
          </w:rPr>
          <w:t xml:space="preserve">36</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51</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52</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53</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For our use case, we used this metric to score the similarity between all generated PCs and every token within our CBOW model.</w:t>
      </w:r>
      <w:r>
        <w:t xml:space="preserve"> </w:t>
      </w:r>
      <w:r>
        <w:t xml:space="preserve">We report the top 100 positive and negative scoring tokens in the form of word clouds, where 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largely based on the exact matching of certain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54</w:t>
        </w:r>
      </w:hyperlink>
      <w:r>
        <w:t xml:space="preserve">]</w:t>
      </w:r>
      <w:r>
        <w:t xml:space="preserve"> </w:t>
      </w:r>
      <w:r>
        <w:t xml:space="preserve">and</w:t>
      </w:r>
      <w:r>
        <w:t xml:space="preserve"> </w:t>
      </w:r>
      <w:r>
        <w:t xml:space="preserve">[</w:t>
      </w:r>
      <w:hyperlink w:anchor="ref-iBFkqblV">
        <w:r>
          <w:rPr>
            <w:rStyle w:val="Hyperlink"/>
          </w:rPr>
          <w:t xml:space="preserve">55</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then we could use this embedding space to fill in links that were missed by existing automated processes.</w:t>
      </w:r>
      <w:r>
        <w:t xml:space="preserve"> </w:t>
      </w:r>
      <w:r>
        <w:t xml:space="preserve">We used the subset of paper-preprint pairs annotated in CrossRef as described above to calculate the distribution of known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large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that were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true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56</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57</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date of publication, which results in preprints receiving a negative time difference, as previously reported</w:t>
      </w:r>
      <w:r>
        <w:t xml:space="preserve"> </w:t>
      </w:r>
      <w:r>
        <w:t xml:space="preserve">[</w:t>
      </w:r>
      <w:hyperlink w:anchor="ref-QrqmHvlC">
        <w:r>
          <w:rPr>
            <w:rStyle w:val="Hyperlink"/>
          </w:rPr>
          <w:t xml:space="preserve">58</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the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Certain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 thousand papers per year.</w:t>
      </w:r>
      <w:r>
        <w:t xml:space="preserve"> </w:t>
      </w:r>
      <w:r>
        <w:t xml:space="preserve">Accounting for these characteristics, we designed two approaches - one centered on manuscripts and another centered on journals.</w:t>
      </w:r>
    </w:p>
    <w:p>
      <w:pPr>
        <w:pStyle w:val="BodyText"/>
      </w:pPr>
      <w:r>
        <w:t xml:space="preserve">For the manuscript-based approach, we identified manuscripts that were most similar to the preprint query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close to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approach to account for the overrepresentation of these high publishing frequency journals.</w:t>
      </w:r>
      <w:r>
        <w:t xml:space="preserve"> </w:t>
      </w:r>
      <w:r>
        <w:t xml:space="preserve">For this approach, we identified the most similar journals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that were close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59</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60</w:t>
        </w:r>
      </w:hyperlink>
      <w:r>
        <w:t xml:space="preserve">]</w:t>
      </w:r>
      <w:r>
        <w:t xml:space="preserve"> </w:t>
      </w:r>
      <w:r>
        <w:t xml:space="preserve">to extract text from the downloaded pdf and feeds the extracted text into our CBOW model to construct a document embedding representation.</w:t>
      </w:r>
      <w:r>
        <w:t xml:space="preserve"> </w:t>
      </w:r>
      <w:r>
        <w:t xml:space="preserve">We pass this representation onto our journal and manuscript search to identify journals based on the ten closest neighbors of individual papers as well as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To illustrate the local publication landscape, the app provides a visualization of the article’s position within our training data.</w:t>
      </w:r>
      <w:r>
        <w:t xml:space="preserve"> </w:t>
      </w:r>
      <w:r>
        <w:t xml:space="preserve">We used SAUCIE</w:t>
      </w:r>
      <w:r>
        <w:t xml:space="preserve"> </w:t>
      </w:r>
      <w:r>
        <w:t xml:space="preserve">[</w:t>
      </w:r>
      <w:hyperlink w:anchor="ref-LxhnWcbN">
        <w:r>
          <w:rPr>
            <w:rStyle w:val="Hyperlink"/>
          </w:rPr>
          <w:t xml:space="preserve">61</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(see Software and Data Availability).</w:t>
      </w:r>
    </w:p>
    <w:p>
      <w:pPr>
        <w:pStyle w:val="Heading2"/>
      </w:pPr>
      <w:bookmarkStart w:id="56" w:name="results"/>
      <w:r>
        <w:t xml:space="preserve">Results</w:t>
      </w:r>
      <w:bookmarkEnd w:id="56"/>
    </w:p>
    <w:p>
      <w:pPr>
        <w:pStyle w:val="Heading3"/>
      </w:pPr>
      <w:bookmarkStart w:id="57" w:name="comparing-biorxiv-to-other-corpora"/>
      <w:r>
        <w:t xml:space="preserve">Comparing bioRxiv to other corpora</w:t>
      </w:r>
      <w:bookmarkEnd w:id="57"/>
    </w:p>
    <w:p>
      <w:pPr>
        <w:pStyle w:val="Heading4"/>
      </w:pPr>
      <w:bookmarkStart w:id="58" w:name="biorxiv-metadata-statistics"/>
      <w:r>
        <w:t xml:space="preserve">bioRxiv Metadata Statistics</w:t>
      </w:r>
      <w:bookmarkEnd w:id="58"/>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which is consistent with reports on a smaller set</w:t>
      </w:r>
      <w:r>
        <w:t xml:space="preserve"> </w:t>
      </w:r>
      <w:r>
        <w:t xml:space="preserve">[</w:t>
      </w:r>
      <w:hyperlink w:anchor="ref-mTE5h91z">
        <w:r>
          <w:rPr>
            <w:rStyle w:val="Hyperlink"/>
          </w:rPr>
          <w:t xml:space="preserve">62</w:t>
        </w:r>
      </w:hyperlink>
      <w:r>
        <w:t xml:space="preserve">]</w:t>
      </w:r>
      <w:r>
        <w:t xml:space="preserve">.</w:t>
      </w:r>
      <w:r>
        <w:t xml:space="preserve"> </w:t>
      </w:r>
      <w:r>
        <w:t xml:space="preserve">Taken together, the results suggest that while bioRxiv has experienced dramatic growth, the way in which it is being used appears to have remained consistent in recent years.</w:t>
      </w:r>
    </w:p>
    <w:p>
      <w:pPr>
        <w:pStyle w:val="Heading4"/>
      </w:pPr>
      <w:bookmarkStart w:id="59" w:name="X732993132e61c41a021dcb8fbea4fd3f1346883"/>
      <w:r>
        <w:t xml:space="preserve">Global analysis reveals similarities and differences between bioRxiv and PMC</w:t>
      </w:r>
      <w:bookmarkEnd w:id="59"/>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1"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major differences in token frequencies for the corpora appear to be driven by the fields that have had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major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0"/>
                    <a:stretch>
                      <a:fillRect/>
                    </a:stretch>
                  </pic:blipFill>
                  <pic:spPr bwMode="auto">
                    <a:xfrm>
                      <a:off x="0" y="0"/>
                      <a:ext cx="5943600" cy="5208956"/>
                    </a:xfrm>
                    <a:prstGeom prst="rect">
                      <a:avLst/>
                    </a:prstGeom>
                    <a:noFill/>
                    <a:ln w="9525">
                      <a:noFill/>
                      <a:headEnd/>
                      <a:tailEnd/>
                    </a:ln>
                  </pic:spPr>
                </pic:pic>
              </a:graphicData>
            </a:graphic>
          </wp:inline>
        </w:drawing>
      </w:r>
      <w:bookmarkEnd w:id="61"/>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major differences in token frequencies for the corpora appear to be driven by the fields that have had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major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certain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Taken together these results suggest that the structure of the text within preprints on bioRxiv are similar to published articles within PMCOA.</w:t>
      </w:r>
      <w:r>
        <w:t xml:space="preserve"> </w:t>
      </w:r>
      <w:r>
        <w:t xml:space="preserve">The differences in uptake across fields are supported not only by differences in authors’ categorization of their articles but also in the text of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2" w:name="Xd7da442e5998b74c1c87baeaafef1c10f6d0697"/>
      <w:r>
        <w:t xml:space="preserve">Document embeddings derived from bioRxiv reveal fields and subfields</w:t>
      </w:r>
      <w:bookmarkEnd w:id="62"/>
    </w:p>
    <w:bookmarkStart w:id="0" w:name="fig:topic_analysis_panels"/>
    <w:p>
      <w:pPr>
        <w:pStyle w:val="CaptionedFigure"/>
      </w:pPr>
      <w:bookmarkStart w:id="64" w:name="fig:topic_analysis_panels"/>
      <w:r>
        <w:drawing>
          <wp:inline>
            <wp:extent cx="5943600" cy="6272824"/>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Certain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e61dff8efe2216852a6b2a9ff0ec921a54356ad7/figure_generation/output/figure_two_panels.svg" id="0" name="Picture"/>
                    <pic:cNvPicPr>
                      <a:picLocks noChangeArrowheads="1" noChangeAspect="1"/>
                    </pic:cNvPicPr>
                  </pic:nvPicPr>
                  <pic:blipFill>
                    <a:blip r:embed="rId63"/>
                    <a:stretch>
                      <a:fillRect/>
                    </a:stretch>
                  </pic:blipFill>
                  <pic:spPr bwMode="auto">
                    <a:xfrm>
                      <a:off x="0" y="0"/>
                      <a:ext cx="5943600" cy="6272824"/>
                    </a:xfrm>
                    <a:prstGeom prst="rect">
                      <a:avLst/>
                    </a:prstGeom>
                    <a:noFill/>
                    <a:ln w="9525">
                      <a:noFill/>
                      <a:headEnd/>
                      <a:tailEnd/>
                    </a:ln>
                  </pic:spPr>
                </pic:pic>
              </a:graphicData>
            </a:graphic>
          </wp:inline>
        </w:drawing>
      </w:r>
      <w:bookmarkEnd w:id="64"/>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Certain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36</w:t>
        </w:r>
      </w:hyperlink>
      <w:r>
        <w:t xml:space="preserve">,</w:t>
      </w:r>
      <w:hyperlink w:anchor="ref-17IHBAq05">
        <w:r>
          <w:rPr>
            <w:rStyle w:val="Hyperlink"/>
          </w:rPr>
          <w:t xml:space="preserve">63</w:t>
        </w:r>
      </w:hyperlink>
      <w:r>
        <w:t xml:space="preserve">,</w:t>
      </w:r>
      <w:hyperlink w:anchor="ref-14k28UnQN">
        <w:r>
          <w:rPr>
            <w:rStyle w:val="Hyperlink"/>
          </w:rPr>
          <w:t xml:space="preserve">64</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appeared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 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 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65</w:t>
        </w:r>
      </w:hyperlink>
      <w:r>
        <w:t xml:space="preserve">,</w:t>
      </w:r>
      <w:hyperlink w:anchor="ref-18dTP7Wfc">
        <w:r>
          <w:rPr>
            <w:rStyle w:val="Hyperlink"/>
          </w:rPr>
          <w:t xml:space="preserve">66</w:t>
        </w:r>
      </w:hyperlink>
      <w:r>
        <w:t xml:space="preserve">,</w:t>
      </w:r>
      <w:hyperlink w:anchor="ref-UmFNlo8W">
        <w:r>
          <w:rPr>
            <w:rStyle w:val="Hyperlink"/>
          </w:rPr>
          <w:t xml:space="preserve">67</w:t>
        </w:r>
      </w:hyperlink>
      <w:r>
        <w:t xml:space="preserve">,</w:t>
      </w:r>
      <w:hyperlink w:anchor="ref-16tWubqOj">
        <w:r>
          <w:rPr>
            <w:rStyle w:val="Hyperlink"/>
          </w:rPr>
          <w:t xml:space="preserve">68</w:t>
        </w:r>
      </w:hyperlink>
      <w:r>
        <w:t xml:space="preserve">,</w:t>
      </w:r>
      <w:hyperlink w:anchor="ref-6gfAR2hM">
        <w:r>
          <w:rPr>
            <w:rStyle w:val="Hyperlink"/>
          </w:rPr>
          <w:t xml:space="preserve">69</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70</w:t>
        </w:r>
      </w:hyperlink>
      <w:r>
        <w:t xml:space="preserve">,</w:t>
      </w:r>
      <w:hyperlink w:anchor="ref-4BUSt1jK">
        <w:r>
          <w:rPr>
            <w:rStyle w:val="Hyperlink"/>
          </w:rPr>
          <w:t xml:space="preserve">71</w:t>
        </w:r>
      </w:hyperlink>
      <w:r>
        <w:t xml:space="preserve">,</w:t>
      </w:r>
      <w:hyperlink w:anchor="ref-nzDb3Lvn">
        <w:r>
          <w:rPr>
            <w:rStyle w:val="Hyperlink"/>
          </w:rPr>
          <w:t xml:space="preserve">72</w:t>
        </w:r>
      </w:hyperlink>
      <w:r>
        <w:t xml:space="preserve">,</w:t>
      </w:r>
      <w:hyperlink w:anchor="ref-1CM9H3mFb">
        <w:r>
          <w:rPr>
            <w:rStyle w:val="Hyperlink"/>
          </w:rPr>
          <w:t xml:space="preserve">73</w:t>
        </w:r>
      </w:hyperlink>
      <w:r>
        <w:t xml:space="preserve">,</w:t>
      </w:r>
      <w:hyperlink w:anchor="ref-jmFU2eta">
        <w:r>
          <w:rPr>
            <w:rStyle w:val="Hyperlink"/>
          </w:rPr>
          <w:t xml:space="preserve">74</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65</w:t>
              </w:r>
            </w:hyperlink>
            <w:r>
              <w:t xml:space="preserve">]</w:t>
            </w:r>
          </w:p>
        </w:tc>
        <w:tc>
          <w:p>
            <w:pPr>
              <w:pStyle w:val="Compact"/>
              <w:jc w:val="left"/>
            </w:pPr>
            <w:r>
              <w:t xml:space="preserve">4.700554908074704</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5"/>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Machine learning of stochastic gene network phenotypes</w:t>
            </w:r>
            <w:r>
              <w:t xml:space="preserve"> </w:t>
            </w:r>
            <w:r>
              <w:t xml:space="preserve">[</w:t>
            </w:r>
            <w:hyperlink w:anchor="ref-18dTP7Wfc">
              <w:r>
                <w:rPr>
                  <w:rStyle w:val="Hyperlink"/>
                </w:rPr>
                <w:t xml:space="preserve">66</w:t>
              </w:r>
            </w:hyperlink>
            <w:r>
              <w:t xml:space="preserve">]</w:t>
            </w:r>
          </w:p>
        </w:tc>
        <w:tc>
          <w:p>
            <w:pPr>
              <w:pStyle w:val="Compact"/>
              <w:jc w:val="left"/>
            </w:pPr>
            <w:r>
              <w:t xml:space="preserve">4.410660604449826</w:t>
            </w:r>
          </w:p>
        </w:tc>
        <w:tc>
          <w:p>
            <w:pPr>
              <w:pStyle w:val="Compact"/>
              <w:jc w:val="left"/>
            </w:pPr>
            <w:r>
              <w:t xml:space="preserve">CC-BY-NC-ND</w:t>
            </w:r>
          </w:p>
        </w:tc>
        <w:tc>
          <w:p>
            <w:pPr>
              <w:pStyle w:val="Figure"/>
              <w:jc w:val="left"/>
            </w:pPr>
            <w:r>
              <w:drawing>
                <wp:inline>
                  <wp:extent cx="397565" cy="391448"/>
                  <wp:effectExtent b="0" l="0" r="0" t="0"/>
                  <wp:docPr descr="" title="" id="1" name="Picture"/>
                  <a:graphic>
                    <a:graphicData uri="http://schemas.openxmlformats.org/drawingml/2006/picture">
                      <pic:pic>
                        <pic:nvPicPr>
                          <pic:cNvPr descr="images/paper-thumbnails/pc1/825943_thumbnail.png" id="0" name="Picture"/>
                          <pic:cNvPicPr>
                            <a:picLocks noChangeArrowheads="1" noChangeAspect="1"/>
                          </pic:cNvPicPr>
                        </pic:nvPicPr>
                        <pic:blipFill>
                          <a:blip r:embed="rId66"/>
                          <a:stretch>
                            <a:fillRect/>
                          </a:stretch>
                        </pic:blipFill>
                        <pic:spPr bwMode="auto">
                          <a:xfrm>
                            <a:off x="0" y="0"/>
                            <a:ext cx="397565" cy="391448"/>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67</w:t>
              </w:r>
            </w:hyperlink>
            <w:r>
              <w:t xml:space="preserve">]</w:t>
            </w:r>
          </w:p>
        </w:tc>
        <w:tc>
          <w:p>
            <w:pPr>
              <w:pStyle w:val="Compact"/>
              <w:jc w:val="left"/>
            </w:pPr>
            <w:r>
              <w:t xml:space="preserve">4.355295926618207</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7"/>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68</w:t>
              </w:r>
            </w:hyperlink>
            <w:r>
              <w:t xml:space="preserve">]</w:t>
            </w:r>
          </w:p>
        </w:tc>
        <w:tc>
          <w:p>
            <w:pPr>
              <w:pStyle w:val="Compact"/>
              <w:jc w:val="left"/>
            </w:pPr>
            <w:r>
              <w:t xml:space="preserve">4.351517618262304</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69</w:t>
              </w:r>
            </w:hyperlink>
            <w:r>
              <w:t xml:space="preserve">]</w:t>
            </w:r>
          </w:p>
        </w:tc>
        <w:tc>
          <w:p>
            <w:pPr>
              <w:pStyle w:val="Compact"/>
              <w:jc w:val="left"/>
            </w:pPr>
            <w:r>
              <w:t xml:space="preserve">4.321847854182741</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69"/>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70</w:t>
              </w:r>
            </w:hyperlink>
            <w:r>
              <w:t xml:space="preserve">]</w:t>
            </w:r>
          </w:p>
        </w:tc>
        <w:tc>
          <w:p>
            <w:pPr>
              <w:pStyle w:val="Compact"/>
              <w:jc w:val="left"/>
            </w:pPr>
            <w:r>
              <w:t xml:space="preserve">-4.263964235099807</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0"/>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Systems analysis by mass cytometry identifies susceptibility of latent HIV-infected T cells to targeting of p38 and mTOR pathways</w:t>
            </w:r>
            <w:r>
              <w:t xml:space="preserve"> </w:t>
            </w:r>
            <w:r>
              <w:t xml:space="preserve">[</w:t>
            </w:r>
            <w:hyperlink w:anchor="ref-4BUSt1jK">
              <w:r>
                <w:rPr>
                  <w:rStyle w:val="Hyperlink"/>
                </w:rPr>
                <w:t xml:space="preserve">71</w:t>
              </w:r>
            </w:hyperlink>
            <w:r>
              <w:t xml:space="preserve">]</w:t>
            </w:r>
          </w:p>
        </w:tc>
        <w:tc>
          <w:p>
            <w:pPr>
              <w:pStyle w:val="Compact"/>
              <w:jc w:val="left"/>
            </w:pPr>
            <w:r>
              <w:t xml:space="preserve">-4.279016673409032</w:t>
            </w:r>
          </w:p>
        </w:tc>
        <w:tc>
          <w:p>
            <w:pPr>
              <w:pStyle w:val="Compact"/>
              <w:jc w:val="left"/>
            </w:pPr>
            <w:r>
              <w:t xml:space="preserve">CC-BY-NC-ND</w:t>
            </w:r>
          </w:p>
        </w:tc>
        <w:tc>
          <w:p>
            <w:pPr>
              <w:pStyle w:val="Figure"/>
              <w:jc w:val="left"/>
            </w:pPr>
            <w:r>
              <w:drawing>
                <wp:inline>
                  <wp:extent cx="382274" cy="253830"/>
                  <wp:effectExtent b="0" l="0" r="0" t="0"/>
                  <wp:docPr descr="" title="" id="1" name="Picture"/>
                  <a:graphic>
                    <a:graphicData uri="http://schemas.openxmlformats.org/drawingml/2006/picture">
                      <pic:pic>
                        <pic:nvPicPr>
                          <pic:cNvPr descr="images/paper-thumbnails/pc1/371922_thumbnail.png" id="0" name="Picture"/>
                          <pic:cNvPicPr>
                            <a:picLocks noChangeArrowheads="1" noChangeAspect="1"/>
                          </pic:cNvPicPr>
                        </pic:nvPicPr>
                        <pic:blipFill>
                          <a:blip r:embed="rId71"/>
                          <a:stretch>
                            <a:fillRect/>
                          </a:stretch>
                        </pic:blipFill>
                        <pic:spPr bwMode="auto">
                          <a:xfrm>
                            <a:off x="0" y="0"/>
                            <a:ext cx="382274" cy="25383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72</w:t>
              </w:r>
            </w:hyperlink>
            <w:r>
              <w:t xml:space="preserve">]</w:t>
            </w:r>
          </w:p>
        </w:tc>
        <w:tc>
          <w:p>
            <w:pPr>
              <w:pStyle w:val="Compact"/>
              <w:jc w:val="left"/>
            </w:pPr>
            <w:r>
              <w:t xml:space="preserve">-4.592209988884236</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2"/>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73</w:t>
              </w:r>
            </w:hyperlink>
            <w:r>
              <w:t xml:space="preserve">]</w:t>
            </w:r>
          </w:p>
        </w:tc>
        <w:tc>
          <w:p>
            <w:pPr>
              <w:pStyle w:val="Compact"/>
              <w:jc w:val="left"/>
            </w:pPr>
            <w:r>
              <w:t xml:space="preserve">-4.736613689905791</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3"/>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74</w:t>
              </w:r>
            </w:hyperlink>
            <w:r>
              <w:t xml:space="preserve">]</w:t>
            </w:r>
          </w:p>
        </w:tc>
        <w:tc>
          <w:p>
            <w:pPr>
              <w:pStyle w:val="Compact"/>
              <w:jc w:val="left"/>
            </w:pPr>
            <w:r>
              <w:t xml:space="preserve">-4.826793742506695</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4"/>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5" w:name="X491c6ebcf81c7d082e2f56629a9172fbd05665f"/>
      <w:r>
        <w:t xml:space="preserve">Document embedding similarities reveal unannotated preprint-publication pairs</w:t>
      </w:r>
      <w:bookmarkEnd w:id="75"/>
    </w:p>
    <w:bookmarkStart w:id="0" w:name="fig:preprint_links_panels"/>
    <w:p>
      <w:pPr>
        <w:pStyle w:val="CaptionedFigure"/>
      </w:pPr>
      <w:bookmarkStart w:id="77" w:name="fig:preprint_links_panels"/>
      <w:r>
        <w:drawing>
          <wp:inline>
            <wp:extent cx="5943600" cy="3820885"/>
            <wp:effectExtent b="0" l="0" r="0" t="0"/>
            <wp:docPr descr="Figure 3: A. Preprints are closer in document embedding space to their corresponding peer reviewed publication than they are to random papers published in the same journal. B. Potential preprint-publication pairs that are unannotated but within the 50th percentile of all preprint-publication pairs in the document embedding space are likely represent true preprint-publication pairs. We depict the fraction of true positives over the total number of pairs in each bin. Accuracy is derived from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that are were published as of the time of the annotation snapshot." title="" id="1" name="Picture"/>
            <a:graphic>
              <a:graphicData uri="http://schemas.openxmlformats.org/drawingml/2006/picture">
                <pic:pic>
                  <pic:nvPicPr>
                    <pic:cNvPr descr="https://raw.githubusercontent.com/danich1/annorxiver/f9d8861e3d60afa878c5d0088b7502adae15ebe3/figure_generation/output/figure_three_panels.svg" id="0" name="Picture"/>
                    <pic:cNvPicPr>
                      <a:picLocks noChangeArrowheads="1" noChangeAspect="1"/>
                    </pic:cNvPicPr>
                  </pic:nvPicPr>
                  <pic:blipFill>
                    <a:blip r:embed="rId76"/>
                    <a:stretch>
                      <a:fillRect/>
                    </a:stretch>
                  </pic:blipFill>
                  <pic:spPr bwMode="auto">
                    <a:xfrm>
                      <a:off x="0" y="0"/>
                      <a:ext cx="5943600" cy="3820885"/>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A.</w:t>
      </w:r>
      <w:r>
        <w:t xml:space="preserve"> </w:t>
      </w:r>
      <w:r>
        <w:t xml:space="preserve">Preprints are closer in document embedding space to their corresponding peer 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represent true preprint-publication pairs.</w:t>
      </w:r>
      <w:r>
        <w:t xml:space="preserve"> </w:t>
      </w:r>
      <w:r>
        <w:t xml:space="preserve">We depict the fraction of true positives over the total number of pairs in each bin.</w:t>
      </w:r>
      <w:r>
        <w:t xml:space="preserve"> </w:t>
      </w:r>
      <w:r>
        <w:t xml:space="preserve">Accuracy is derived from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that are were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1,720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the year 2019 (many of which may not have been published yet); however, observing relatively few missed annotations before 2017 was against our expectations.</w:t>
      </w:r>
      <w:r>
        <w:t xml:space="preserve"> </w:t>
      </w:r>
      <w:r>
        <w:t xml:space="preserve">There are a number of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8" w:name="X9abcd857bd5e757e52bc170680afce737cba17c"/>
      <w:r>
        <w:t xml:space="preserve">Preprints with more versions or more text changes took longer to publish</w:t>
      </w:r>
      <w:bookmarkEnd w:id="78"/>
    </w:p>
    <w:bookmarkStart w:id="0" w:name="fig:publication_delay_panels"/>
    <w:p>
      <w:pPr>
        <w:pStyle w:val="CaptionedFigure"/>
      </w:pPr>
      <w:bookmarkStart w:id="80" w:name="fig:publication_delay_panels"/>
      <w:r>
        <w:drawing>
          <wp:inline>
            <wp:extent cx="5943600" cy="3206582"/>
            <wp:effectExtent b="0" l="0" r="0" t="0"/>
            <wp:docPr descr="Figure 4: A. Author-selected categories were associated with modest differences in respect to publication half-life. Author 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that were posted on bioRxiv and the y-axis shows the number of days that elapsed between when the first version of a preprint was posted on bioRxiv and the date at which the peer reviewed publication appeared. The density of observations are depicted in the violin plot with an embedded boxplot. C. Preprints with more substantial text changes took longer to be published. The x-axis shows the Euclidean distance between document representations of the first version of a preprint and it’s peer reviewed form. The y-axis shows the number of days elapsed between when the first version of a preprint posted on bioRxiv and the time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e61dff8efe2216852a6b2a9ff0ec921a54356ad7/figure_generation/output/figure_four_panels.svg" id="0" name="Picture"/>
                    <pic:cNvPicPr>
                      <a:picLocks noChangeArrowheads="1" noChangeAspect="1"/>
                    </pic:cNvPicPr>
                  </pic:nvPicPr>
                  <pic:blipFill>
                    <a:blip r:embed="rId79"/>
                    <a:stretch>
                      <a:fillRect/>
                    </a:stretch>
                  </pic:blipFill>
                  <pic:spPr bwMode="auto">
                    <a:xfrm>
                      <a:off x="0" y="0"/>
                      <a:ext cx="5943600" cy="3206582"/>
                    </a:xfrm>
                    <a:prstGeom prst="rect">
                      <a:avLst/>
                    </a:prstGeom>
                    <a:noFill/>
                    <a:ln w="9525">
                      <a:noFill/>
                      <a:headEnd/>
                      <a:tailEnd/>
                    </a:ln>
                  </pic:spPr>
                </pic:pic>
              </a:graphicData>
            </a:graphic>
          </wp:inline>
        </w:drawing>
      </w:r>
      <w:bookmarkEnd w:id="80"/>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 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that were posted on bioRxiv and the y-axis shows the number of days that elapsed between when the first version of a preprint was posted on bioRxiv and the date at which the peer reviewed publication appeared.</w:t>
      </w:r>
      <w:r>
        <w:t xml:space="preserve"> </w:t>
      </w:r>
      <w:r>
        <w:t xml:space="preserve">The density of observations are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 reviewed form.</w:t>
      </w:r>
      <w:r>
        <w:t xml:space="preserve"> </w:t>
      </w:r>
      <w:r>
        <w:t xml:space="preserve">The y-axis shows the number of days elapsed between when the first version of a preprint posted on bioRxiv and the time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a number of steps which take variable amounts of time</w:t>
      </w:r>
      <w:r>
        <w:t xml:space="preserve"> </w:t>
      </w:r>
      <w:r>
        <w:t xml:space="preserve">[</w:t>
      </w:r>
      <w:hyperlink w:anchor="ref-TMxQYqVE">
        <w:r>
          <w:rPr>
            <w:rStyle w:val="Hyperlink"/>
          </w:rPr>
          <w:t xml:space="preserve">75</w:t>
        </w:r>
      </w:hyperlink>
      <w:r>
        <w:t xml:space="preserve">]</w:t>
      </w:r>
      <w:r>
        <w:t xml:space="preserve"> </w:t>
      </w:r>
      <w:r>
        <w:t xml:space="preserve">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 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affect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that it takes them to be published.</w:t>
      </w:r>
      <w:r>
        <w:t xml:space="preserve"> </w:t>
      </w:r>
      <w:r>
        <w:t xml:space="preserve">Distances in this space are arbitrary and must be compared to reference distances.</w:t>
      </w:r>
      <w:r>
        <w:t xml:space="preserve"> </w:t>
      </w:r>
      <w:r>
        <w:t xml:space="preserve">We found that that average distance of two randomly selected papers from the bioinformatics category was 5.068, while the average distance of two randomly selected papers from bioRxiv was 6.210.</w:t>
      </w:r>
      <w:r>
        <w:t xml:space="preserve"> </w:t>
      </w:r>
      <w:r>
        <w:t xml:space="preserve">Preprints with large embedding space distances from their corresponding peer 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sixteen additional days.</w:t>
      </w:r>
    </w:p>
    <w:p>
      <w:pPr>
        <w:pStyle w:val="BodyText"/>
      </w:pPr>
      <w:r>
        <w:t xml:space="preserve">Overall, our findings support a model where preprints reviewed multiple times or those that require larger revisions take longer to publish.</w:t>
      </w:r>
    </w:p>
    <w:p>
      <w:pPr>
        <w:pStyle w:val="Heading3"/>
      </w:pPr>
      <w:bookmarkStart w:id="81" w:name="X2d0e0c7aae2c6725e81c37bfe6d0748c396da52"/>
      <w:r>
        <w:t xml:space="preserve">Preprints with similar document embeddings share publication venues</w:t>
      </w:r>
      <w:bookmarkEnd w:id="81"/>
    </w:p>
    <w:p>
      <w:pPr>
        <w:pStyle w:val="FirstParagraph"/>
      </w:pPr>
      <w:r>
        <w:t xml:space="preserve">We developed an online application that returns a listing of published papers and journals that are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3" w:name="fig:journal_rec_workflow"/>
      <w:r>
        <w:drawing>
          <wp:inline>
            <wp:extent cx="5943600" cy="3292106"/>
            <wp:effectExtent b="0" l="0" r="0" t="0"/>
            <wp:docPr descr="Figure 5: The preprint similarity 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2"/>
                    <a:stretch>
                      <a:fillRect/>
                    </a:stretch>
                  </pic:blipFill>
                  <pic:spPr bwMode="auto">
                    <a:xfrm>
                      <a:off x="0" y="0"/>
                      <a:ext cx="5943600" cy="3292106"/>
                    </a:xfrm>
                    <a:prstGeom prst="rect">
                      <a:avLst/>
                    </a:prstGeom>
                    <a:noFill/>
                    <a:ln w="9525">
                      <a:noFill/>
                      <a:headEnd/>
                      <a:tailEnd/>
                    </a:ln>
                  </pic:spPr>
                </pic:pic>
              </a:graphicData>
            </a:graphic>
          </wp:inline>
        </w:drawing>
      </w:r>
      <w:bookmarkEnd w:id="83"/>
    </w:p>
    <w:p>
      <w:pPr>
        <w:pStyle w:val="ImageCaption"/>
      </w:pPr>
      <w:r>
        <w:t xml:space="preserve">Figure 5: The preprint similarity 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2"/>
      </w:pPr>
      <w:bookmarkStart w:id="84" w:name="discussion-and-conclusions"/>
      <w:r>
        <w:t xml:space="preserve">Discussion and Conclusions</w:t>
      </w:r>
      <w:bookmarkEnd w:id="84"/>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contained within these preprints and understand how it changes in response to peer review.</w:t>
      </w:r>
      <w:r>
        <w:t xml:space="preserve"> </w:t>
      </w:r>
      <w:r>
        <w:t xml:space="preserve">Through our global corpora analysis, we found that writing within bioRxiv is consistent with the biomedical literature contained in the PMCOA repository, suggesting that bioRxiv is linguistically similar to PMCOA.</w:t>
      </w:r>
      <w:r>
        <w:t xml:space="preserve"> </w:t>
      </w:r>
      <w:r>
        <w:t xml:space="preserve">Token-level analyses between bioRxiv and PMCOA suggested that major differences are driven by research fields; e.g., more patient 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suggests that peer review may focus on data availability and incorporating extra sections for published papers; however, future analyses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contained within document embeddings of life science preprints revealed that the largest source of variability was informatics vs cellular biology.</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a link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papers that are published open access.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Future work, especially that which aims to assess the fraction of preprints that are eventually published, should account for the possibility of missed annotations.</w:t>
      </w:r>
    </w:p>
    <w:p>
      <w:pPr>
        <w:pStyle w:val="BodyText"/>
      </w:pPr>
      <w:r>
        <w:t xml:space="preserve">Preprints take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 clear exception is the scientific communication and education category, which contained preprints that took much longer to publish.</w:t>
      </w:r>
      <w:r>
        <w:t xml:space="preserve"> </w:t>
      </w:r>
      <w:r>
        <w:t xml:space="preserve">In respect to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 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5" w:name="software-and-data-availability"/>
      <w:r>
        <w:t xml:space="preserve">Software and Data Availability</w:t>
      </w:r>
      <w:bookmarkEnd w:id="85"/>
    </w:p>
    <w:p>
      <w:pPr>
        <w:pStyle w:val="FirstParagraph"/>
      </w:pPr>
      <w:r>
        <w:t xml:space="preserve">An online version of this manuscript is available under a Creative Commons Attribution License at</w:t>
      </w:r>
      <w:r>
        <w:t xml:space="preserve"> </w:t>
      </w:r>
      <w:hyperlink r:id="rId86">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87">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88">
        <w:r>
          <w:rPr>
            <w:rStyle w:val="Hyperlink"/>
          </w:rPr>
          <w:t xml:space="preserve">https://greenelab.github.io/preprint-similarity-search/</w:t>
        </w:r>
      </w:hyperlink>
      <w:r>
        <w:t xml:space="preserve">, and code for the website is available under a BSD-2-Clause Plus Patent License at</w:t>
      </w:r>
      <w:r>
        <w:t xml:space="preserve"> </w:t>
      </w:r>
      <w:hyperlink r:id="rId89">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0">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1">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2">
        <w:r>
          <w:rPr>
            <w:rStyle w:val="Hyperlink"/>
          </w:rPr>
          <w:t xml:space="preserve">https://catalog.ldc.upenn.edu/LDC2008T19</w:t>
        </w:r>
      </w:hyperlink>
      <w:r>
        <w:t xml:space="preserve">.</w:t>
      </w:r>
    </w:p>
    <w:p>
      <w:pPr>
        <w:pStyle w:val="Heading2"/>
      </w:pPr>
      <w:bookmarkStart w:id="93" w:name="acknowledgments"/>
      <w:r>
        <w:t xml:space="preserve">Acknowledgments</w:t>
      </w:r>
      <w:bookmarkEnd w:id="93"/>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4" w:name="funding"/>
      <w:r>
        <w:t xml:space="preserve">Funding</w:t>
      </w:r>
      <w:bookmarkEnd w:id="94"/>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5" w:name="competing-interests"/>
      <w:r>
        <w:t xml:space="preserve">Competing Interests</w:t>
      </w:r>
      <w:bookmarkEnd w:id="95"/>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96" w:name="references"/>
      <w:r>
        <w:t xml:space="preserve">References</w:t>
      </w:r>
      <w:bookmarkEnd w:id="96"/>
    </w:p>
    <w:bookmarkStart w:id="346" w:name="refs"/>
    <w:bookmarkStart w:id="99"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97">
        <w:r>
          <w:rPr>
            <w:rStyle w:val="Hyperlink"/>
          </w:rPr>
          <w:t xml:space="preserve">https://doi.org/bwsxhg</w:t>
        </w:r>
      </w:hyperlink>
      <w:r>
        <w:t xml:space="preserve"> </w:t>
      </w:r>
      <w:r>
        <w:br/>
      </w:r>
      <w:r>
        <w:t xml:space="preserve">DOI:</w:t>
      </w:r>
      <w:r>
        <w:t xml:space="preserve"> </w:t>
      </w:r>
      <w:hyperlink r:id="rId98">
        <w:r>
          <w:rPr>
            <w:rStyle w:val="Hyperlink"/>
          </w:rPr>
          <w:t xml:space="preserve">10.1021/ci00050a001</w:t>
        </w:r>
      </w:hyperlink>
    </w:p>
    <w:bookmarkEnd w:id="99"/>
    <w:bookmarkStart w:id="100"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0"/>
    <w:bookmarkStart w:id="103"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1">
        <w:r>
          <w:rPr>
            <w:rStyle w:val="Hyperlink"/>
          </w:rPr>
          <w:t xml:space="preserve">https://doi.org/d7rnh2</w:t>
        </w:r>
      </w:hyperlink>
      <w:r>
        <w:t xml:space="preserve"> </w:t>
      </w:r>
      <w:r>
        <w:br/>
      </w:r>
      <w:r>
        <w:t xml:space="preserve">DOI:</w:t>
      </w:r>
      <w:r>
        <w:t xml:space="preserve"> </w:t>
      </w:r>
      <w:hyperlink r:id="rId102">
        <w:r>
          <w:rPr>
            <w:rStyle w:val="Hyperlink"/>
          </w:rPr>
          <w:t xml:space="preserve">10.1300/j123v41n01_04</w:t>
        </w:r>
      </w:hyperlink>
    </w:p>
    <w:bookmarkEnd w:id="103"/>
    <w:bookmarkStart w:id="108"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4">
        <w:r>
          <w:rPr>
            <w:rStyle w:val="Hyperlink"/>
          </w:rPr>
          <w:t xml:space="preserve">https://doi.org/ghdd7c</w:t>
        </w:r>
      </w:hyperlink>
      <w:r>
        <w:t xml:space="preserve"> </w:t>
      </w:r>
      <w:r>
        <w:br/>
      </w:r>
      <w:r>
        <w:t xml:space="preserve">DOI:</w:t>
      </w:r>
      <w:r>
        <w:t xml:space="preserve"> </w:t>
      </w:r>
      <w:hyperlink r:id="rId105">
        <w:r>
          <w:rPr>
            <w:rStyle w:val="Hyperlink"/>
          </w:rPr>
          <w:t xml:space="preserve">10.1177/0192623318767322</w:t>
        </w:r>
      </w:hyperlink>
      <w:r>
        <w:t xml:space="preserve"> </w:t>
      </w:r>
      <w:r>
        <w:t xml:space="preserve">· PMID:</w:t>
      </w:r>
      <w:r>
        <w:t xml:space="preserve"> </w:t>
      </w:r>
      <w:hyperlink r:id="rId106">
        <w:r>
          <w:rPr>
            <w:rStyle w:val="Hyperlink"/>
          </w:rPr>
          <w:t xml:space="preserve">29628000</w:t>
        </w:r>
      </w:hyperlink>
      <w:r>
        <w:t xml:space="preserve"> </w:t>
      </w:r>
      <w:r>
        <w:t xml:space="preserve">· PMCID:</w:t>
      </w:r>
      <w:r>
        <w:t xml:space="preserve"> </w:t>
      </w:r>
      <w:hyperlink r:id="rId107">
        <w:r>
          <w:rPr>
            <w:rStyle w:val="Hyperlink"/>
          </w:rPr>
          <w:t xml:space="preserve">PMC5999550</w:t>
        </w:r>
      </w:hyperlink>
    </w:p>
    <w:bookmarkEnd w:id="108"/>
    <w:bookmarkStart w:id="113"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9">
        <w:r>
          <w:rPr>
            <w:rStyle w:val="Hyperlink"/>
          </w:rPr>
          <w:t xml:space="preserve">https://doi.org/c6wv</w:t>
        </w:r>
      </w:hyperlink>
      <w:r>
        <w:t xml:space="preserve"> </w:t>
      </w:r>
      <w:r>
        <w:br/>
      </w:r>
      <w:r>
        <w:t xml:space="preserve">DOI:</w:t>
      </w:r>
      <w:r>
        <w:t xml:space="preserve"> </w:t>
      </w:r>
      <w:hyperlink r:id="rId110">
        <w:r>
          <w:rPr>
            <w:rStyle w:val="Hyperlink"/>
          </w:rPr>
          <w:t xml:space="preserve">10.1371/journal.pbio.2003995</w:t>
        </w:r>
      </w:hyperlink>
      <w:r>
        <w:t xml:space="preserve"> </w:t>
      </w:r>
      <w:r>
        <w:t xml:space="preserve">· PMID:</w:t>
      </w:r>
      <w:r>
        <w:t xml:space="preserve"> </w:t>
      </w:r>
      <w:hyperlink r:id="rId111">
        <w:r>
          <w:rPr>
            <w:rStyle w:val="Hyperlink"/>
          </w:rPr>
          <w:t xml:space="preserve">29145518</w:t>
        </w:r>
      </w:hyperlink>
      <w:r>
        <w:t xml:space="preserve"> </w:t>
      </w:r>
      <w:r>
        <w:t xml:space="preserve">· PMCID:</w:t>
      </w:r>
      <w:r>
        <w:t xml:space="preserve"> </w:t>
      </w:r>
      <w:hyperlink r:id="rId112">
        <w:r>
          <w:rPr>
            <w:rStyle w:val="Hyperlink"/>
          </w:rPr>
          <w:t xml:space="preserve">PMC5690419</w:t>
        </w:r>
      </w:hyperlink>
    </w:p>
    <w:bookmarkEnd w:id="113"/>
    <w:bookmarkStart w:id="116"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4">
        <w:r>
          <w:rPr>
            <w:rStyle w:val="Hyperlink"/>
          </w:rPr>
          <w:t xml:space="preserve">https://doi.org/fg8pw7</w:t>
        </w:r>
      </w:hyperlink>
      <w:r>
        <w:t xml:space="preserve"> </w:t>
      </w:r>
      <w:r>
        <w:br/>
      </w:r>
      <w:r>
        <w:t xml:space="preserve">DOI:</w:t>
      </w:r>
      <w:r>
        <w:t xml:space="preserve"> </w:t>
      </w:r>
      <w:hyperlink r:id="rId115">
        <w:r>
          <w:rPr>
            <w:rStyle w:val="Hyperlink"/>
          </w:rPr>
          <w:t xml:space="preserve">10.1108/14666180010345564</w:t>
        </w:r>
      </w:hyperlink>
    </w:p>
    <w:bookmarkEnd w:id="116"/>
    <w:bookmarkStart w:id="119"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17">
        <w:r>
          <w:rPr>
            <w:rStyle w:val="Hyperlink"/>
          </w:rPr>
          <w:t xml:space="preserve">https://doi.org/ggc46z</w:t>
        </w:r>
      </w:hyperlink>
      <w:r>
        <w:t xml:space="preserve"> </w:t>
      </w:r>
      <w:r>
        <w:br/>
      </w:r>
      <w:r>
        <w:t xml:space="preserve">DOI:</w:t>
      </w:r>
      <w:r>
        <w:t xml:space="preserve"> </w:t>
      </w:r>
      <w:hyperlink r:id="rId118">
        <w:r>
          <w:rPr>
            <w:rStyle w:val="Hyperlink"/>
          </w:rPr>
          <w:t xml:space="preserve">10.1101/833400</w:t>
        </w:r>
      </w:hyperlink>
    </w:p>
    <w:bookmarkEnd w:id="119"/>
    <w:bookmarkStart w:id="121" w:name="ref-NKHNs9j3"/>
    <w:p>
      <w:pPr>
        <w:pStyle w:val="Bibliography"/>
      </w:pPr>
      <w:r>
        <w:t xml:space="preserve">8.</w:t>
      </w:r>
      <w:r>
        <w:t xml:space="preserve"> </w:t>
      </w:r>
      <w:r>
        <w:rPr>
          <w:b/>
        </w:rPr>
        <w:t xml:space="preserve">medRxiv.org - the preprint server for Health Sciences</w:t>
      </w:r>
      <w:r>
        <w:t xml:space="preserve"> </w:t>
      </w:r>
      <w:hyperlink r:id="rId120">
        <w:r>
          <w:rPr>
            <w:rStyle w:val="Hyperlink"/>
          </w:rPr>
          <w:t xml:space="preserve">https://www.medrxiv.org/</w:t>
        </w:r>
      </w:hyperlink>
    </w:p>
    <w:bookmarkEnd w:id="121"/>
    <w:bookmarkStart w:id="123"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2">
        <w:r>
          <w:rPr>
            <w:rStyle w:val="Hyperlink"/>
          </w:rPr>
          <w:t xml:space="preserve">https://scholarlykitchen.sspnet.org/2019/10/16/the-second-wave-of-preprint-servers-how-can-publishers-keep-afloat/</w:t>
        </w:r>
      </w:hyperlink>
    </w:p>
    <w:bookmarkEnd w:id="123"/>
    <w:bookmarkStart w:id="128"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4">
        <w:r>
          <w:rPr>
            <w:rStyle w:val="Hyperlink"/>
          </w:rPr>
          <w:t xml:space="preserve">https://doi.org/dm27</w:t>
        </w:r>
      </w:hyperlink>
      <w:r>
        <w:t xml:space="preserve"> </w:t>
      </w:r>
      <w:r>
        <w:br/>
      </w:r>
      <w:r>
        <w:t xml:space="preserve">DOI:</w:t>
      </w:r>
      <w:r>
        <w:t xml:space="preserve"> </w:t>
      </w:r>
      <w:hyperlink r:id="rId125">
        <w:r>
          <w:rPr>
            <w:rStyle w:val="Hyperlink"/>
          </w:rPr>
          <w:t xml:space="preserve">10.1371/journal.pbio.3000269</w:t>
        </w:r>
      </w:hyperlink>
      <w:r>
        <w:t xml:space="preserve"> </w:t>
      </w:r>
      <w:r>
        <w:t xml:space="preserve">· PMID:</w:t>
      </w:r>
      <w:r>
        <w:t xml:space="preserve"> </w:t>
      </w:r>
      <w:hyperlink r:id="rId126">
        <w:r>
          <w:rPr>
            <w:rStyle w:val="Hyperlink"/>
          </w:rPr>
          <w:t xml:space="preserve">31112533</w:t>
        </w:r>
      </w:hyperlink>
      <w:r>
        <w:t xml:space="preserve"> </w:t>
      </w:r>
      <w:r>
        <w:t xml:space="preserve">· PMCID:</w:t>
      </w:r>
      <w:r>
        <w:t xml:space="preserve"> </w:t>
      </w:r>
      <w:hyperlink r:id="rId127">
        <w:r>
          <w:rPr>
            <w:rStyle w:val="Hyperlink"/>
          </w:rPr>
          <w:t xml:space="preserve">PMC6546241</w:t>
        </w:r>
      </w:hyperlink>
    </w:p>
    <w:bookmarkEnd w:id="128"/>
    <w:bookmarkStart w:id="133"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9">
        <w:r>
          <w:rPr>
            <w:rStyle w:val="Hyperlink"/>
          </w:rPr>
          <w:t xml:space="preserve">https://doi.org/f4cw6r</w:t>
        </w:r>
      </w:hyperlink>
      <w:r>
        <w:t xml:space="preserve"> </w:t>
      </w:r>
      <w:r>
        <w:br/>
      </w:r>
      <w:r>
        <w:t xml:space="preserve">DOI:</w:t>
      </w:r>
      <w:r>
        <w:t xml:space="preserve"> </w:t>
      </w:r>
      <w:hyperlink r:id="rId130">
        <w:r>
          <w:rPr>
            <w:rStyle w:val="Hyperlink"/>
          </w:rPr>
          <w:t xml:space="preserve">10.1371/journal.pone.0047523</w:t>
        </w:r>
      </w:hyperlink>
      <w:r>
        <w:t xml:space="preserve"> </w:t>
      </w:r>
      <w:r>
        <w:t xml:space="preserve">· PMID:</w:t>
      </w:r>
      <w:r>
        <w:t xml:space="preserve"> </w:t>
      </w:r>
      <w:hyperlink r:id="rId131">
        <w:r>
          <w:rPr>
            <w:rStyle w:val="Hyperlink"/>
          </w:rPr>
          <w:t xml:space="preserve">23133597</w:t>
        </w:r>
      </w:hyperlink>
      <w:r>
        <w:t xml:space="preserve"> </w:t>
      </w:r>
      <w:r>
        <w:t xml:space="preserve">· PMCID:</w:t>
      </w:r>
      <w:r>
        <w:t xml:space="preserve"> </w:t>
      </w:r>
      <w:hyperlink r:id="rId132">
        <w:r>
          <w:rPr>
            <w:rStyle w:val="Hyperlink"/>
          </w:rPr>
          <w:t xml:space="preserve">PMC3486871</w:t>
        </w:r>
      </w:hyperlink>
    </w:p>
    <w:bookmarkEnd w:id="133"/>
    <w:bookmarkStart w:id="136"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4">
        <w:r>
          <w:rPr>
            <w:rStyle w:val="Hyperlink"/>
          </w:rPr>
          <w:t xml:space="preserve">https://doi.org/ghdd66</w:t>
        </w:r>
      </w:hyperlink>
      <w:r>
        <w:t xml:space="preserve"> </w:t>
      </w:r>
      <w:r>
        <w:br/>
      </w:r>
      <w:r>
        <w:t xml:space="preserve">DOI:</w:t>
      </w:r>
      <w:r>
        <w:t xml:space="preserve"> </w:t>
      </w:r>
      <w:hyperlink r:id="rId135">
        <w:r>
          <w:rPr>
            <w:rStyle w:val="Hyperlink"/>
          </w:rPr>
          <w:t xml:space="preserve">10.1101/2020.03.06.981589</w:t>
        </w:r>
      </w:hyperlink>
    </w:p>
    <w:bookmarkEnd w:id="136"/>
    <w:bookmarkStart w:id="141"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37">
        <w:r>
          <w:rPr>
            <w:rStyle w:val="Hyperlink"/>
          </w:rPr>
          <w:t xml:space="preserve">https://doi.org/gf2str</w:t>
        </w:r>
      </w:hyperlink>
      <w:r>
        <w:t xml:space="preserve"> </w:t>
      </w:r>
      <w:r>
        <w:br/>
      </w:r>
      <w:r>
        <w:t xml:space="preserve">DOI:</w:t>
      </w:r>
      <w:r>
        <w:t xml:space="preserve"> </w:t>
      </w:r>
      <w:hyperlink r:id="rId138">
        <w:r>
          <w:rPr>
            <w:rStyle w:val="Hyperlink"/>
          </w:rPr>
          <w:t xml:space="preserve">10.7554/elife.45133</w:t>
        </w:r>
      </w:hyperlink>
      <w:r>
        <w:t xml:space="preserve"> </w:t>
      </w:r>
      <w:r>
        <w:t xml:space="preserve">· PMID:</w:t>
      </w:r>
      <w:r>
        <w:t xml:space="preserve"> </w:t>
      </w:r>
      <w:hyperlink r:id="rId139">
        <w:r>
          <w:rPr>
            <w:rStyle w:val="Hyperlink"/>
          </w:rPr>
          <w:t xml:space="preserve">31017570</w:t>
        </w:r>
      </w:hyperlink>
      <w:r>
        <w:t xml:space="preserve"> </w:t>
      </w:r>
      <w:r>
        <w:t xml:space="preserve">· PMCID:</w:t>
      </w:r>
      <w:r>
        <w:t xml:space="preserve"> </w:t>
      </w:r>
      <w:hyperlink r:id="rId140">
        <w:r>
          <w:rPr>
            <w:rStyle w:val="Hyperlink"/>
          </w:rPr>
          <w:t xml:space="preserve">PMC6510536</w:t>
        </w:r>
      </w:hyperlink>
    </w:p>
    <w:bookmarkEnd w:id="141"/>
    <w:bookmarkStart w:id="144"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2">
        <w:r>
          <w:rPr>
            <w:rStyle w:val="Hyperlink"/>
          </w:rPr>
          <w:t xml:space="preserve">https://doi.org/ggz7f9</w:t>
        </w:r>
      </w:hyperlink>
      <w:r>
        <w:t xml:space="preserve"> </w:t>
      </w:r>
      <w:r>
        <w:br/>
      </w:r>
      <w:r>
        <w:t xml:space="preserve">DOI:</w:t>
      </w:r>
      <w:r>
        <w:t xml:space="preserve"> </w:t>
      </w:r>
      <w:hyperlink r:id="rId143">
        <w:r>
          <w:rPr>
            <w:rStyle w:val="Hyperlink"/>
          </w:rPr>
          <w:t xml:space="preserve">10.1002/pra2.175</w:t>
        </w:r>
      </w:hyperlink>
    </w:p>
    <w:bookmarkEnd w:id="144"/>
    <w:bookmarkStart w:id="147"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5">
        <w:r>
          <w:rPr>
            <w:rStyle w:val="Hyperlink"/>
          </w:rPr>
          <w:t xml:space="preserve">https://doi.org/gg2cz3</w:t>
        </w:r>
      </w:hyperlink>
      <w:r>
        <w:t xml:space="preserve"> </w:t>
      </w:r>
      <w:r>
        <w:br/>
      </w:r>
      <w:r>
        <w:t xml:space="preserve">DOI:</w:t>
      </w:r>
      <w:r>
        <w:t xml:space="preserve"> </w:t>
      </w:r>
      <w:hyperlink r:id="rId146">
        <w:r>
          <w:rPr>
            <w:rStyle w:val="Hyperlink"/>
          </w:rPr>
          <w:t xml:space="preserve">10.1162/qss_a_00043</w:t>
        </w:r>
      </w:hyperlink>
    </w:p>
    <w:bookmarkEnd w:id="147"/>
    <w:bookmarkStart w:id="152"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48">
        <w:r>
          <w:rPr>
            <w:rStyle w:val="Hyperlink"/>
          </w:rPr>
          <w:t xml:space="preserve">https://doi.org/ghd3mv</w:t>
        </w:r>
      </w:hyperlink>
      <w:r>
        <w:t xml:space="preserve"> </w:t>
      </w:r>
      <w:r>
        <w:br/>
      </w:r>
      <w:r>
        <w:t xml:space="preserve">DOI:</w:t>
      </w:r>
      <w:r>
        <w:t xml:space="preserve"> </w:t>
      </w:r>
      <w:hyperlink r:id="rId149">
        <w:r>
          <w:rPr>
            <w:rStyle w:val="Hyperlink"/>
          </w:rPr>
          <w:t xml:space="preserve">10.7554/elife.52646</w:t>
        </w:r>
      </w:hyperlink>
      <w:r>
        <w:t xml:space="preserve"> </w:t>
      </w:r>
      <w:r>
        <w:t xml:space="preserve">· PMID:</w:t>
      </w:r>
      <w:r>
        <w:t xml:space="preserve"> </w:t>
      </w:r>
      <w:hyperlink r:id="rId150">
        <w:r>
          <w:rPr>
            <w:rStyle w:val="Hyperlink"/>
          </w:rPr>
          <w:t xml:space="preserve">31808742</w:t>
        </w:r>
      </w:hyperlink>
      <w:r>
        <w:t xml:space="preserve"> </w:t>
      </w:r>
      <w:r>
        <w:t xml:space="preserve">· PMCID:</w:t>
      </w:r>
      <w:r>
        <w:t xml:space="preserve"> </w:t>
      </w:r>
      <w:hyperlink r:id="rId151">
        <w:r>
          <w:rPr>
            <w:rStyle w:val="Hyperlink"/>
          </w:rPr>
          <w:t xml:space="preserve">PMC6914335</w:t>
        </w:r>
      </w:hyperlink>
    </w:p>
    <w:bookmarkEnd w:id="152"/>
    <w:bookmarkStart w:id="157"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3">
        <w:r>
          <w:rPr>
            <w:rStyle w:val="Hyperlink"/>
          </w:rPr>
          <w:t xml:space="preserve">https://doi.org/ghp38z</w:t>
        </w:r>
      </w:hyperlink>
      <w:r>
        <w:t xml:space="preserve"> </w:t>
      </w:r>
      <w:r>
        <w:br/>
      </w:r>
      <w:r>
        <w:t xml:space="preserve">DOI:</w:t>
      </w:r>
      <w:r>
        <w:t xml:space="preserve"> </w:t>
      </w:r>
      <w:hyperlink r:id="rId154">
        <w:r>
          <w:rPr>
            <w:rStyle w:val="Hyperlink"/>
          </w:rPr>
          <w:t xml:space="preserve">10.12688/f1000research.19619.2</w:t>
        </w:r>
      </w:hyperlink>
      <w:r>
        <w:t xml:space="preserve"> </w:t>
      </w:r>
      <w:r>
        <w:t xml:space="preserve">· PMID:</w:t>
      </w:r>
      <w:r>
        <w:t xml:space="preserve"> </w:t>
      </w:r>
      <w:hyperlink r:id="rId155">
        <w:r>
          <w:rPr>
            <w:rStyle w:val="Hyperlink"/>
          </w:rPr>
          <w:t xml:space="preserve">32055396</w:t>
        </w:r>
      </w:hyperlink>
      <w:r>
        <w:t xml:space="preserve"> </w:t>
      </w:r>
      <w:r>
        <w:t xml:space="preserve">· PMCID:</w:t>
      </w:r>
      <w:r>
        <w:t xml:space="preserve"> </w:t>
      </w:r>
      <w:hyperlink r:id="rId156">
        <w:r>
          <w:rPr>
            <w:rStyle w:val="Hyperlink"/>
          </w:rPr>
          <w:t xml:space="preserve">PMC6961415</w:t>
        </w:r>
      </w:hyperlink>
    </w:p>
    <w:bookmarkEnd w:id="157"/>
    <w:bookmarkStart w:id="160"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58">
        <w:r>
          <w:rPr>
            <w:rStyle w:val="Hyperlink"/>
          </w:rPr>
          <w:t xml:space="preserve">https://doi.org/ghd3mt</w:t>
        </w:r>
      </w:hyperlink>
      <w:r>
        <w:t xml:space="preserve"> </w:t>
      </w:r>
      <w:r>
        <w:br/>
      </w:r>
      <w:r>
        <w:t xml:space="preserve">DOI:</w:t>
      </w:r>
      <w:r>
        <w:t xml:space="preserve"> </w:t>
      </w:r>
      <w:hyperlink r:id="rId159">
        <w:r>
          <w:rPr>
            <w:rStyle w:val="Hyperlink"/>
          </w:rPr>
          <w:t xml:space="preserve">10.2139/ssrn.3455146</w:t>
        </w:r>
      </w:hyperlink>
    </w:p>
    <w:bookmarkEnd w:id="160"/>
    <w:bookmarkStart w:id="165"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1">
        <w:r>
          <w:rPr>
            <w:rStyle w:val="Hyperlink"/>
          </w:rPr>
          <w:t xml:space="preserve">https://doi.org/dtt2</w:t>
        </w:r>
      </w:hyperlink>
      <w:r>
        <w:t xml:space="preserve"> </w:t>
      </w:r>
      <w:r>
        <w:br/>
      </w:r>
      <w:r>
        <w:t xml:space="preserve">DOI:</w:t>
      </w:r>
      <w:r>
        <w:t xml:space="preserve"> </w:t>
      </w:r>
      <w:hyperlink r:id="rId162">
        <w:r>
          <w:rPr>
            <w:rStyle w:val="Hyperlink"/>
          </w:rPr>
          <w:t xml:space="preserve">10.1371/journal.pgen.1008565</w:t>
        </w:r>
      </w:hyperlink>
      <w:r>
        <w:t xml:space="preserve"> </w:t>
      </w:r>
      <w:r>
        <w:t xml:space="preserve">· PMID:</w:t>
      </w:r>
      <w:r>
        <w:t xml:space="preserve"> </w:t>
      </w:r>
      <w:hyperlink r:id="rId163">
        <w:r>
          <w:rPr>
            <w:rStyle w:val="Hyperlink"/>
          </w:rPr>
          <w:t xml:space="preserve">32310942</w:t>
        </w:r>
      </w:hyperlink>
      <w:r>
        <w:t xml:space="preserve"> </w:t>
      </w:r>
      <w:r>
        <w:t xml:space="preserve">· PMCID:</w:t>
      </w:r>
      <w:r>
        <w:t xml:space="preserve"> </w:t>
      </w:r>
      <w:hyperlink r:id="rId164">
        <w:r>
          <w:rPr>
            <w:rStyle w:val="Hyperlink"/>
          </w:rPr>
          <w:t xml:space="preserve">PMC7170218</w:t>
        </w:r>
      </w:hyperlink>
    </w:p>
    <w:bookmarkEnd w:id="165"/>
    <w:bookmarkStart w:id="169"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66">
        <w:r>
          <w:rPr>
            <w:rStyle w:val="Hyperlink"/>
          </w:rPr>
          <w:t xml:space="preserve">https://doi.org/ghdd62</w:t>
        </w:r>
      </w:hyperlink>
      <w:r>
        <w:t xml:space="preserve"> </w:t>
      </w:r>
      <w:r>
        <w:br/>
      </w:r>
      <w:r>
        <w:t xml:space="preserve">DOI:</w:t>
      </w:r>
      <w:r>
        <w:t xml:space="preserve"> </w:t>
      </w:r>
      <w:hyperlink r:id="rId167">
        <w:r>
          <w:rPr>
            <w:rStyle w:val="Hyperlink"/>
          </w:rPr>
          <w:t xml:space="preserve">10.1038/530265a</w:t>
        </w:r>
      </w:hyperlink>
      <w:r>
        <w:t xml:space="preserve"> </w:t>
      </w:r>
      <w:r>
        <w:t xml:space="preserve">· PMID:</w:t>
      </w:r>
      <w:r>
        <w:t xml:space="preserve"> </w:t>
      </w:r>
      <w:hyperlink r:id="rId168">
        <w:r>
          <w:rPr>
            <w:rStyle w:val="Hyperlink"/>
          </w:rPr>
          <w:t xml:space="preserve">26887471</w:t>
        </w:r>
      </w:hyperlink>
    </w:p>
    <w:bookmarkEnd w:id="169"/>
    <w:bookmarkStart w:id="173"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70">
        <w:r>
          <w:rPr>
            <w:rStyle w:val="Hyperlink"/>
          </w:rPr>
          <w:t xml:space="preserve">https://doi.org/gjr9k4</w:t>
        </w:r>
      </w:hyperlink>
      <w:r>
        <w:t xml:space="preserve"> </w:t>
      </w:r>
      <w:r>
        <w:br/>
      </w:r>
      <w:r>
        <w:t xml:space="preserve">DOI:</w:t>
      </w:r>
      <w:r>
        <w:t xml:space="preserve"> </w:t>
      </w:r>
      <w:hyperlink r:id="rId171">
        <w:r>
          <w:rPr>
            <w:rStyle w:val="Hyperlink"/>
          </w:rPr>
          <w:t xml:space="preserve">10.1007/s11192-021-03900-7</w:t>
        </w:r>
      </w:hyperlink>
      <w:r>
        <w:t xml:space="preserve"> </w:t>
      </w:r>
      <w:r>
        <w:t xml:space="preserve">· PMCID:</w:t>
      </w:r>
      <w:r>
        <w:t xml:space="preserve"> </w:t>
      </w:r>
      <w:hyperlink r:id="rId172">
        <w:r>
          <w:rPr>
            <w:rStyle w:val="Hyperlink"/>
          </w:rPr>
          <w:t xml:space="preserve">PMC8053368</w:t>
        </w:r>
      </w:hyperlink>
    </w:p>
    <w:bookmarkEnd w:id="173"/>
    <w:bookmarkStart w:id="178"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4">
        <w:r>
          <w:rPr>
            <w:rStyle w:val="Hyperlink"/>
          </w:rPr>
          <w:t xml:space="preserve">https://doi.org/gfw8hd</w:t>
        </w:r>
      </w:hyperlink>
      <w:r>
        <w:t xml:space="preserve"> </w:t>
      </w:r>
      <w:r>
        <w:br/>
      </w:r>
      <w:r>
        <w:t xml:space="preserve">DOI:</w:t>
      </w:r>
      <w:r>
        <w:t xml:space="preserve"> </w:t>
      </w:r>
      <w:hyperlink r:id="rId175">
        <w:r>
          <w:rPr>
            <w:rStyle w:val="Hyperlink"/>
          </w:rPr>
          <w:t xml:space="preserve">10.1371/journal.pbio.3000151</w:t>
        </w:r>
      </w:hyperlink>
      <w:r>
        <w:t xml:space="preserve"> </w:t>
      </w:r>
      <w:r>
        <w:t xml:space="preserve">· PMID:</w:t>
      </w:r>
      <w:r>
        <w:t xml:space="preserve"> </w:t>
      </w:r>
      <w:hyperlink r:id="rId176">
        <w:r>
          <w:rPr>
            <w:rStyle w:val="Hyperlink"/>
          </w:rPr>
          <w:t xml:space="preserve">30789895</w:t>
        </w:r>
      </w:hyperlink>
      <w:r>
        <w:t xml:space="preserve"> </w:t>
      </w:r>
      <w:r>
        <w:t xml:space="preserve">· PMCID:</w:t>
      </w:r>
      <w:r>
        <w:t xml:space="preserve"> </w:t>
      </w:r>
      <w:hyperlink r:id="rId177">
        <w:r>
          <w:rPr>
            <w:rStyle w:val="Hyperlink"/>
          </w:rPr>
          <w:t xml:space="preserve">PMC6400415</w:t>
        </w:r>
      </w:hyperlink>
    </w:p>
    <w:bookmarkEnd w:id="178"/>
    <w:bookmarkStart w:id="183"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9">
        <w:r>
          <w:rPr>
            <w:rStyle w:val="Hyperlink"/>
          </w:rPr>
          <w:t xml:space="preserve">https://doi.org/ghn66s</w:t>
        </w:r>
      </w:hyperlink>
      <w:r>
        <w:t xml:space="preserve"> </w:t>
      </w:r>
      <w:r>
        <w:br/>
      </w:r>
      <w:r>
        <w:t xml:space="preserve">DOI:</w:t>
      </w:r>
      <w:r>
        <w:t xml:space="preserve"> </w:t>
      </w:r>
      <w:hyperlink r:id="rId180">
        <w:r>
          <w:rPr>
            <w:rStyle w:val="Hyperlink"/>
          </w:rPr>
          <w:t xml:space="preserve">10.1007/s10393-018-1352-3</w:t>
        </w:r>
      </w:hyperlink>
      <w:r>
        <w:t xml:space="preserve"> </w:t>
      </w:r>
      <w:r>
        <w:t xml:space="preserve">· PMID:</w:t>
      </w:r>
      <w:r>
        <w:t xml:space="preserve"> </w:t>
      </w:r>
      <w:hyperlink r:id="rId181">
        <w:r>
          <w:rPr>
            <w:rStyle w:val="Hyperlink"/>
          </w:rPr>
          <w:t xml:space="preserve">30088185</w:t>
        </w:r>
      </w:hyperlink>
      <w:r>
        <w:t xml:space="preserve"> </w:t>
      </w:r>
      <w:r>
        <w:t xml:space="preserve">· PMCID:</w:t>
      </w:r>
      <w:r>
        <w:t xml:space="preserve"> </w:t>
      </w:r>
      <w:hyperlink r:id="rId182">
        <w:r>
          <w:rPr>
            <w:rStyle w:val="Hyperlink"/>
          </w:rPr>
          <w:t xml:space="preserve">PMC6245104</w:t>
        </w:r>
      </w:hyperlink>
    </w:p>
    <w:bookmarkEnd w:id="183"/>
    <w:bookmarkStart w:id="188"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4">
        <w:r>
          <w:rPr>
            <w:rStyle w:val="Hyperlink"/>
          </w:rPr>
          <w:t xml:space="preserve">https://doi.org/ghdd6x</w:t>
        </w:r>
      </w:hyperlink>
      <w:r>
        <w:t xml:space="preserve"> </w:t>
      </w:r>
      <w:r>
        <w:br/>
      </w:r>
      <w:r>
        <w:t xml:space="preserve">DOI:</w:t>
      </w:r>
      <w:r>
        <w:t xml:space="preserve"> </w:t>
      </w:r>
      <w:hyperlink r:id="rId185">
        <w:r>
          <w:rPr>
            <w:rStyle w:val="Hyperlink"/>
          </w:rPr>
          <w:t xml:space="preserve">10.1016/j.bpj.2016.06.035</w:t>
        </w:r>
      </w:hyperlink>
      <w:r>
        <w:t xml:space="preserve"> </w:t>
      </w:r>
      <w:r>
        <w:t xml:space="preserve">· PMID:</w:t>
      </w:r>
      <w:r>
        <w:t xml:space="preserve"> </w:t>
      </w:r>
      <w:hyperlink r:id="rId186">
        <w:r>
          <w:rPr>
            <w:rStyle w:val="Hyperlink"/>
          </w:rPr>
          <w:t xml:space="preserve">27508451</w:t>
        </w:r>
      </w:hyperlink>
      <w:r>
        <w:t xml:space="preserve"> </w:t>
      </w:r>
      <w:r>
        <w:t xml:space="preserve">· PMCID:</w:t>
      </w:r>
      <w:r>
        <w:t xml:space="preserve"> </w:t>
      </w:r>
      <w:hyperlink r:id="rId187">
        <w:r>
          <w:rPr>
            <w:rStyle w:val="Hyperlink"/>
          </w:rPr>
          <w:t xml:space="preserve">PMC4982934</w:t>
        </w:r>
      </w:hyperlink>
    </w:p>
    <w:bookmarkEnd w:id="188"/>
    <w:bookmarkStart w:id="191"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89">
        <w:r>
          <w:rPr>
            <w:rStyle w:val="Hyperlink"/>
          </w:rPr>
          <w:t xml:space="preserve">https://doi.org/gh5mhm</w:t>
        </w:r>
      </w:hyperlink>
      <w:r>
        <w:t xml:space="preserve"> </w:t>
      </w:r>
      <w:r>
        <w:br/>
      </w:r>
      <w:r>
        <w:t xml:space="preserve">DOI:</w:t>
      </w:r>
      <w:r>
        <w:t xml:space="preserve"> </w:t>
      </w:r>
      <w:hyperlink r:id="rId190">
        <w:r>
          <w:rPr>
            <w:rStyle w:val="Hyperlink"/>
          </w:rPr>
          <w:t xml:space="preserve">10.1101/2021.02.20.432090</w:t>
        </w:r>
      </w:hyperlink>
    </w:p>
    <w:bookmarkEnd w:id="191"/>
    <w:bookmarkStart w:id="194"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92">
        <w:r>
          <w:rPr>
            <w:rStyle w:val="Hyperlink"/>
          </w:rPr>
          <w:t xml:space="preserve">https://doi.org/gc3hf7</w:t>
        </w:r>
      </w:hyperlink>
      <w:r>
        <w:t xml:space="preserve"> </w:t>
      </w:r>
      <w:r>
        <w:br/>
      </w:r>
      <w:r>
        <w:t xml:space="preserve">DOI:</w:t>
      </w:r>
      <w:r>
        <w:t xml:space="preserve"> </w:t>
      </w:r>
      <w:hyperlink r:id="rId193">
        <w:r>
          <w:rPr>
            <w:rStyle w:val="Hyperlink"/>
          </w:rPr>
          <w:t xml:space="preserve">10.1111/1475-679x.12123</w:t>
        </w:r>
      </w:hyperlink>
    </w:p>
    <w:bookmarkEnd w:id="194"/>
    <w:bookmarkStart w:id="199" w:name="ref-1H7sXN2v7"/>
    <w:p>
      <w:pPr>
        <w:pStyle w:val="Bibliography"/>
      </w:pPr>
      <w:r>
        <w:t xml:space="preserve">27.</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5">
        <w:r>
          <w:rPr>
            <w:rStyle w:val="Hyperlink"/>
          </w:rPr>
          <w:t xml:space="preserve">https://doi.org/b973tn</w:t>
        </w:r>
      </w:hyperlink>
      <w:r>
        <w:t xml:space="preserve"> </w:t>
      </w:r>
      <w:r>
        <w:br/>
      </w:r>
      <w:r>
        <w:t xml:space="preserve">DOI:</w:t>
      </w:r>
      <w:r>
        <w:t xml:space="preserve"> </w:t>
      </w:r>
      <w:hyperlink r:id="rId196">
        <w:r>
          <w:rPr>
            <w:rStyle w:val="Hyperlink"/>
          </w:rPr>
          <w:t xml:space="preserve">10.1186/1471-2105-10-183</w:t>
        </w:r>
      </w:hyperlink>
      <w:r>
        <w:t xml:space="preserve"> </w:t>
      </w:r>
      <w:r>
        <w:t xml:space="preserve">· PMID:</w:t>
      </w:r>
      <w:r>
        <w:t xml:space="preserve"> </w:t>
      </w:r>
      <w:hyperlink r:id="rId197">
        <w:r>
          <w:rPr>
            <w:rStyle w:val="Hyperlink"/>
          </w:rPr>
          <w:t xml:space="preserve">19527520</w:t>
        </w:r>
      </w:hyperlink>
      <w:r>
        <w:t xml:space="preserve"> </w:t>
      </w:r>
      <w:r>
        <w:t xml:space="preserve">· PMCID:</w:t>
      </w:r>
      <w:r>
        <w:t xml:space="preserve"> </w:t>
      </w:r>
      <w:hyperlink r:id="rId198">
        <w:r>
          <w:rPr>
            <w:rStyle w:val="Hyperlink"/>
          </w:rPr>
          <w:t xml:space="preserve">PMC2714574</w:t>
        </w:r>
      </w:hyperlink>
    </w:p>
    <w:bookmarkEnd w:id="199"/>
    <w:bookmarkStart w:id="203" w:name="ref-1Ec63crER"/>
    <w:p>
      <w:pPr>
        <w:pStyle w:val="Bibliography"/>
      </w:pPr>
      <w:r>
        <w:t xml:space="preserve">28.</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200">
        <w:r>
          <w:rPr>
            <w:rStyle w:val="Hyperlink"/>
          </w:rPr>
          <w:t xml:space="preserve">https://www.ncbi.nlm.nih.gov/pmc/articles/PMC442180/</w:t>
        </w:r>
      </w:hyperlink>
      <w:r>
        <w:t xml:space="preserve"> </w:t>
      </w:r>
      <w:r>
        <w:br/>
      </w:r>
      <w:r>
        <w:t xml:space="preserve">PMID:</w:t>
      </w:r>
      <w:r>
        <w:t xml:space="preserve"> </w:t>
      </w:r>
      <w:hyperlink r:id="rId201">
        <w:r>
          <w:rPr>
            <w:rStyle w:val="Hyperlink"/>
          </w:rPr>
          <w:t xml:space="preserve">15243644</w:t>
        </w:r>
      </w:hyperlink>
      <w:r>
        <w:t xml:space="preserve"> </w:t>
      </w:r>
      <w:r>
        <w:t xml:space="preserve">· PMCID:</w:t>
      </w:r>
      <w:r>
        <w:t xml:space="preserve"> </w:t>
      </w:r>
      <w:hyperlink r:id="rId202">
        <w:r>
          <w:rPr>
            <w:rStyle w:val="Hyperlink"/>
          </w:rPr>
          <w:t xml:space="preserve">PMC442180</w:t>
        </w:r>
      </w:hyperlink>
    </w:p>
    <w:bookmarkEnd w:id="203"/>
    <w:bookmarkStart w:id="207" w:name="ref-qGYQ9hj7"/>
    <w:p>
      <w:pPr>
        <w:pStyle w:val="Bibliography"/>
      </w:pPr>
      <w:r>
        <w:t xml:space="preserve">29.</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04">
        <w:r>
          <w:rPr>
            <w:rStyle w:val="Hyperlink"/>
          </w:rPr>
          <w:t xml:space="preserve">https://doi.org/f5vzsj</w:t>
        </w:r>
      </w:hyperlink>
      <w:r>
        <w:t xml:space="preserve"> </w:t>
      </w:r>
      <w:r>
        <w:br/>
      </w:r>
      <w:r>
        <w:t xml:space="preserve">DOI:</w:t>
      </w:r>
      <w:r>
        <w:t xml:space="preserve"> </w:t>
      </w:r>
      <w:hyperlink r:id="rId205">
        <w:r>
          <w:rPr>
            <w:rStyle w:val="Hyperlink"/>
          </w:rPr>
          <w:t xml:space="preserve">10.1093/bib/bbs084</w:t>
        </w:r>
      </w:hyperlink>
      <w:r>
        <w:t xml:space="preserve"> </w:t>
      </w:r>
      <w:r>
        <w:t xml:space="preserve">· PMID:</w:t>
      </w:r>
      <w:r>
        <w:t xml:space="preserve"> </w:t>
      </w:r>
      <w:hyperlink r:id="rId206">
        <w:r>
          <w:rPr>
            <w:rStyle w:val="Hyperlink"/>
          </w:rPr>
          <w:t xml:space="preserve">23255168</w:t>
        </w:r>
      </w:hyperlink>
    </w:p>
    <w:bookmarkEnd w:id="207"/>
    <w:bookmarkStart w:id="212" w:name="ref-18ZyyTcTe"/>
    <w:p>
      <w:pPr>
        <w:pStyle w:val="Bibliography"/>
      </w:pPr>
      <w:r>
        <w:t xml:space="preserve">30.</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08">
        <w:r>
          <w:rPr>
            <w:rStyle w:val="Hyperlink"/>
          </w:rPr>
          <w:t xml:space="preserve">https://doi.org/ggzfsc</w:t>
        </w:r>
      </w:hyperlink>
      <w:r>
        <w:t xml:space="preserve"> </w:t>
      </w:r>
      <w:r>
        <w:br/>
      </w:r>
      <w:r>
        <w:t xml:space="preserve">DOI:</w:t>
      </w:r>
      <w:r>
        <w:t xml:space="preserve"> </w:t>
      </w:r>
      <w:hyperlink r:id="rId209">
        <w:r>
          <w:rPr>
            <w:rStyle w:val="Hyperlink"/>
          </w:rPr>
          <w:t xml:space="preserve">10.1093/nar/gkz389</w:t>
        </w:r>
      </w:hyperlink>
      <w:r>
        <w:t xml:space="preserve"> </w:t>
      </w:r>
      <w:r>
        <w:t xml:space="preserve">· PMID:</w:t>
      </w:r>
      <w:r>
        <w:t xml:space="preserve"> </w:t>
      </w:r>
      <w:hyperlink r:id="rId210">
        <w:r>
          <w:rPr>
            <w:rStyle w:val="Hyperlink"/>
          </w:rPr>
          <w:t xml:space="preserve">31114887</w:t>
        </w:r>
      </w:hyperlink>
      <w:r>
        <w:t xml:space="preserve"> </w:t>
      </w:r>
      <w:r>
        <w:t xml:space="preserve">· PMCID:</w:t>
      </w:r>
      <w:r>
        <w:t xml:space="preserve"> </w:t>
      </w:r>
      <w:hyperlink r:id="rId211">
        <w:r>
          <w:rPr>
            <w:rStyle w:val="Hyperlink"/>
          </w:rPr>
          <w:t xml:space="preserve">PMC6602571</w:t>
        </w:r>
      </w:hyperlink>
    </w:p>
    <w:bookmarkEnd w:id="212"/>
    <w:bookmarkStart w:id="217" w:name="ref-XXeZHguV"/>
    <w:p>
      <w:pPr>
        <w:pStyle w:val="Bibliography"/>
      </w:pPr>
      <w:r>
        <w:t xml:space="preserve">31.</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13">
        <w:r>
          <w:rPr>
            <w:rStyle w:val="Hyperlink"/>
          </w:rPr>
          <w:t xml:space="preserve">https://doi.org/ghmbw2</w:t>
        </w:r>
      </w:hyperlink>
      <w:r>
        <w:t xml:space="preserve"> </w:t>
      </w:r>
      <w:r>
        <w:br/>
      </w:r>
      <w:r>
        <w:t xml:space="preserve">DOI:</w:t>
      </w:r>
      <w:r>
        <w:t xml:space="preserve"> </w:t>
      </w:r>
      <w:hyperlink r:id="rId214">
        <w:r>
          <w:rPr>
            <w:rStyle w:val="Hyperlink"/>
          </w:rPr>
          <w:t xml:space="preserve">10.1186/s12859-017-1775-9</w:t>
        </w:r>
      </w:hyperlink>
      <w:r>
        <w:t xml:space="preserve"> </w:t>
      </w:r>
      <w:r>
        <w:t xml:space="preserve">· PMID:</w:t>
      </w:r>
      <w:r>
        <w:t xml:space="preserve"> </w:t>
      </w:r>
      <w:hyperlink r:id="rId215">
        <w:r>
          <w:rPr>
            <w:rStyle w:val="Hyperlink"/>
          </w:rPr>
          <w:t xml:space="preserve">28818042</w:t>
        </w:r>
      </w:hyperlink>
      <w:r>
        <w:t xml:space="preserve"> </w:t>
      </w:r>
      <w:r>
        <w:t xml:space="preserve">· PMCID:</w:t>
      </w:r>
      <w:r>
        <w:t xml:space="preserve"> </w:t>
      </w:r>
      <w:hyperlink r:id="rId216">
        <w:r>
          <w:rPr>
            <w:rStyle w:val="Hyperlink"/>
          </w:rPr>
          <w:t xml:space="preserve">PMC5561560</w:t>
        </w:r>
      </w:hyperlink>
    </w:p>
    <w:bookmarkEnd w:id="217"/>
    <w:bookmarkStart w:id="222" w:name="ref-vU15xGGa"/>
    <w:p>
      <w:pPr>
        <w:pStyle w:val="Bibliography"/>
      </w:pPr>
      <w:r>
        <w:t xml:space="preserve">32.</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18">
        <w:r>
          <w:rPr>
            <w:rStyle w:val="Hyperlink"/>
          </w:rPr>
          <w:t xml:space="preserve">https://doi.org/b9f6rn</w:t>
        </w:r>
      </w:hyperlink>
      <w:r>
        <w:t xml:space="preserve"> </w:t>
      </w:r>
      <w:r>
        <w:br/>
      </w:r>
      <w:r>
        <w:t xml:space="preserve">DOI:</w:t>
      </w:r>
      <w:r>
        <w:t xml:space="preserve"> </w:t>
      </w:r>
      <w:hyperlink r:id="rId219">
        <w:r>
          <w:rPr>
            <w:rStyle w:val="Hyperlink"/>
          </w:rPr>
          <w:t xml:space="preserve">10.1186/1471-2105-11-492</w:t>
        </w:r>
      </w:hyperlink>
      <w:r>
        <w:t xml:space="preserve"> </w:t>
      </w:r>
      <w:r>
        <w:t xml:space="preserve">· PMID:</w:t>
      </w:r>
      <w:r>
        <w:t xml:space="preserve"> </w:t>
      </w:r>
      <w:hyperlink r:id="rId220">
        <w:r>
          <w:rPr>
            <w:rStyle w:val="Hyperlink"/>
          </w:rPr>
          <w:t xml:space="preserve">20920264</w:t>
        </w:r>
      </w:hyperlink>
      <w:r>
        <w:t xml:space="preserve"> </w:t>
      </w:r>
      <w:r>
        <w:t xml:space="preserve">· PMCID:</w:t>
      </w:r>
      <w:r>
        <w:t xml:space="preserve"> </w:t>
      </w:r>
      <w:hyperlink r:id="rId221">
        <w:r>
          <w:rPr>
            <w:rStyle w:val="Hyperlink"/>
          </w:rPr>
          <w:t xml:space="preserve">PMC3098079</w:t>
        </w:r>
      </w:hyperlink>
    </w:p>
    <w:bookmarkEnd w:id="222"/>
    <w:bookmarkStart w:id="227" w:name="ref-1CW99irQj"/>
    <w:p>
      <w:pPr>
        <w:pStyle w:val="Bibliography"/>
      </w:pPr>
      <w:r>
        <w:t xml:space="preserve">33.</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23">
        <w:r>
          <w:rPr>
            <w:rStyle w:val="Hyperlink"/>
          </w:rPr>
          <w:t xml:space="preserve">https://doi.org/gb8t7v</w:t>
        </w:r>
      </w:hyperlink>
      <w:r>
        <w:t xml:space="preserve"> </w:t>
      </w:r>
      <w:r>
        <w:br/>
      </w:r>
      <w:r>
        <w:t xml:space="preserve">DOI:</w:t>
      </w:r>
      <w:r>
        <w:t xml:space="preserve"> </w:t>
      </w:r>
      <w:hyperlink r:id="rId224">
        <w:r>
          <w:rPr>
            <w:rStyle w:val="Hyperlink"/>
          </w:rPr>
          <w:t xml:space="preserve">10.1186/1471-2105-13-207</w:t>
        </w:r>
      </w:hyperlink>
      <w:r>
        <w:t xml:space="preserve"> </w:t>
      </w:r>
      <w:r>
        <w:t xml:space="preserve">· PMID:</w:t>
      </w:r>
      <w:r>
        <w:t xml:space="preserve"> </w:t>
      </w:r>
      <w:hyperlink r:id="rId225">
        <w:r>
          <w:rPr>
            <w:rStyle w:val="Hyperlink"/>
          </w:rPr>
          <w:t xml:space="preserve">22901054</w:t>
        </w:r>
      </w:hyperlink>
      <w:r>
        <w:t xml:space="preserve"> </w:t>
      </w:r>
      <w:r>
        <w:t xml:space="preserve">· PMCID:</w:t>
      </w:r>
      <w:r>
        <w:t xml:space="preserve"> </w:t>
      </w:r>
      <w:hyperlink r:id="rId226">
        <w:r>
          <w:rPr>
            <w:rStyle w:val="Hyperlink"/>
          </w:rPr>
          <w:t xml:space="preserve">PMC3483229</w:t>
        </w:r>
      </w:hyperlink>
    </w:p>
    <w:bookmarkEnd w:id="227"/>
    <w:bookmarkStart w:id="232" w:name="ref-YhMeTgyl"/>
    <w:p>
      <w:pPr>
        <w:pStyle w:val="Bibliography"/>
      </w:pPr>
      <w:r>
        <w:t xml:space="preserve">34.</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28">
        <w:r>
          <w:rPr>
            <w:rStyle w:val="Hyperlink"/>
          </w:rPr>
          <w:t xml:space="preserve">https://doi.org/ggsrkw</w:t>
        </w:r>
      </w:hyperlink>
      <w:r>
        <w:t xml:space="preserve"> </w:t>
      </w:r>
      <w:r>
        <w:br/>
      </w:r>
      <w:r>
        <w:t xml:space="preserve">DOI:</w:t>
      </w:r>
      <w:r>
        <w:t xml:space="preserve"> </w:t>
      </w:r>
      <w:hyperlink r:id="rId229">
        <w:r>
          <w:rPr>
            <w:rStyle w:val="Hyperlink"/>
          </w:rPr>
          <w:t xml:space="preserve">10.1186/s12859-019-2604-0</w:t>
        </w:r>
      </w:hyperlink>
      <w:r>
        <w:t xml:space="preserve"> </w:t>
      </w:r>
      <w:r>
        <w:t xml:space="preserve">· PMID:</w:t>
      </w:r>
      <w:r>
        <w:t xml:space="preserve"> </w:t>
      </w:r>
      <w:hyperlink r:id="rId230">
        <w:r>
          <w:rPr>
            <w:rStyle w:val="Hyperlink"/>
          </w:rPr>
          <w:t xml:space="preserve">30755172</w:t>
        </w:r>
      </w:hyperlink>
      <w:r>
        <w:t xml:space="preserve"> </w:t>
      </w:r>
      <w:r>
        <w:t xml:space="preserve">· PMCID:</w:t>
      </w:r>
      <w:r>
        <w:t xml:space="preserve"> </w:t>
      </w:r>
      <w:hyperlink r:id="rId231">
        <w:r>
          <w:rPr>
            <w:rStyle w:val="Hyperlink"/>
          </w:rPr>
          <w:t xml:space="preserve">PMC6373122</w:t>
        </w:r>
      </w:hyperlink>
    </w:p>
    <w:bookmarkEnd w:id="232"/>
    <w:bookmarkStart w:id="234" w:name="ref-1GhHIDxuW"/>
    <w:p>
      <w:pPr>
        <w:pStyle w:val="Bibliography"/>
      </w:pPr>
      <w:r>
        <w:t xml:space="preserve">35.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3">
        <w:r>
          <w:rPr>
            <w:rStyle w:val="Hyperlink"/>
          </w:rPr>
          <w:t xml:space="preserve">https://arxiv.org/abs/1301.3781</w:t>
        </w:r>
      </w:hyperlink>
    </w:p>
    <w:bookmarkEnd w:id="234"/>
    <w:bookmarkStart w:id="236" w:name="ref-SdcIDSwR"/>
    <w:p>
      <w:pPr>
        <w:pStyle w:val="Bibliography"/>
      </w:pPr>
      <w:r>
        <w:t xml:space="preserve">36.</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5">
        <w:r>
          <w:rPr>
            <w:rStyle w:val="Hyperlink"/>
          </w:rPr>
          <w:t xml:space="preserve">https://arxiv.org/abs/1405.4053</w:t>
        </w:r>
      </w:hyperlink>
    </w:p>
    <w:bookmarkEnd w:id="236"/>
    <w:bookmarkStart w:id="237" w:name="ref-9gVmEi52"/>
    <w:p>
      <w:pPr>
        <w:pStyle w:val="Bibliography"/>
      </w:pPr>
      <w:r>
        <w:t xml:space="preserve">37.</w:t>
      </w:r>
      <w:r>
        <w:t xml:space="preserve"> </w:t>
      </w:r>
      <w:r>
        <w:rPr>
          <w:b/>
        </w:rPr>
        <w:t xml:space="preserve">Machine access and text/data mining resources | bioRxiv</w:t>
      </w:r>
      <w:r>
        <w:t xml:space="preserve"> </w:t>
      </w:r>
      <w:hyperlink r:id="rId90">
        <w:r>
          <w:rPr>
            <w:rStyle w:val="Hyperlink"/>
          </w:rPr>
          <w:t xml:space="preserve">https://www.biorxiv.org/tdm</w:t>
        </w:r>
      </w:hyperlink>
    </w:p>
    <w:bookmarkEnd w:id="237"/>
    <w:bookmarkStart w:id="242" w:name="ref-u294RvPz"/>
    <w:p>
      <w:pPr>
        <w:pStyle w:val="Bibliography"/>
      </w:pPr>
      <w:r>
        <w:t xml:space="preserve">38.</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38">
        <w:r>
          <w:rPr>
            <w:rStyle w:val="Hyperlink"/>
          </w:rPr>
          <w:t xml:space="preserve">https://doi.org/bbn9k8</w:t>
        </w:r>
      </w:hyperlink>
      <w:r>
        <w:t xml:space="preserve"> </w:t>
      </w:r>
      <w:r>
        <w:br/>
      </w:r>
      <w:r>
        <w:t xml:space="preserve">DOI:</w:t>
      </w:r>
      <w:r>
        <w:t xml:space="preserve"> </w:t>
      </w:r>
      <w:hyperlink r:id="rId239">
        <w:r>
          <w:rPr>
            <w:rStyle w:val="Hyperlink"/>
          </w:rPr>
          <w:t xml:space="preserve">10.1073/pnas.98.2.381</w:t>
        </w:r>
      </w:hyperlink>
      <w:r>
        <w:t xml:space="preserve"> </w:t>
      </w:r>
      <w:r>
        <w:t xml:space="preserve">· PMID:</w:t>
      </w:r>
      <w:r>
        <w:t xml:space="preserve"> </w:t>
      </w:r>
      <w:hyperlink r:id="rId240">
        <w:r>
          <w:rPr>
            <w:rStyle w:val="Hyperlink"/>
          </w:rPr>
          <w:t xml:space="preserve">11209037</w:t>
        </w:r>
      </w:hyperlink>
      <w:r>
        <w:t xml:space="preserve"> </w:t>
      </w:r>
      <w:r>
        <w:t xml:space="preserve">· PMCID:</w:t>
      </w:r>
      <w:r>
        <w:t xml:space="preserve"> </w:t>
      </w:r>
      <w:hyperlink r:id="rId241">
        <w:r>
          <w:rPr>
            <w:rStyle w:val="Hyperlink"/>
          </w:rPr>
          <w:t xml:space="preserve">PMC33354</w:t>
        </w:r>
      </w:hyperlink>
    </w:p>
    <w:bookmarkEnd w:id="242"/>
    <w:bookmarkStart w:id="244" w:name="ref-lBh7pyRc"/>
    <w:p>
      <w:pPr>
        <w:pStyle w:val="Bibliography"/>
      </w:pPr>
      <w:r>
        <w:t xml:space="preserve">39.</w:t>
      </w:r>
      <w:r>
        <w:t xml:space="preserve"> </w:t>
      </w:r>
      <w:r>
        <w:rPr>
          <w:b/>
        </w:rPr>
        <w:t xml:space="preserve">How Papers Get Into PMC</w:t>
      </w:r>
      <w:r>
        <w:t xml:space="preserve"> </w:t>
      </w:r>
      <w:hyperlink r:id="rId243">
        <w:r>
          <w:rPr>
            <w:rStyle w:val="Hyperlink"/>
          </w:rPr>
          <w:t xml:space="preserve">https://www.ncbi.nlm.nih.gov/pmc/about/submission-methods/</w:t>
        </w:r>
      </w:hyperlink>
    </w:p>
    <w:bookmarkEnd w:id="244"/>
    <w:bookmarkStart w:id="249" w:name="ref-iyblQx2M"/>
    <w:p>
      <w:pPr>
        <w:pStyle w:val="Bibliography"/>
      </w:pPr>
      <w:r>
        <w:t xml:space="preserve">40.</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5">
        <w:r>
          <w:rPr>
            <w:rStyle w:val="Hyperlink"/>
          </w:rPr>
          <w:t xml:space="preserve">https://doi.org/ggzfr9</w:t>
        </w:r>
      </w:hyperlink>
      <w:r>
        <w:t xml:space="preserve"> </w:t>
      </w:r>
      <w:r>
        <w:br/>
      </w:r>
      <w:r>
        <w:t xml:space="preserve">DOI:</w:t>
      </w:r>
      <w:r>
        <w:t xml:space="preserve"> </w:t>
      </w:r>
      <w:hyperlink r:id="rId246">
        <w:r>
          <w:rPr>
            <w:rStyle w:val="Hyperlink"/>
          </w:rPr>
          <w:t xml:space="preserve">10.1007/s12471-017-1064-2</w:t>
        </w:r>
      </w:hyperlink>
      <w:r>
        <w:t xml:space="preserve"> </w:t>
      </w:r>
      <w:r>
        <w:t xml:space="preserve">· PMID:</w:t>
      </w:r>
      <w:r>
        <w:t xml:space="preserve"> </w:t>
      </w:r>
      <w:hyperlink r:id="rId247">
        <w:r>
          <w:rPr>
            <w:rStyle w:val="Hyperlink"/>
          </w:rPr>
          <w:t xml:space="preserve">29196877</w:t>
        </w:r>
      </w:hyperlink>
      <w:r>
        <w:t xml:space="preserve"> </w:t>
      </w:r>
      <w:r>
        <w:t xml:space="preserve">· PMCID:</w:t>
      </w:r>
      <w:r>
        <w:t xml:space="preserve"> </w:t>
      </w:r>
      <w:hyperlink r:id="rId248">
        <w:r>
          <w:rPr>
            <w:rStyle w:val="Hyperlink"/>
          </w:rPr>
          <w:t xml:space="preserve">PMC5758455</w:t>
        </w:r>
      </w:hyperlink>
    </w:p>
    <w:bookmarkEnd w:id="249"/>
    <w:bookmarkStart w:id="251" w:name="ref-vGaAJBqg"/>
    <w:p>
      <w:pPr>
        <w:pStyle w:val="Bibliography"/>
      </w:pPr>
      <w:r>
        <w:t xml:space="preserve">41.</w:t>
      </w:r>
      <w:r>
        <w:t xml:space="preserve"> </w:t>
      </w:r>
      <w:r>
        <w:rPr>
          <w:b/>
        </w:rPr>
        <w:t xml:space="preserve">8.2.2 NIH Public Access Policy</w:t>
      </w:r>
      <w:r>
        <w:t xml:space="preserve"> </w:t>
      </w:r>
      <w:hyperlink r:id="rId250">
        <w:r>
          <w:rPr>
            <w:rStyle w:val="Hyperlink"/>
          </w:rPr>
          <w:t xml:space="preserve">https://grants.nih.gov/grants/policy/nihgps/html5/section_8/8.2.2_nih_public_access_policy.htm</w:t>
        </w:r>
      </w:hyperlink>
    </w:p>
    <w:bookmarkEnd w:id="251"/>
    <w:bookmarkStart w:id="253" w:name="ref-rzmpIYmn"/>
    <w:p>
      <w:pPr>
        <w:pStyle w:val="Bibliography"/>
      </w:pPr>
      <w:r>
        <w:t xml:space="preserve">42.</w:t>
      </w:r>
      <w:r>
        <w:t xml:space="preserve"> </w:t>
      </w:r>
      <w:r>
        <w:rPr>
          <w:b/>
        </w:rPr>
        <w:t xml:space="preserve">PMC Overview</w:t>
      </w:r>
      <w:r>
        <w:t xml:space="preserve"> </w:t>
      </w:r>
      <w:hyperlink r:id="rId252">
        <w:r>
          <w:rPr>
            <w:rStyle w:val="Hyperlink"/>
          </w:rPr>
          <w:t xml:space="preserve">https://www.ncbi.nlm.nih.gov/pmc/about/intro/</w:t>
        </w:r>
      </w:hyperlink>
    </w:p>
    <w:bookmarkEnd w:id="253"/>
    <w:bookmarkStart w:id="258" w:name="ref-rURwqquJ"/>
    <w:p>
      <w:pPr>
        <w:pStyle w:val="Bibliography"/>
      </w:pPr>
      <w:r>
        <w:t xml:space="preserve">43.</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54">
        <w:r>
          <w:rPr>
            <w:rStyle w:val="Hyperlink"/>
          </w:rPr>
          <w:t xml:space="preserve">https://doi.org/ggzfsb</w:t>
        </w:r>
      </w:hyperlink>
      <w:r>
        <w:t xml:space="preserve"> </w:t>
      </w:r>
      <w:r>
        <w:br/>
      </w:r>
      <w:r>
        <w:t xml:space="preserve">DOI:</w:t>
      </w:r>
      <w:r>
        <w:t xml:space="preserve"> </w:t>
      </w:r>
      <w:hyperlink r:id="rId255">
        <w:r>
          <w:rPr>
            <w:rStyle w:val="Hyperlink"/>
          </w:rPr>
          <w:t xml:space="preserve">10.1093/bioinformatics/btz070</w:t>
        </w:r>
      </w:hyperlink>
      <w:r>
        <w:t xml:space="preserve"> </w:t>
      </w:r>
      <w:r>
        <w:t xml:space="preserve">· PMID:</w:t>
      </w:r>
      <w:r>
        <w:t xml:space="preserve"> </w:t>
      </w:r>
      <w:hyperlink r:id="rId256">
        <w:r>
          <w:rPr>
            <w:rStyle w:val="Hyperlink"/>
          </w:rPr>
          <w:t xml:space="preserve">30715220</w:t>
        </w:r>
      </w:hyperlink>
      <w:r>
        <w:t xml:space="preserve"> </w:t>
      </w:r>
      <w:r>
        <w:t xml:space="preserve">· PMCID:</w:t>
      </w:r>
      <w:r>
        <w:t xml:space="preserve"> </w:t>
      </w:r>
      <w:hyperlink r:id="rId257">
        <w:r>
          <w:rPr>
            <w:rStyle w:val="Hyperlink"/>
          </w:rPr>
          <w:t xml:space="preserve">PMC6748740</w:t>
        </w:r>
      </w:hyperlink>
    </w:p>
    <w:bookmarkEnd w:id="258"/>
    <w:bookmarkStart w:id="260" w:name="ref-12qFW0Wyn"/>
    <w:p>
      <w:pPr>
        <w:pStyle w:val="Bibliography"/>
      </w:pPr>
      <w:r>
        <w:t xml:space="preserve">44.</w:t>
      </w:r>
      <w:r>
        <w:t xml:space="preserve"> </w:t>
      </w:r>
      <w:r>
        <w:rPr>
          <w:b/>
        </w:rPr>
        <w:t xml:space="preserve">Author Manuscripts in PMC</w:t>
      </w:r>
      <w:r>
        <w:t xml:space="preserve"> </w:t>
      </w:r>
      <w:hyperlink r:id="rId259">
        <w:r>
          <w:rPr>
            <w:rStyle w:val="Hyperlink"/>
          </w:rPr>
          <w:t xml:space="preserve">https://www.ncbi.nlm.nih.gov/pmc/about/authorms/</w:t>
        </w:r>
      </w:hyperlink>
    </w:p>
    <w:bookmarkEnd w:id="260"/>
    <w:bookmarkStart w:id="261" w:name="ref-18JcY2okY"/>
    <w:p>
      <w:pPr>
        <w:pStyle w:val="Bibliography"/>
      </w:pPr>
      <w:r>
        <w:t xml:space="preserve">45.</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61"/>
    <w:bookmarkStart w:id="264" w:name="ref-XnHb341s"/>
    <w:p>
      <w:pPr>
        <w:pStyle w:val="Bibliography"/>
      </w:pPr>
      <w:r>
        <w:t xml:space="preserve">46.</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62">
        <w:r>
          <w:rPr>
            <w:rStyle w:val="Hyperlink"/>
          </w:rPr>
          <w:t xml:space="preserve">https://doi.org/gg4hp9</w:t>
        </w:r>
      </w:hyperlink>
      <w:r>
        <w:t xml:space="preserve"> </w:t>
      </w:r>
      <w:r>
        <w:br/>
      </w:r>
      <w:r>
        <w:t xml:space="preserve">DOI:</w:t>
      </w:r>
      <w:r>
        <w:t xml:space="preserve"> </w:t>
      </w:r>
      <w:hyperlink r:id="rId263">
        <w:r>
          <w:rPr>
            <w:rStyle w:val="Hyperlink"/>
          </w:rPr>
          <w:t xml:space="preserve">10.1629/uksg.233</w:t>
        </w:r>
      </w:hyperlink>
    </w:p>
    <w:bookmarkEnd w:id="264"/>
    <w:bookmarkStart w:id="265" w:name="ref-q2fFAZTG"/>
    <w:p>
      <w:pPr>
        <w:pStyle w:val="Bibliography"/>
      </w:pPr>
      <w:r>
        <w:t xml:space="preserve">47.</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5"/>
    <w:bookmarkStart w:id="267" w:name="ref-Lgm5q6mO"/>
    <w:p>
      <w:pPr>
        <w:pStyle w:val="Bibliography"/>
      </w:pPr>
      <w:r>
        <w:t xml:space="preserve">48.</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66">
        <w:r>
          <w:rPr>
            <w:rStyle w:val="Hyperlink"/>
          </w:rPr>
          <w:t xml:space="preserve">http://www.ncbi.nlm.nih.gov/books/NBK431098/</w:t>
        </w:r>
      </w:hyperlink>
    </w:p>
    <w:bookmarkEnd w:id="267"/>
    <w:bookmarkStart w:id="268" w:name="ref-9hB9xc4H"/>
    <w:p>
      <w:pPr>
        <w:pStyle w:val="Bibliography"/>
      </w:pPr>
      <w:r>
        <w:t xml:space="preserve">49.</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68"/>
    <w:bookmarkStart w:id="270" w:name="ref-Km2ytzVD"/>
    <w:p>
      <w:pPr>
        <w:pStyle w:val="Bibliography"/>
      </w:pPr>
      <w:r>
        <w:t xml:space="preserve">50.</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9">
        <w:r>
          <w:rPr>
            <w:rStyle w:val="Hyperlink"/>
          </w:rPr>
          <w:t xml:space="preserve">https://arxiv.org/abs/1812.04224</w:t>
        </w:r>
      </w:hyperlink>
    </w:p>
    <w:bookmarkEnd w:id="270"/>
    <w:bookmarkStart w:id="273" w:name="ref-qkjVrvqt"/>
    <w:p>
      <w:pPr>
        <w:pStyle w:val="Bibliography"/>
      </w:pPr>
      <w:r>
        <w:t xml:space="preserve">51.</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71">
        <w:r>
          <w:rPr>
            <w:rStyle w:val="Hyperlink"/>
          </w:rPr>
          <w:t xml:space="preserve">https://doi.org/b3hjwt</w:t>
        </w:r>
      </w:hyperlink>
      <w:r>
        <w:t xml:space="preserve"> </w:t>
      </w:r>
      <w:r>
        <w:br/>
      </w:r>
      <w:r>
        <w:t xml:space="preserve">DOI:</w:t>
      </w:r>
      <w:r>
        <w:t xml:space="preserve"> </w:t>
      </w:r>
      <w:hyperlink r:id="rId272">
        <w:r>
          <w:rPr>
            <w:rStyle w:val="Hyperlink"/>
          </w:rPr>
          <w:t xml:space="preserve">10.1111/1467-9868.00196</w:t>
        </w:r>
      </w:hyperlink>
    </w:p>
    <w:bookmarkEnd w:id="273"/>
    <w:bookmarkStart w:id="274" w:name="ref-1UyyO5Eg"/>
    <w:p>
      <w:pPr>
        <w:pStyle w:val="Bibliography"/>
      </w:pPr>
      <w:r>
        <w:t xml:space="preserve">52.</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74"/>
    <w:bookmarkStart w:id="276" w:name="ref-7tMTyalf"/>
    <w:p>
      <w:pPr>
        <w:pStyle w:val="Bibliography"/>
      </w:pPr>
      <w:r>
        <w:t xml:space="preserve">53.</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5">
        <w:r>
          <w:rPr>
            <w:rStyle w:val="Hyperlink"/>
          </w:rPr>
          <w:t xml:space="preserve">https://arxiv.org/abs/0909.4061</w:t>
        </w:r>
      </w:hyperlink>
    </w:p>
    <w:bookmarkEnd w:id="276"/>
    <w:bookmarkStart w:id="279" w:name="ref-1Bpwk7s3x"/>
    <w:p>
      <w:pPr>
        <w:pStyle w:val="Bibliography"/>
      </w:pPr>
      <w:r>
        <w:t xml:space="preserve">54.</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77">
        <w:r>
          <w:rPr>
            <w:rStyle w:val="Hyperlink"/>
          </w:rPr>
          <w:t xml:space="preserve">https://doi.org/gg4hp7</w:t>
        </w:r>
      </w:hyperlink>
      <w:r>
        <w:t xml:space="preserve"> </w:t>
      </w:r>
      <w:r>
        <w:br/>
      </w:r>
      <w:r>
        <w:t xml:space="preserve">DOI:</w:t>
      </w:r>
      <w:r>
        <w:t xml:space="preserve"> </w:t>
      </w:r>
      <w:hyperlink r:id="rId278">
        <w:r>
          <w:rPr>
            <w:rStyle w:val="Hyperlink"/>
          </w:rPr>
          <w:t xml:space="preserve">10.1101/376665</w:t>
        </w:r>
      </w:hyperlink>
    </w:p>
    <w:bookmarkEnd w:id="279"/>
    <w:bookmarkStart w:id="284" w:name="ref-iBFkqblV"/>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80">
        <w:r>
          <w:rPr>
            <w:rStyle w:val="Hyperlink"/>
          </w:rPr>
          <w:t xml:space="preserve">https://doi.org/gg4hp8</w:t>
        </w:r>
      </w:hyperlink>
      <w:r>
        <w:t xml:space="preserve"> </w:t>
      </w:r>
      <w:r>
        <w:br/>
      </w:r>
      <w:r>
        <w:t xml:space="preserve">DOI:</w:t>
      </w:r>
      <w:r>
        <w:t xml:space="preserve"> </w:t>
      </w:r>
      <w:hyperlink r:id="rId281">
        <w:r>
          <w:rPr>
            <w:rStyle w:val="Hyperlink"/>
          </w:rPr>
          <w:t xml:space="preserve">10.1242/bio.038232</w:t>
        </w:r>
      </w:hyperlink>
      <w:r>
        <w:t xml:space="preserve"> </w:t>
      </w:r>
      <w:r>
        <w:t xml:space="preserve">· PMID:</w:t>
      </w:r>
      <w:r>
        <w:t xml:space="preserve"> </w:t>
      </w:r>
      <w:hyperlink r:id="rId282">
        <w:r>
          <w:rPr>
            <w:rStyle w:val="Hyperlink"/>
          </w:rPr>
          <w:t xml:space="preserve">31164339</w:t>
        </w:r>
      </w:hyperlink>
      <w:r>
        <w:t xml:space="preserve"> </w:t>
      </w:r>
      <w:r>
        <w:t xml:space="preserve">· PMCID:</w:t>
      </w:r>
      <w:r>
        <w:t xml:space="preserve"> </w:t>
      </w:r>
      <w:hyperlink r:id="rId283">
        <w:r>
          <w:rPr>
            <w:rStyle w:val="Hyperlink"/>
          </w:rPr>
          <w:t xml:space="preserve">PMC6602326</w:t>
        </w:r>
      </w:hyperlink>
    </w:p>
    <w:bookmarkEnd w:id="284"/>
    <w:bookmarkStart w:id="289" w:name="ref-PQlBxj25"/>
    <w:p>
      <w:pPr>
        <w:pStyle w:val="Bibliography"/>
      </w:pPr>
      <w:r>
        <w:t xml:space="preserve">56.</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5">
        <w:r>
          <w:rPr>
            <w:rStyle w:val="Hyperlink"/>
          </w:rPr>
          <w:t xml:space="preserve">https://doi.org/fdft75</w:t>
        </w:r>
      </w:hyperlink>
      <w:r>
        <w:t xml:space="preserve"> </w:t>
      </w:r>
      <w:r>
        <w:br/>
      </w:r>
      <w:r>
        <w:t xml:space="preserve">DOI:</w:t>
      </w:r>
      <w:r>
        <w:t xml:space="preserve"> </w:t>
      </w:r>
      <w:hyperlink r:id="rId286">
        <w:r>
          <w:rPr>
            <w:rStyle w:val="Hyperlink"/>
          </w:rPr>
          <w:t xml:space="preserve">10.4103/0974-7788.76794</w:t>
        </w:r>
      </w:hyperlink>
      <w:r>
        <w:t xml:space="preserve"> </w:t>
      </w:r>
      <w:r>
        <w:t xml:space="preserve">· PMID:</w:t>
      </w:r>
      <w:r>
        <w:t xml:space="preserve"> </w:t>
      </w:r>
      <w:hyperlink r:id="rId287">
        <w:r>
          <w:rPr>
            <w:rStyle w:val="Hyperlink"/>
          </w:rPr>
          <w:t xml:space="preserve">21455458</w:t>
        </w:r>
      </w:hyperlink>
      <w:r>
        <w:t xml:space="preserve"> </w:t>
      </w:r>
      <w:r>
        <w:t xml:space="preserve">· PMCID:</w:t>
      </w:r>
      <w:r>
        <w:t xml:space="preserve"> </w:t>
      </w:r>
      <w:hyperlink r:id="rId288">
        <w:r>
          <w:rPr>
            <w:rStyle w:val="Hyperlink"/>
          </w:rPr>
          <w:t xml:space="preserve">PMC3059453</w:t>
        </w:r>
      </w:hyperlink>
    </w:p>
    <w:bookmarkEnd w:id="289"/>
    <w:bookmarkStart w:id="292" w:name="ref-4TsSA7hy"/>
    <w:p>
      <w:pPr>
        <w:pStyle w:val="Bibliography"/>
      </w:pPr>
      <w:r>
        <w:t xml:space="preserve">57.</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90">
        <w:r>
          <w:rPr>
            <w:rStyle w:val="Hyperlink"/>
          </w:rPr>
          <w:t xml:space="preserve">https://doi.org/ghh2d3</w:t>
        </w:r>
      </w:hyperlink>
      <w:r>
        <w:t xml:space="preserve"> </w:t>
      </w:r>
      <w:r>
        <w:br/>
      </w:r>
      <w:r>
        <w:t xml:space="preserve">DOI:</w:t>
      </w:r>
      <w:r>
        <w:t xml:space="preserve"> </w:t>
      </w:r>
      <w:hyperlink r:id="rId291">
        <w:r>
          <w:rPr>
            <w:rStyle w:val="Hyperlink"/>
          </w:rPr>
          <w:t xml:space="preserve">10.5281/zenodo.4136578</w:t>
        </w:r>
      </w:hyperlink>
    </w:p>
    <w:bookmarkEnd w:id="292"/>
    <w:bookmarkStart w:id="294" w:name="ref-QrqmHvlC"/>
    <w:p>
      <w:pPr>
        <w:pStyle w:val="Bibliography"/>
      </w:pPr>
      <w:r>
        <w:t xml:space="preserve">58.</w:t>
      </w:r>
      <w:r>
        <w:t xml:space="preserve"> </w:t>
      </w:r>
      <w:r>
        <w:rPr>
          <w:b/>
        </w:rPr>
        <w:t xml:space="preserve">Medium – Where good ideas find you.</w:t>
      </w:r>
      <w:r>
        <w:t xml:space="preserve"> </w:t>
      </w:r>
      <w:r>
        <w:br/>
      </w:r>
      <w:r>
        <w:t xml:space="preserve">Medium</w:t>
      </w:r>
      <w:r>
        <w:br/>
      </w:r>
      <w:hyperlink r:id="rId293">
        <w:r>
          <w:rPr>
            <w:rStyle w:val="Hyperlink"/>
          </w:rPr>
          <w:t xml:space="preserve">https://medium.com</w:t>
        </w:r>
      </w:hyperlink>
    </w:p>
    <w:bookmarkEnd w:id="294"/>
    <w:bookmarkStart w:id="296" w:name="ref-vHIKEjNs"/>
    <w:p>
      <w:pPr>
        <w:pStyle w:val="Bibliography"/>
      </w:pPr>
      <w:r>
        <w:t xml:space="preserve">59.</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5">
        <w:r>
          <w:rPr>
            <w:rStyle w:val="Hyperlink"/>
          </w:rPr>
          <w:t xml:space="preserve">https://arxiv.org/abs/1201.0490</w:t>
        </w:r>
      </w:hyperlink>
    </w:p>
    <w:bookmarkEnd w:id="296"/>
    <w:bookmarkStart w:id="298" w:name="ref-icndlpmW"/>
    <w:p>
      <w:pPr>
        <w:pStyle w:val="Bibliography"/>
      </w:pPr>
      <w:r>
        <w:t xml:space="preserve">60.</w:t>
      </w:r>
      <w:r>
        <w:t xml:space="preserve"> </w:t>
      </w:r>
      <w:r>
        <w:rPr>
          <w:b/>
        </w:rPr>
        <w:t xml:space="preserve">Introduction — PyMuPDF 1.18.12 documentation</w:t>
      </w:r>
      <w:r>
        <w:t xml:space="preserve"> </w:t>
      </w:r>
      <w:hyperlink r:id="rId297">
        <w:r>
          <w:rPr>
            <w:rStyle w:val="Hyperlink"/>
          </w:rPr>
          <w:t xml:space="preserve">https://pymupdf.readthedocs.io/en/latest/intro.html</w:t>
        </w:r>
      </w:hyperlink>
    </w:p>
    <w:bookmarkEnd w:id="298"/>
    <w:bookmarkStart w:id="301" w:name="ref-LxhnWcbN"/>
    <w:p>
      <w:pPr>
        <w:pStyle w:val="Bibliography"/>
      </w:pPr>
      <w:r>
        <w:t xml:space="preserve">61.</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9">
        <w:r>
          <w:rPr>
            <w:rStyle w:val="Hyperlink"/>
          </w:rPr>
          <w:t xml:space="preserve">https://doi.org/gg9353</w:t>
        </w:r>
      </w:hyperlink>
      <w:r>
        <w:t xml:space="preserve"> </w:t>
      </w:r>
      <w:r>
        <w:br/>
      </w:r>
      <w:r>
        <w:t xml:space="preserve">DOI:</w:t>
      </w:r>
      <w:r>
        <w:t xml:space="preserve"> </w:t>
      </w:r>
      <w:hyperlink r:id="rId300">
        <w:r>
          <w:rPr>
            <w:rStyle w:val="Hyperlink"/>
          </w:rPr>
          <w:t xml:space="preserve">10.1101/2020.03.04.975177</w:t>
        </w:r>
      </w:hyperlink>
    </w:p>
    <w:bookmarkEnd w:id="301"/>
    <w:bookmarkStart w:id="306" w:name="ref-mTE5h91z"/>
    <w:p>
      <w:pPr>
        <w:pStyle w:val="Bibliography"/>
      </w:pPr>
      <w:r>
        <w:t xml:space="preserve">62.</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02">
        <w:r>
          <w:rPr>
            <w:rStyle w:val="Hyperlink"/>
          </w:rPr>
          <w:t xml:space="preserve">https://doi.org/gftc69</w:t>
        </w:r>
      </w:hyperlink>
      <w:r>
        <w:t xml:space="preserve"> </w:t>
      </w:r>
      <w:r>
        <w:br/>
      </w:r>
      <w:r>
        <w:t xml:space="preserve">DOI:</w:t>
      </w:r>
      <w:r>
        <w:t xml:space="preserve"> </w:t>
      </w:r>
      <w:hyperlink r:id="rId303">
        <w:r>
          <w:rPr>
            <w:rStyle w:val="Hyperlink"/>
          </w:rPr>
          <w:t xml:space="preserve">10.1001/jama.2017.21168</w:t>
        </w:r>
      </w:hyperlink>
      <w:r>
        <w:t xml:space="preserve"> </w:t>
      </w:r>
      <w:r>
        <w:t xml:space="preserve">· PMID:</w:t>
      </w:r>
      <w:r>
        <w:t xml:space="preserve"> </w:t>
      </w:r>
      <w:hyperlink r:id="rId304">
        <w:r>
          <w:rPr>
            <w:rStyle w:val="Hyperlink"/>
          </w:rPr>
          <w:t xml:space="preserve">29362788</w:t>
        </w:r>
      </w:hyperlink>
      <w:r>
        <w:t xml:space="preserve"> </w:t>
      </w:r>
      <w:r>
        <w:t xml:space="preserve">· PMCID:</w:t>
      </w:r>
      <w:r>
        <w:t xml:space="preserve"> </w:t>
      </w:r>
      <w:hyperlink r:id="rId305">
        <w:r>
          <w:rPr>
            <w:rStyle w:val="Hyperlink"/>
          </w:rPr>
          <w:t xml:space="preserve">PMC5833561</w:t>
        </w:r>
      </w:hyperlink>
    </w:p>
    <w:bookmarkEnd w:id="306"/>
    <w:bookmarkStart w:id="308" w:name="ref-17IHBAq05"/>
    <w:p>
      <w:pPr>
        <w:pStyle w:val="Bibliography"/>
      </w:pPr>
      <w:r>
        <w:t xml:space="preserve">63.</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07">
        <w:r>
          <w:rPr>
            <w:rStyle w:val="Hyperlink"/>
          </w:rPr>
          <w:t xml:space="preserve">https://arxiv.org/abs/1707.02377</w:t>
        </w:r>
      </w:hyperlink>
    </w:p>
    <w:bookmarkEnd w:id="308"/>
    <w:bookmarkStart w:id="310" w:name="ref-14k28UnQN"/>
    <w:p>
      <w:pPr>
        <w:pStyle w:val="Bibliography"/>
      </w:pPr>
      <w:r>
        <w:t xml:space="preserve">64.</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09">
        <w:r>
          <w:rPr>
            <w:rStyle w:val="Hyperlink"/>
          </w:rPr>
          <w:t xml:space="preserve">https://arxiv.org/abs/2001.05727</w:t>
        </w:r>
      </w:hyperlink>
    </w:p>
    <w:bookmarkEnd w:id="310"/>
    <w:bookmarkStart w:id="313" w:name="ref-ddvF5sXo"/>
    <w:p>
      <w:pPr>
        <w:pStyle w:val="Bibliography"/>
      </w:pPr>
      <w:r>
        <w:t xml:space="preserve">65.</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11">
        <w:r>
          <w:rPr>
            <w:rStyle w:val="Hyperlink"/>
          </w:rPr>
          <w:t xml:space="preserve">https://doi.org/gg9393</w:t>
        </w:r>
      </w:hyperlink>
      <w:r>
        <w:t xml:space="preserve"> </w:t>
      </w:r>
      <w:r>
        <w:br/>
      </w:r>
      <w:r>
        <w:t xml:space="preserve">DOI:</w:t>
      </w:r>
      <w:r>
        <w:t xml:space="preserve"> </w:t>
      </w:r>
      <w:hyperlink r:id="rId312">
        <w:r>
          <w:rPr>
            <w:rStyle w:val="Hyperlink"/>
          </w:rPr>
          <w:t xml:space="preserve">10.1101/197400</w:t>
        </w:r>
      </w:hyperlink>
    </w:p>
    <w:bookmarkEnd w:id="313"/>
    <w:bookmarkStart w:id="316" w:name="ref-18dTP7Wfc"/>
    <w:p>
      <w:pPr>
        <w:pStyle w:val="Bibliography"/>
      </w:pPr>
      <w:r>
        <w:t xml:space="preserve">66.</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14">
        <w:r>
          <w:rPr>
            <w:rStyle w:val="Hyperlink"/>
          </w:rPr>
          <w:t xml:space="preserve">https://doi.org/gg94bm</w:t>
        </w:r>
      </w:hyperlink>
      <w:r>
        <w:t xml:space="preserve"> </w:t>
      </w:r>
      <w:r>
        <w:br/>
      </w:r>
      <w:r>
        <w:t xml:space="preserve">DOI:</w:t>
      </w:r>
      <w:r>
        <w:t xml:space="preserve"> </w:t>
      </w:r>
      <w:hyperlink r:id="rId315">
        <w:r>
          <w:rPr>
            <w:rStyle w:val="Hyperlink"/>
          </w:rPr>
          <w:t xml:space="preserve">10.1101/825943</w:t>
        </w:r>
      </w:hyperlink>
    </w:p>
    <w:bookmarkEnd w:id="316"/>
    <w:bookmarkStart w:id="319" w:name="ref-UmFNlo8W"/>
    <w:p>
      <w:pPr>
        <w:pStyle w:val="Bibliography"/>
      </w:pPr>
      <w:r>
        <w:t xml:space="preserve">67.</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17">
        <w:r>
          <w:rPr>
            <w:rStyle w:val="Hyperlink"/>
          </w:rPr>
          <w:t xml:space="preserve">https://doi.org/gg939z</w:t>
        </w:r>
      </w:hyperlink>
      <w:r>
        <w:t xml:space="preserve"> </w:t>
      </w:r>
      <w:r>
        <w:br/>
      </w:r>
      <w:r>
        <w:t xml:space="preserve">DOI:</w:t>
      </w:r>
      <w:r>
        <w:t xml:space="preserve"> </w:t>
      </w:r>
      <w:hyperlink r:id="rId318">
        <w:r>
          <w:rPr>
            <w:rStyle w:val="Hyperlink"/>
          </w:rPr>
          <w:t xml:space="preserve">10.1101/044818</w:t>
        </w:r>
      </w:hyperlink>
    </w:p>
    <w:bookmarkEnd w:id="319"/>
    <w:bookmarkStart w:id="322" w:name="ref-16tWubqOj"/>
    <w:p>
      <w:pPr>
        <w:pStyle w:val="Bibliography"/>
      </w:pPr>
      <w:r>
        <w:t xml:space="preserve">68.</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20">
        <w:r>
          <w:rPr>
            <w:rStyle w:val="Hyperlink"/>
          </w:rPr>
          <w:t xml:space="preserve">https://doi.org/gg94bj</w:t>
        </w:r>
      </w:hyperlink>
      <w:r>
        <w:t xml:space="preserve"> </w:t>
      </w:r>
      <w:r>
        <w:br/>
      </w:r>
      <w:r>
        <w:t xml:space="preserve">DOI:</w:t>
      </w:r>
      <w:r>
        <w:t xml:space="preserve"> </w:t>
      </w:r>
      <w:hyperlink r:id="rId321">
        <w:r>
          <w:rPr>
            <w:rStyle w:val="Hyperlink"/>
          </w:rPr>
          <w:t xml:space="preserve">10.1101/769299</w:t>
        </w:r>
      </w:hyperlink>
    </w:p>
    <w:bookmarkEnd w:id="322"/>
    <w:bookmarkStart w:id="325" w:name="ref-6gfAR2hM"/>
    <w:p>
      <w:pPr>
        <w:pStyle w:val="Bibliography"/>
      </w:pPr>
      <w:r>
        <w:t xml:space="preserve">69.</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23">
        <w:r>
          <w:rPr>
            <w:rStyle w:val="Hyperlink"/>
          </w:rPr>
          <w:t xml:space="preserve">https://doi.org/gg9392</w:t>
        </w:r>
      </w:hyperlink>
      <w:r>
        <w:t xml:space="preserve"> </w:t>
      </w:r>
      <w:r>
        <w:br/>
      </w:r>
      <w:r>
        <w:t xml:space="preserve">DOI:</w:t>
      </w:r>
      <w:r>
        <w:t xml:space="preserve"> </w:t>
      </w:r>
      <w:hyperlink r:id="rId324">
        <w:r>
          <w:rPr>
            <w:rStyle w:val="Hyperlink"/>
          </w:rPr>
          <w:t xml:space="preserve">10.1101/107250</w:t>
        </w:r>
      </w:hyperlink>
    </w:p>
    <w:bookmarkEnd w:id="325"/>
    <w:bookmarkStart w:id="328" w:name="ref-2V2BJL87"/>
    <w:p>
      <w:pPr>
        <w:pStyle w:val="Bibliography"/>
      </w:pPr>
      <w:r>
        <w:t xml:space="preserve">70.</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26">
        <w:r>
          <w:rPr>
            <w:rStyle w:val="Hyperlink"/>
          </w:rPr>
          <w:t xml:space="preserve">https://doi.org/gg94bc</w:t>
        </w:r>
      </w:hyperlink>
      <w:r>
        <w:t xml:space="preserve"> </w:t>
      </w:r>
      <w:r>
        <w:br/>
      </w:r>
      <w:r>
        <w:t xml:space="preserve">DOI:</w:t>
      </w:r>
      <w:r>
        <w:t xml:space="preserve"> </w:t>
      </w:r>
      <w:hyperlink r:id="rId327">
        <w:r>
          <w:rPr>
            <w:rStyle w:val="Hyperlink"/>
          </w:rPr>
          <w:t xml:space="preserve">10.1101/455048</w:t>
        </w:r>
      </w:hyperlink>
    </w:p>
    <w:bookmarkEnd w:id="328"/>
    <w:bookmarkStart w:id="331" w:name="ref-4BUSt1jK"/>
    <w:p>
      <w:pPr>
        <w:pStyle w:val="Bibliography"/>
      </w:pPr>
      <w:r>
        <w:t xml:space="preserve">71.</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29">
        <w:r>
          <w:rPr>
            <w:rStyle w:val="Hyperlink"/>
          </w:rPr>
          <w:t xml:space="preserve">https://doi.org/gg9398</w:t>
        </w:r>
      </w:hyperlink>
      <w:r>
        <w:t xml:space="preserve"> </w:t>
      </w:r>
      <w:r>
        <w:br/>
      </w:r>
      <w:r>
        <w:t xml:space="preserve">DOI:</w:t>
      </w:r>
      <w:r>
        <w:t xml:space="preserve"> </w:t>
      </w:r>
      <w:hyperlink r:id="rId330">
        <w:r>
          <w:rPr>
            <w:rStyle w:val="Hyperlink"/>
          </w:rPr>
          <w:t xml:space="preserve">10.1101/371922</w:t>
        </w:r>
      </w:hyperlink>
    </w:p>
    <w:bookmarkEnd w:id="331"/>
    <w:bookmarkStart w:id="334" w:name="ref-nzDb3Lvn"/>
    <w:p>
      <w:pPr>
        <w:pStyle w:val="Bibliography"/>
      </w:pPr>
      <w:r>
        <w:t xml:space="preserve">72.</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32">
        <w:r>
          <w:rPr>
            <w:rStyle w:val="Hyperlink"/>
          </w:rPr>
          <w:t xml:space="preserve">https://doi.org/gg94bf</w:t>
        </w:r>
      </w:hyperlink>
      <w:r>
        <w:t xml:space="preserve"> </w:t>
      </w:r>
      <w:r>
        <w:br/>
      </w:r>
      <w:r>
        <w:t xml:space="preserve">DOI:</w:t>
      </w:r>
      <w:r>
        <w:t xml:space="preserve"> </w:t>
      </w:r>
      <w:hyperlink r:id="rId333">
        <w:r>
          <w:rPr>
            <w:rStyle w:val="Hyperlink"/>
          </w:rPr>
          <w:t xml:space="preserve">10.1101/733162</w:t>
        </w:r>
      </w:hyperlink>
    </w:p>
    <w:bookmarkEnd w:id="334"/>
    <w:bookmarkStart w:id="337" w:name="ref-1CM9H3mFb"/>
    <w:p>
      <w:pPr>
        <w:pStyle w:val="Bibliography"/>
      </w:pPr>
      <w:r>
        <w:t xml:space="preserve">73.</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35">
        <w:r>
          <w:rPr>
            <w:rStyle w:val="Hyperlink"/>
          </w:rPr>
          <w:t xml:space="preserve">https://doi.org/gg94bg</w:t>
        </w:r>
      </w:hyperlink>
      <w:r>
        <w:t xml:space="preserve"> </w:t>
      </w:r>
      <w:r>
        <w:br/>
      </w:r>
      <w:r>
        <w:t xml:space="preserve">DOI:</w:t>
      </w:r>
      <w:r>
        <w:t xml:space="preserve"> </w:t>
      </w:r>
      <w:hyperlink r:id="rId336">
        <w:r>
          <w:rPr>
            <w:rStyle w:val="Hyperlink"/>
          </w:rPr>
          <w:t xml:space="preserve">10.1101/745943</w:t>
        </w:r>
      </w:hyperlink>
    </w:p>
    <w:bookmarkEnd w:id="337"/>
    <w:bookmarkStart w:id="340" w:name="ref-jmFU2eta"/>
    <w:p>
      <w:pPr>
        <w:pStyle w:val="Bibliography"/>
      </w:pPr>
      <w:r>
        <w:t xml:space="preserve">74.</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38">
        <w:r>
          <w:rPr>
            <w:rStyle w:val="Hyperlink"/>
          </w:rPr>
          <w:t xml:space="preserve">https://doi.org/gg94bh</w:t>
        </w:r>
      </w:hyperlink>
      <w:r>
        <w:t xml:space="preserve"> </w:t>
      </w:r>
      <w:r>
        <w:br/>
      </w:r>
      <w:r>
        <w:t xml:space="preserve">DOI:</w:t>
      </w:r>
      <w:r>
        <w:t xml:space="preserve"> </w:t>
      </w:r>
      <w:hyperlink r:id="rId339">
        <w:r>
          <w:rPr>
            <w:rStyle w:val="Hyperlink"/>
          </w:rPr>
          <w:t xml:space="preserve">10.1101/754572</w:t>
        </w:r>
      </w:hyperlink>
    </w:p>
    <w:bookmarkEnd w:id="340"/>
    <w:bookmarkStart w:id="345" w:name="ref-TMxQYqVE"/>
    <w:p>
      <w:pPr>
        <w:pStyle w:val="Bibliography"/>
      </w:pPr>
      <w:r>
        <w:t xml:space="preserve">75.</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41">
        <w:r>
          <w:rPr>
            <w:rStyle w:val="Hyperlink"/>
          </w:rPr>
          <w:t xml:space="preserve">https://doi.org/c4g8</w:t>
        </w:r>
      </w:hyperlink>
      <w:r>
        <w:t xml:space="preserve"> </w:t>
      </w:r>
      <w:r>
        <w:br/>
      </w:r>
      <w:r>
        <w:t xml:space="preserve">DOI:</w:t>
      </w:r>
      <w:r>
        <w:t xml:space="preserve"> </w:t>
      </w:r>
      <w:hyperlink r:id="rId342">
        <w:r>
          <w:rPr>
            <w:rStyle w:val="Hyperlink"/>
          </w:rPr>
          <w:t xml:space="preserve">10.1002/nop2.51</w:t>
        </w:r>
      </w:hyperlink>
      <w:r>
        <w:t xml:space="preserve"> </w:t>
      </w:r>
      <w:r>
        <w:t xml:space="preserve">· PMID:</w:t>
      </w:r>
      <w:r>
        <w:t xml:space="preserve"> </w:t>
      </w:r>
      <w:hyperlink r:id="rId343">
        <w:r>
          <w:rPr>
            <w:rStyle w:val="Hyperlink"/>
          </w:rPr>
          <w:t xml:space="preserve">27708830</w:t>
        </w:r>
      </w:hyperlink>
      <w:r>
        <w:t xml:space="preserve"> </w:t>
      </w:r>
      <w:r>
        <w:t xml:space="preserve">· PMCID:</w:t>
      </w:r>
      <w:r>
        <w:t xml:space="preserve"> </w:t>
      </w:r>
      <w:hyperlink r:id="rId344">
        <w:r>
          <w:rPr>
            <w:rStyle w:val="Hyperlink"/>
          </w:rPr>
          <w:t xml:space="preserve">PMC5050543</w:t>
        </w:r>
      </w:hyperlink>
    </w:p>
    <w:bookmarkEnd w:id="345"/>
    <w:bookmarkEnd w:id="346"/>
    <w:p>
      <w:pPr>
        <w:pStyle w:val="Heading2"/>
      </w:pPr>
      <w:bookmarkStart w:id="347" w:name="supplemental-figures"/>
      <w:r>
        <w:t xml:space="preserve">Supplemental Figures</w:t>
      </w:r>
      <w:bookmarkEnd w:id="347"/>
    </w:p>
    <w:bookmarkStart w:id="0" w:name="fig:biorxiv_categories"/>
    <w:p>
      <w:pPr>
        <w:pStyle w:val="CaptionedFigure"/>
      </w:pPr>
      <w:bookmarkStart w:id="349"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48"/>
                    <a:stretch>
                      <a:fillRect/>
                    </a:stretch>
                  </pic:blipFill>
                  <pic:spPr bwMode="auto">
                    <a:xfrm>
                      <a:off x="0" y="0"/>
                      <a:ext cx="5943600" cy="3372800"/>
                    </a:xfrm>
                    <a:prstGeom prst="rect">
                      <a:avLst/>
                    </a:prstGeom>
                    <a:noFill/>
                    <a:ln w="9525">
                      <a:noFill/>
                      <a:headEnd/>
                      <a:tailEnd/>
                    </a:ln>
                  </pic:spPr>
                </pic:pic>
              </a:graphicData>
            </a:graphic>
          </wp:inline>
        </w:drawing>
      </w:r>
      <w:bookmarkEnd w:id="349"/>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51" w:name="fig:knn_auc"/>
      <w:r>
        <w:drawing>
          <wp:inline>
            <wp:extent cx="5943600" cy="4282751"/>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a13cc22c1474071dee45602502ceb3d6fb71ab2d/pmc/journal_recommendation/output/figures/knn_result.svg" id="0" name="Picture"/>
                    <pic:cNvPicPr>
                      <a:picLocks noChangeArrowheads="1" noChangeAspect="1"/>
                    </pic:cNvPicPr>
                  </pic:nvPicPr>
                  <pic:blipFill>
                    <a:blip r:embed="rId350"/>
                    <a:stretch>
                      <a:fillRect/>
                    </a:stretch>
                  </pic:blipFill>
                  <pic:spPr bwMode="auto">
                    <a:xfrm>
                      <a:off x="0" y="0"/>
                      <a:ext cx="5943600" cy="4282751"/>
                    </a:xfrm>
                    <a:prstGeom prst="rect">
                      <a:avLst/>
                    </a:prstGeom>
                    <a:noFill/>
                    <a:ln w="9525">
                      <a:noFill/>
                      <a:headEnd/>
                      <a:tailEnd/>
                    </a:ln>
                  </pic:spPr>
                </pic:pic>
              </a:graphicData>
            </a:graphic>
          </wp:inline>
        </w:drawing>
      </w:r>
      <w:bookmarkEnd w:id="351"/>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svg" /><Relationship Type="http://schemas.openxmlformats.org/officeDocument/2006/relationships/image" Id="rId350" Target="media/rId350.svg" /><Relationship Type="http://schemas.openxmlformats.org/officeDocument/2006/relationships/image" Id="rId348" Target="media/rId348.png" /><Relationship Type="http://schemas.openxmlformats.org/officeDocument/2006/relationships/image" Id="rId79" Target="media/rId79.svg" /><Relationship Type="http://schemas.openxmlformats.org/officeDocument/2006/relationships/image" Id="rId63" Target="media/rId63.svg" /><Relationship Type="http://schemas.openxmlformats.org/officeDocument/2006/relationships/image" Id="rId76" Target="media/rId76.svg" /><Relationship Type="http://schemas.openxmlformats.org/officeDocument/2006/relationships/image" Id="rId25" Target="media/rId25.svg" /><Relationship Type="http://schemas.openxmlformats.org/officeDocument/2006/relationships/image" Id="rId82" Target="media/rId82.png" /><Relationship Type="http://schemas.openxmlformats.org/officeDocument/2006/relationships/image" Id="rId23" Target="media/rId23.sv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27" Target="media/rId27.svg" /><Relationship Type="http://schemas.openxmlformats.org/officeDocument/2006/relationships/hyperlink" Id="rId266" Target="http://www.ncbi.nlm.nih.gov/books/NBK431098/" TargetMode="External" /><Relationship Type="http://schemas.openxmlformats.org/officeDocument/2006/relationships/hyperlink" Id="rId275" Target="https://arxiv.org/abs/0909.4061" TargetMode="External" /><Relationship Type="http://schemas.openxmlformats.org/officeDocument/2006/relationships/hyperlink" Id="rId295" Target="https://arxiv.org/abs/1201.0490" TargetMode="External" /><Relationship Type="http://schemas.openxmlformats.org/officeDocument/2006/relationships/hyperlink" Id="rId233" Target="https://arxiv.org/abs/1301.3781" TargetMode="External" /><Relationship Type="http://schemas.openxmlformats.org/officeDocument/2006/relationships/hyperlink" Id="rId235" Target="https://arxiv.org/abs/1405.4053" TargetMode="External" /><Relationship Type="http://schemas.openxmlformats.org/officeDocument/2006/relationships/hyperlink" Id="rId307" Target="https://arxiv.org/abs/1707.02377" TargetMode="External" /><Relationship Type="http://schemas.openxmlformats.org/officeDocument/2006/relationships/hyperlink" Id="rId269" Target="https://arxiv.org/abs/1812.04224" TargetMode="External" /><Relationship Type="http://schemas.openxmlformats.org/officeDocument/2006/relationships/hyperlink" Id="rId309"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3" Target="https://doi.org/10.1001/jama.2017.21168" TargetMode="External" /><Relationship Type="http://schemas.openxmlformats.org/officeDocument/2006/relationships/hyperlink" Id="rId342"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80" Target="https://doi.org/10.1007/s10393-018-1352-3" TargetMode="External" /><Relationship Type="http://schemas.openxmlformats.org/officeDocument/2006/relationships/hyperlink" Id="rId171" Target="https://doi.org/10.1007/s11192-021-03900-7" TargetMode="External" /><Relationship Type="http://schemas.openxmlformats.org/officeDocument/2006/relationships/hyperlink" Id="rId246" Target="https://doi.org/10.1007/s12471-017-1064-2" TargetMode="External" /><Relationship Type="http://schemas.openxmlformats.org/officeDocument/2006/relationships/hyperlink" Id="rId185"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9" Target="https://doi.org/10.1073/pnas.98.2.381" TargetMode="External" /><Relationship Type="http://schemas.openxmlformats.org/officeDocument/2006/relationships/hyperlink" Id="rId205" Target="https://doi.org/10.1093/bib/bbs084" TargetMode="External" /><Relationship Type="http://schemas.openxmlformats.org/officeDocument/2006/relationships/hyperlink" Id="rId255" Target="https://doi.org/10.1093/bioinformatics/btz070" TargetMode="External" /><Relationship Type="http://schemas.openxmlformats.org/officeDocument/2006/relationships/hyperlink" Id="rId209" Target="https://doi.org/10.1093/nar/gkz389" TargetMode="External" /><Relationship Type="http://schemas.openxmlformats.org/officeDocument/2006/relationships/hyperlink" Id="rId318" Target="https://doi.org/10.1101/044818" TargetMode="External" /><Relationship Type="http://schemas.openxmlformats.org/officeDocument/2006/relationships/hyperlink" Id="rId324" Target="https://doi.org/10.1101/107250" TargetMode="External" /><Relationship Type="http://schemas.openxmlformats.org/officeDocument/2006/relationships/hyperlink" Id="rId312" Target="https://doi.org/10.1101/197400" TargetMode="External" /><Relationship Type="http://schemas.openxmlformats.org/officeDocument/2006/relationships/hyperlink" Id="rId300"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90" Target="https://doi.org/10.1101/2021.02.20.432090" TargetMode="External" /><Relationship Type="http://schemas.openxmlformats.org/officeDocument/2006/relationships/hyperlink" Id="rId330" Target="https://doi.org/10.1101/371922" TargetMode="External" /><Relationship Type="http://schemas.openxmlformats.org/officeDocument/2006/relationships/hyperlink" Id="rId278" Target="https://doi.org/10.1101/376665" TargetMode="External" /><Relationship Type="http://schemas.openxmlformats.org/officeDocument/2006/relationships/hyperlink" Id="rId327" Target="https://doi.org/10.1101/455048" TargetMode="External" /><Relationship Type="http://schemas.openxmlformats.org/officeDocument/2006/relationships/hyperlink" Id="rId333" Target="https://doi.org/10.1101/733162" TargetMode="External" /><Relationship Type="http://schemas.openxmlformats.org/officeDocument/2006/relationships/hyperlink" Id="rId336" Target="https://doi.org/10.1101/745943" TargetMode="External" /><Relationship Type="http://schemas.openxmlformats.org/officeDocument/2006/relationships/hyperlink" Id="rId339" Target="https://doi.org/10.1101/754572" TargetMode="External" /><Relationship Type="http://schemas.openxmlformats.org/officeDocument/2006/relationships/hyperlink" Id="rId321" Target="https://doi.org/10.1101/769299" TargetMode="External" /><Relationship Type="http://schemas.openxmlformats.org/officeDocument/2006/relationships/hyperlink" Id="rId315"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72" Target="https://doi.org/10.1111/1467-9868.00196" TargetMode="External" /><Relationship Type="http://schemas.openxmlformats.org/officeDocument/2006/relationships/hyperlink" Id="rId193"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6" Target="https://doi.org/10.1186/1471-2105-10-183" TargetMode="External" /><Relationship Type="http://schemas.openxmlformats.org/officeDocument/2006/relationships/hyperlink" Id="rId219" Target="https://doi.org/10.1186/1471-2105-11-492" TargetMode="External" /><Relationship Type="http://schemas.openxmlformats.org/officeDocument/2006/relationships/hyperlink" Id="rId224" Target="https://doi.org/10.1186/1471-2105-13-207" TargetMode="External" /><Relationship Type="http://schemas.openxmlformats.org/officeDocument/2006/relationships/hyperlink" Id="rId214" Target="https://doi.org/10.1186/s12859-017-1775-9" TargetMode="External" /><Relationship Type="http://schemas.openxmlformats.org/officeDocument/2006/relationships/hyperlink" Id="rId229" Target="https://doi.org/10.1186/s12859-019-2604-0" TargetMode="External" /><Relationship Type="http://schemas.openxmlformats.org/officeDocument/2006/relationships/hyperlink" Id="rId281"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5"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63"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6" Target="https://doi.org/10.4103/0974-7788.76794" TargetMode="External" /><Relationship Type="http://schemas.openxmlformats.org/officeDocument/2006/relationships/hyperlink" Id="rId291"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71" Target="https://doi.org/b3hjwt" TargetMode="External" /><Relationship Type="http://schemas.openxmlformats.org/officeDocument/2006/relationships/hyperlink" Id="rId195" Target="https://doi.org/b973tn" TargetMode="External" /><Relationship Type="http://schemas.openxmlformats.org/officeDocument/2006/relationships/hyperlink" Id="rId218" Target="https://doi.org/b9f6rn" TargetMode="External" /><Relationship Type="http://schemas.openxmlformats.org/officeDocument/2006/relationships/hyperlink" Id="rId238" Target="https://doi.org/bbn9k8" TargetMode="External" /><Relationship Type="http://schemas.openxmlformats.org/officeDocument/2006/relationships/hyperlink" Id="rId97" Target="https://doi.org/bwsxhg" TargetMode="External" /><Relationship Type="http://schemas.openxmlformats.org/officeDocument/2006/relationships/hyperlink" Id="rId341"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4" Target="https://doi.org/f5vzsj" TargetMode="External" /><Relationship Type="http://schemas.openxmlformats.org/officeDocument/2006/relationships/hyperlink" Id="rId285" Target="https://doi.org/fdft75" TargetMode="External" /><Relationship Type="http://schemas.openxmlformats.org/officeDocument/2006/relationships/hyperlink" Id="rId114" Target="https://doi.org/fg8pw7" TargetMode="External" /><Relationship Type="http://schemas.openxmlformats.org/officeDocument/2006/relationships/hyperlink" Id="rId223" Target="https://doi.org/gb8t7v" TargetMode="External" /><Relationship Type="http://schemas.openxmlformats.org/officeDocument/2006/relationships/hyperlink" Id="rId192" Target="https://doi.org/gc3hf7" TargetMode="External" /><Relationship Type="http://schemas.openxmlformats.org/officeDocument/2006/relationships/hyperlink" Id="rId137" Target="https://doi.org/gf2str" TargetMode="External" /><Relationship Type="http://schemas.openxmlformats.org/officeDocument/2006/relationships/hyperlink" Id="rId302" Target="https://doi.org/gftc69" TargetMode="External" /><Relationship Type="http://schemas.openxmlformats.org/officeDocument/2006/relationships/hyperlink" Id="rId174" Target="https://doi.org/gfw8hd" TargetMode="External" /><Relationship Type="http://schemas.openxmlformats.org/officeDocument/2006/relationships/hyperlink" Id="rId145" Target="https://doi.org/gg2cz3" TargetMode="External" /><Relationship Type="http://schemas.openxmlformats.org/officeDocument/2006/relationships/hyperlink" Id="rId277" Target="https://doi.org/gg4hp7" TargetMode="External" /><Relationship Type="http://schemas.openxmlformats.org/officeDocument/2006/relationships/hyperlink" Id="rId280" Target="https://doi.org/gg4hp8" TargetMode="External" /><Relationship Type="http://schemas.openxmlformats.org/officeDocument/2006/relationships/hyperlink" Id="rId262" Target="https://doi.org/gg4hp9" TargetMode="External" /><Relationship Type="http://schemas.openxmlformats.org/officeDocument/2006/relationships/hyperlink" Id="rId299" Target="https://doi.org/gg9353" TargetMode="External" /><Relationship Type="http://schemas.openxmlformats.org/officeDocument/2006/relationships/hyperlink" Id="rId323" Target="https://doi.org/gg9392" TargetMode="External" /><Relationship Type="http://schemas.openxmlformats.org/officeDocument/2006/relationships/hyperlink" Id="rId311" Target="https://doi.org/gg9393" TargetMode="External" /><Relationship Type="http://schemas.openxmlformats.org/officeDocument/2006/relationships/hyperlink" Id="rId329" Target="https://doi.org/gg9398" TargetMode="External" /><Relationship Type="http://schemas.openxmlformats.org/officeDocument/2006/relationships/hyperlink" Id="rId317" Target="https://doi.org/gg939z" TargetMode="External" /><Relationship Type="http://schemas.openxmlformats.org/officeDocument/2006/relationships/hyperlink" Id="rId326" Target="https://doi.org/gg94bc" TargetMode="External" /><Relationship Type="http://schemas.openxmlformats.org/officeDocument/2006/relationships/hyperlink" Id="rId332" Target="https://doi.org/gg94bf" TargetMode="External" /><Relationship Type="http://schemas.openxmlformats.org/officeDocument/2006/relationships/hyperlink" Id="rId335" Target="https://doi.org/gg94bg" TargetMode="External" /><Relationship Type="http://schemas.openxmlformats.org/officeDocument/2006/relationships/hyperlink" Id="rId338" Target="https://doi.org/gg94bh" TargetMode="External" /><Relationship Type="http://schemas.openxmlformats.org/officeDocument/2006/relationships/hyperlink" Id="rId320" Target="https://doi.org/gg94bj" TargetMode="External" /><Relationship Type="http://schemas.openxmlformats.org/officeDocument/2006/relationships/hyperlink" Id="rId314" Target="https://doi.org/gg94bm" TargetMode="External" /><Relationship Type="http://schemas.openxmlformats.org/officeDocument/2006/relationships/hyperlink" Id="rId117" Target="https://doi.org/ggc46z" TargetMode="External" /><Relationship Type="http://schemas.openxmlformats.org/officeDocument/2006/relationships/hyperlink" Id="rId228" Target="https://doi.org/ggsrkw" TargetMode="External" /><Relationship Type="http://schemas.openxmlformats.org/officeDocument/2006/relationships/hyperlink" Id="rId142" Target="https://doi.org/ggz7f9" TargetMode="External" /><Relationship Type="http://schemas.openxmlformats.org/officeDocument/2006/relationships/hyperlink" Id="rId245" Target="https://doi.org/ggzfr9" TargetMode="External" /><Relationship Type="http://schemas.openxmlformats.org/officeDocument/2006/relationships/hyperlink" Id="rId254" Target="https://doi.org/ggzfsb" TargetMode="External" /><Relationship Type="http://schemas.openxmlformats.org/officeDocument/2006/relationships/hyperlink" Id="rId208" Target="https://doi.org/ggzfsc" TargetMode="External" /><Relationship Type="http://schemas.openxmlformats.org/officeDocument/2006/relationships/hyperlink" Id="rId189"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4" Target="https://doi.org/ghdd6x" TargetMode="External" /><Relationship Type="http://schemas.openxmlformats.org/officeDocument/2006/relationships/hyperlink" Id="rId104" Target="https://doi.org/ghdd7c" TargetMode="External" /><Relationship Type="http://schemas.openxmlformats.org/officeDocument/2006/relationships/hyperlink" Id="rId290" Target="https://doi.org/ghh2d3" TargetMode="External" /><Relationship Type="http://schemas.openxmlformats.org/officeDocument/2006/relationships/hyperlink" Id="rId213" Target="https://doi.org/ghmbw2" TargetMode="External" /><Relationship Type="http://schemas.openxmlformats.org/officeDocument/2006/relationships/hyperlink" Id="rId179" Target="https://doi.org/ghn66s" TargetMode="External" /><Relationship Type="http://schemas.openxmlformats.org/officeDocument/2006/relationships/hyperlink" Id="rId153" Target="https://doi.org/ghp38z" TargetMode="External" /><Relationship Type="http://schemas.openxmlformats.org/officeDocument/2006/relationships/hyperlink" Id="rId170" Target="https://doi.org/gjr9k4"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a78df3ff0a91eb9892178165b81c75cb16449244"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0"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a78df3ff0a91eb9892178165b81c75cb16449244/" TargetMode="External" /><Relationship Type="http://schemas.openxmlformats.org/officeDocument/2006/relationships/hyperlink" Id="rId88" Target="https://greenelab.github.io/preprint-similarity-search/" TargetMode="External" /><Relationship Type="http://schemas.openxmlformats.org/officeDocument/2006/relationships/hyperlink" Id="rId293"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7"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9" Target="https://www.ncbi.nlm.nih.gov/pmc/about/authorms/" TargetMode="External" /><Relationship Type="http://schemas.openxmlformats.org/officeDocument/2006/relationships/hyperlink" Id="rId252" Target="https://www.ncbi.nlm.nih.gov/pmc/about/intro/" TargetMode="External" /><Relationship Type="http://schemas.openxmlformats.org/officeDocument/2006/relationships/hyperlink" Id="rId243" Target="https://www.ncbi.nlm.nih.gov/pmc/about/submission-methods/" TargetMode="External" /><Relationship Type="http://schemas.openxmlformats.org/officeDocument/2006/relationships/hyperlink" Id="rId198" Target="https://www.ncbi.nlm.nih.gov/pmc/articles/PMC2714574" TargetMode="External" /><Relationship Type="http://schemas.openxmlformats.org/officeDocument/2006/relationships/hyperlink" Id="rId288" Target="https://www.ncbi.nlm.nih.gov/pmc/articles/PMC3059453" TargetMode="External" /><Relationship Type="http://schemas.openxmlformats.org/officeDocument/2006/relationships/hyperlink" Id="rId221" Target="https://www.ncbi.nlm.nih.gov/pmc/articles/PMC3098079" TargetMode="External" /><Relationship Type="http://schemas.openxmlformats.org/officeDocument/2006/relationships/hyperlink" Id="rId241" Target="https://www.ncbi.nlm.nih.gov/pmc/articles/PMC33354" TargetMode="External" /><Relationship Type="http://schemas.openxmlformats.org/officeDocument/2006/relationships/hyperlink" Id="rId226"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202" Target="https://www.ncbi.nlm.nih.gov/pmc/articles/PMC442180" TargetMode="External" /><Relationship Type="http://schemas.openxmlformats.org/officeDocument/2006/relationships/hyperlink" Id="rId200" Target="https://www.ncbi.nlm.nih.gov/pmc/articles/PMC442180/" TargetMode="External" /><Relationship Type="http://schemas.openxmlformats.org/officeDocument/2006/relationships/hyperlink" Id="rId187" Target="https://www.ncbi.nlm.nih.gov/pmc/articles/PMC4982934" TargetMode="External" /><Relationship Type="http://schemas.openxmlformats.org/officeDocument/2006/relationships/hyperlink" Id="rId344" Target="https://www.ncbi.nlm.nih.gov/pmc/articles/PMC5050543" TargetMode="External" /><Relationship Type="http://schemas.openxmlformats.org/officeDocument/2006/relationships/hyperlink" Id="rId216"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8" Target="https://www.ncbi.nlm.nih.gov/pmc/articles/PMC5758455" TargetMode="External" /><Relationship Type="http://schemas.openxmlformats.org/officeDocument/2006/relationships/hyperlink" Id="rId305"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82" Target="https://www.ncbi.nlm.nih.gov/pmc/articles/PMC6245104" TargetMode="External" /><Relationship Type="http://schemas.openxmlformats.org/officeDocument/2006/relationships/hyperlink" Id="rId231" Target="https://www.ncbi.nlm.nih.gov/pmc/articles/PMC6373122" TargetMode="External" /><Relationship Type="http://schemas.openxmlformats.org/officeDocument/2006/relationships/hyperlink" Id="rId177"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83" Target="https://www.ncbi.nlm.nih.gov/pmc/articles/PMC6602326" TargetMode="External" /><Relationship Type="http://schemas.openxmlformats.org/officeDocument/2006/relationships/hyperlink" Id="rId211" Target="https://www.ncbi.nlm.nih.gov/pmc/articles/PMC6602571" TargetMode="External" /><Relationship Type="http://schemas.openxmlformats.org/officeDocument/2006/relationships/hyperlink" Id="rId257"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172" Target="https://www.ncbi.nlm.nih.gov/pmc/articles/PMC8053368" TargetMode="External" /><Relationship Type="http://schemas.openxmlformats.org/officeDocument/2006/relationships/hyperlink" Id="rId91" Target="https://www.ncbi.nlm.nih.gov/pmc/tools/ftp/" TargetMode="External" /><Relationship Type="http://schemas.openxmlformats.org/officeDocument/2006/relationships/hyperlink" Id="rId240" Target="https://www.ncbi.nlm.nih.gov/pubmed/11209037" TargetMode="External" /><Relationship Type="http://schemas.openxmlformats.org/officeDocument/2006/relationships/hyperlink" Id="rId201" Target="https://www.ncbi.nlm.nih.gov/pubmed/15243644" TargetMode="External" /><Relationship Type="http://schemas.openxmlformats.org/officeDocument/2006/relationships/hyperlink" Id="rId197" Target="https://www.ncbi.nlm.nih.gov/pubmed/19527520" TargetMode="External" /><Relationship Type="http://schemas.openxmlformats.org/officeDocument/2006/relationships/hyperlink" Id="rId220" Target="https://www.ncbi.nlm.nih.gov/pubmed/20920264" TargetMode="External" /><Relationship Type="http://schemas.openxmlformats.org/officeDocument/2006/relationships/hyperlink" Id="rId287" Target="https://www.ncbi.nlm.nih.gov/pubmed/21455458" TargetMode="External" /><Relationship Type="http://schemas.openxmlformats.org/officeDocument/2006/relationships/hyperlink" Id="rId225"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6"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6" Target="https://www.ncbi.nlm.nih.gov/pubmed/27508451" TargetMode="External" /><Relationship Type="http://schemas.openxmlformats.org/officeDocument/2006/relationships/hyperlink" Id="rId343" Target="https://www.ncbi.nlm.nih.gov/pubmed/27708830" TargetMode="External" /><Relationship Type="http://schemas.openxmlformats.org/officeDocument/2006/relationships/hyperlink" Id="rId215"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7" Target="https://www.ncbi.nlm.nih.gov/pubmed/29196877" TargetMode="External" /><Relationship Type="http://schemas.openxmlformats.org/officeDocument/2006/relationships/hyperlink" Id="rId304"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81" Target="https://www.ncbi.nlm.nih.gov/pubmed/30088185" TargetMode="External" /><Relationship Type="http://schemas.openxmlformats.org/officeDocument/2006/relationships/hyperlink" Id="rId256" Target="https://www.ncbi.nlm.nih.gov/pubmed/30715220" TargetMode="External" /><Relationship Type="http://schemas.openxmlformats.org/officeDocument/2006/relationships/hyperlink" Id="rId230" Target="https://www.ncbi.nlm.nih.gov/pubmed/30755172" TargetMode="External" /><Relationship Type="http://schemas.openxmlformats.org/officeDocument/2006/relationships/hyperlink" Id="rId176"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10" Target="https://www.ncbi.nlm.nih.gov/pubmed/31114887" TargetMode="External" /><Relationship Type="http://schemas.openxmlformats.org/officeDocument/2006/relationships/hyperlink" Id="rId282"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66" Target="http://www.ncbi.nlm.nih.gov/books/NBK431098/" TargetMode="External" /><Relationship Type="http://schemas.openxmlformats.org/officeDocument/2006/relationships/hyperlink" Id="rId275" Target="https://arxiv.org/abs/0909.4061" TargetMode="External" /><Relationship Type="http://schemas.openxmlformats.org/officeDocument/2006/relationships/hyperlink" Id="rId295" Target="https://arxiv.org/abs/1201.0490" TargetMode="External" /><Relationship Type="http://schemas.openxmlformats.org/officeDocument/2006/relationships/hyperlink" Id="rId233" Target="https://arxiv.org/abs/1301.3781" TargetMode="External" /><Relationship Type="http://schemas.openxmlformats.org/officeDocument/2006/relationships/hyperlink" Id="rId235" Target="https://arxiv.org/abs/1405.4053" TargetMode="External" /><Relationship Type="http://schemas.openxmlformats.org/officeDocument/2006/relationships/hyperlink" Id="rId307" Target="https://arxiv.org/abs/1707.02377" TargetMode="External" /><Relationship Type="http://schemas.openxmlformats.org/officeDocument/2006/relationships/hyperlink" Id="rId269" Target="https://arxiv.org/abs/1812.04224" TargetMode="External" /><Relationship Type="http://schemas.openxmlformats.org/officeDocument/2006/relationships/hyperlink" Id="rId309"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3" Target="https://doi.org/10.1001/jama.2017.21168" TargetMode="External" /><Relationship Type="http://schemas.openxmlformats.org/officeDocument/2006/relationships/hyperlink" Id="rId342"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80" Target="https://doi.org/10.1007/s10393-018-1352-3" TargetMode="External" /><Relationship Type="http://schemas.openxmlformats.org/officeDocument/2006/relationships/hyperlink" Id="rId171" Target="https://doi.org/10.1007/s11192-021-03900-7" TargetMode="External" /><Relationship Type="http://schemas.openxmlformats.org/officeDocument/2006/relationships/hyperlink" Id="rId246" Target="https://doi.org/10.1007/s12471-017-1064-2" TargetMode="External" /><Relationship Type="http://schemas.openxmlformats.org/officeDocument/2006/relationships/hyperlink" Id="rId185"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9" Target="https://doi.org/10.1073/pnas.98.2.381" TargetMode="External" /><Relationship Type="http://schemas.openxmlformats.org/officeDocument/2006/relationships/hyperlink" Id="rId205" Target="https://doi.org/10.1093/bib/bbs084" TargetMode="External" /><Relationship Type="http://schemas.openxmlformats.org/officeDocument/2006/relationships/hyperlink" Id="rId255" Target="https://doi.org/10.1093/bioinformatics/btz070" TargetMode="External" /><Relationship Type="http://schemas.openxmlformats.org/officeDocument/2006/relationships/hyperlink" Id="rId209" Target="https://doi.org/10.1093/nar/gkz389" TargetMode="External" /><Relationship Type="http://schemas.openxmlformats.org/officeDocument/2006/relationships/hyperlink" Id="rId318" Target="https://doi.org/10.1101/044818" TargetMode="External" /><Relationship Type="http://schemas.openxmlformats.org/officeDocument/2006/relationships/hyperlink" Id="rId324" Target="https://doi.org/10.1101/107250" TargetMode="External" /><Relationship Type="http://schemas.openxmlformats.org/officeDocument/2006/relationships/hyperlink" Id="rId312" Target="https://doi.org/10.1101/197400" TargetMode="External" /><Relationship Type="http://schemas.openxmlformats.org/officeDocument/2006/relationships/hyperlink" Id="rId300"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90" Target="https://doi.org/10.1101/2021.02.20.432090" TargetMode="External" /><Relationship Type="http://schemas.openxmlformats.org/officeDocument/2006/relationships/hyperlink" Id="rId330" Target="https://doi.org/10.1101/371922" TargetMode="External" /><Relationship Type="http://schemas.openxmlformats.org/officeDocument/2006/relationships/hyperlink" Id="rId278" Target="https://doi.org/10.1101/376665" TargetMode="External" /><Relationship Type="http://schemas.openxmlformats.org/officeDocument/2006/relationships/hyperlink" Id="rId327" Target="https://doi.org/10.1101/455048" TargetMode="External" /><Relationship Type="http://schemas.openxmlformats.org/officeDocument/2006/relationships/hyperlink" Id="rId333" Target="https://doi.org/10.1101/733162" TargetMode="External" /><Relationship Type="http://schemas.openxmlformats.org/officeDocument/2006/relationships/hyperlink" Id="rId336" Target="https://doi.org/10.1101/745943" TargetMode="External" /><Relationship Type="http://schemas.openxmlformats.org/officeDocument/2006/relationships/hyperlink" Id="rId339" Target="https://doi.org/10.1101/754572" TargetMode="External" /><Relationship Type="http://schemas.openxmlformats.org/officeDocument/2006/relationships/hyperlink" Id="rId321" Target="https://doi.org/10.1101/769299" TargetMode="External" /><Relationship Type="http://schemas.openxmlformats.org/officeDocument/2006/relationships/hyperlink" Id="rId315"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72" Target="https://doi.org/10.1111/1467-9868.00196" TargetMode="External" /><Relationship Type="http://schemas.openxmlformats.org/officeDocument/2006/relationships/hyperlink" Id="rId193"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6" Target="https://doi.org/10.1186/1471-2105-10-183" TargetMode="External" /><Relationship Type="http://schemas.openxmlformats.org/officeDocument/2006/relationships/hyperlink" Id="rId219" Target="https://doi.org/10.1186/1471-2105-11-492" TargetMode="External" /><Relationship Type="http://schemas.openxmlformats.org/officeDocument/2006/relationships/hyperlink" Id="rId224" Target="https://doi.org/10.1186/1471-2105-13-207" TargetMode="External" /><Relationship Type="http://schemas.openxmlformats.org/officeDocument/2006/relationships/hyperlink" Id="rId214" Target="https://doi.org/10.1186/s12859-017-1775-9" TargetMode="External" /><Relationship Type="http://schemas.openxmlformats.org/officeDocument/2006/relationships/hyperlink" Id="rId229" Target="https://doi.org/10.1186/s12859-019-2604-0" TargetMode="External" /><Relationship Type="http://schemas.openxmlformats.org/officeDocument/2006/relationships/hyperlink" Id="rId281"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5"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63"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6" Target="https://doi.org/10.4103/0974-7788.76794" TargetMode="External" /><Relationship Type="http://schemas.openxmlformats.org/officeDocument/2006/relationships/hyperlink" Id="rId291"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71" Target="https://doi.org/b3hjwt" TargetMode="External" /><Relationship Type="http://schemas.openxmlformats.org/officeDocument/2006/relationships/hyperlink" Id="rId195" Target="https://doi.org/b973tn" TargetMode="External" /><Relationship Type="http://schemas.openxmlformats.org/officeDocument/2006/relationships/hyperlink" Id="rId218" Target="https://doi.org/b9f6rn" TargetMode="External" /><Relationship Type="http://schemas.openxmlformats.org/officeDocument/2006/relationships/hyperlink" Id="rId238" Target="https://doi.org/bbn9k8" TargetMode="External" /><Relationship Type="http://schemas.openxmlformats.org/officeDocument/2006/relationships/hyperlink" Id="rId97" Target="https://doi.org/bwsxhg" TargetMode="External" /><Relationship Type="http://schemas.openxmlformats.org/officeDocument/2006/relationships/hyperlink" Id="rId341"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4" Target="https://doi.org/f5vzsj" TargetMode="External" /><Relationship Type="http://schemas.openxmlformats.org/officeDocument/2006/relationships/hyperlink" Id="rId285" Target="https://doi.org/fdft75" TargetMode="External" /><Relationship Type="http://schemas.openxmlformats.org/officeDocument/2006/relationships/hyperlink" Id="rId114" Target="https://doi.org/fg8pw7" TargetMode="External" /><Relationship Type="http://schemas.openxmlformats.org/officeDocument/2006/relationships/hyperlink" Id="rId223" Target="https://doi.org/gb8t7v" TargetMode="External" /><Relationship Type="http://schemas.openxmlformats.org/officeDocument/2006/relationships/hyperlink" Id="rId192" Target="https://doi.org/gc3hf7" TargetMode="External" /><Relationship Type="http://schemas.openxmlformats.org/officeDocument/2006/relationships/hyperlink" Id="rId137" Target="https://doi.org/gf2str" TargetMode="External" /><Relationship Type="http://schemas.openxmlformats.org/officeDocument/2006/relationships/hyperlink" Id="rId302" Target="https://doi.org/gftc69" TargetMode="External" /><Relationship Type="http://schemas.openxmlformats.org/officeDocument/2006/relationships/hyperlink" Id="rId174" Target="https://doi.org/gfw8hd" TargetMode="External" /><Relationship Type="http://schemas.openxmlformats.org/officeDocument/2006/relationships/hyperlink" Id="rId145" Target="https://doi.org/gg2cz3" TargetMode="External" /><Relationship Type="http://schemas.openxmlformats.org/officeDocument/2006/relationships/hyperlink" Id="rId277" Target="https://doi.org/gg4hp7" TargetMode="External" /><Relationship Type="http://schemas.openxmlformats.org/officeDocument/2006/relationships/hyperlink" Id="rId280" Target="https://doi.org/gg4hp8" TargetMode="External" /><Relationship Type="http://schemas.openxmlformats.org/officeDocument/2006/relationships/hyperlink" Id="rId262" Target="https://doi.org/gg4hp9" TargetMode="External" /><Relationship Type="http://schemas.openxmlformats.org/officeDocument/2006/relationships/hyperlink" Id="rId299" Target="https://doi.org/gg9353" TargetMode="External" /><Relationship Type="http://schemas.openxmlformats.org/officeDocument/2006/relationships/hyperlink" Id="rId323" Target="https://doi.org/gg9392" TargetMode="External" /><Relationship Type="http://schemas.openxmlformats.org/officeDocument/2006/relationships/hyperlink" Id="rId311" Target="https://doi.org/gg9393" TargetMode="External" /><Relationship Type="http://schemas.openxmlformats.org/officeDocument/2006/relationships/hyperlink" Id="rId329" Target="https://doi.org/gg9398" TargetMode="External" /><Relationship Type="http://schemas.openxmlformats.org/officeDocument/2006/relationships/hyperlink" Id="rId317" Target="https://doi.org/gg939z" TargetMode="External" /><Relationship Type="http://schemas.openxmlformats.org/officeDocument/2006/relationships/hyperlink" Id="rId326" Target="https://doi.org/gg94bc" TargetMode="External" /><Relationship Type="http://schemas.openxmlformats.org/officeDocument/2006/relationships/hyperlink" Id="rId332" Target="https://doi.org/gg94bf" TargetMode="External" /><Relationship Type="http://schemas.openxmlformats.org/officeDocument/2006/relationships/hyperlink" Id="rId335" Target="https://doi.org/gg94bg" TargetMode="External" /><Relationship Type="http://schemas.openxmlformats.org/officeDocument/2006/relationships/hyperlink" Id="rId338" Target="https://doi.org/gg94bh" TargetMode="External" /><Relationship Type="http://schemas.openxmlformats.org/officeDocument/2006/relationships/hyperlink" Id="rId320" Target="https://doi.org/gg94bj" TargetMode="External" /><Relationship Type="http://schemas.openxmlformats.org/officeDocument/2006/relationships/hyperlink" Id="rId314" Target="https://doi.org/gg94bm" TargetMode="External" /><Relationship Type="http://schemas.openxmlformats.org/officeDocument/2006/relationships/hyperlink" Id="rId117" Target="https://doi.org/ggc46z" TargetMode="External" /><Relationship Type="http://schemas.openxmlformats.org/officeDocument/2006/relationships/hyperlink" Id="rId228" Target="https://doi.org/ggsrkw" TargetMode="External" /><Relationship Type="http://schemas.openxmlformats.org/officeDocument/2006/relationships/hyperlink" Id="rId142" Target="https://doi.org/ggz7f9" TargetMode="External" /><Relationship Type="http://schemas.openxmlformats.org/officeDocument/2006/relationships/hyperlink" Id="rId245" Target="https://doi.org/ggzfr9" TargetMode="External" /><Relationship Type="http://schemas.openxmlformats.org/officeDocument/2006/relationships/hyperlink" Id="rId254" Target="https://doi.org/ggzfsb" TargetMode="External" /><Relationship Type="http://schemas.openxmlformats.org/officeDocument/2006/relationships/hyperlink" Id="rId208" Target="https://doi.org/ggzfsc" TargetMode="External" /><Relationship Type="http://schemas.openxmlformats.org/officeDocument/2006/relationships/hyperlink" Id="rId189"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4" Target="https://doi.org/ghdd6x" TargetMode="External" /><Relationship Type="http://schemas.openxmlformats.org/officeDocument/2006/relationships/hyperlink" Id="rId104" Target="https://doi.org/ghdd7c" TargetMode="External" /><Relationship Type="http://schemas.openxmlformats.org/officeDocument/2006/relationships/hyperlink" Id="rId290" Target="https://doi.org/ghh2d3" TargetMode="External" /><Relationship Type="http://schemas.openxmlformats.org/officeDocument/2006/relationships/hyperlink" Id="rId213" Target="https://doi.org/ghmbw2" TargetMode="External" /><Relationship Type="http://schemas.openxmlformats.org/officeDocument/2006/relationships/hyperlink" Id="rId179" Target="https://doi.org/ghn66s" TargetMode="External" /><Relationship Type="http://schemas.openxmlformats.org/officeDocument/2006/relationships/hyperlink" Id="rId153" Target="https://doi.org/ghp38z" TargetMode="External" /><Relationship Type="http://schemas.openxmlformats.org/officeDocument/2006/relationships/hyperlink" Id="rId170" Target="https://doi.org/gjr9k4"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a78df3ff0a91eb9892178165b81c75cb16449244"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0"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a78df3ff0a91eb9892178165b81c75cb16449244/" TargetMode="External" /><Relationship Type="http://schemas.openxmlformats.org/officeDocument/2006/relationships/hyperlink" Id="rId88" Target="https://greenelab.github.io/preprint-similarity-search/" TargetMode="External" /><Relationship Type="http://schemas.openxmlformats.org/officeDocument/2006/relationships/hyperlink" Id="rId293"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7"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9" Target="https://www.ncbi.nlm.nih.gov/pmc/about/authorms/" TargetMode="External" /><Relationship Type="http://schemas.openxmlformats.org/officeDocument/2006/relationships/hyperlink" Id="rId252" Target="https://www.ncbi.nlm.nih.gov/pmc/about/intro/" TargetMode="External" /><Relationship Type="http://schemas.openxmlformats.org/officeDocument/2006/relationships/hyperlink" Id="rId243" Target="https://www.ncbi.nlm.nih.gov/pmc/about/submission-methods/" TargetMode="External" /><Relationship Type="http://schemas.openxmlformats.org/officeDocument/2006/relationships/hyperlink" Id="rId198" Target="https://www.ncbi.nlm.nih.gov/pmc/articles/PMC2714574" TargetMode="External" /><Relationship Type="http://schemas.openxmlformats.org/officeDocument/2006/relationships/hyperlink" Id="rId288" Target="https://www.ncbi.nlm.nih.gov/pmc/articles/PMC3059453" TargetMode="External" /><Relationship Type="http://schemas.openxmlformats.org/officeDocument/2006/relationships/hyperlink" Id="rId221" Target="https://www.ncbi.nlm.nih.gov/pmc/articles/PMC3098079" TargetMode="External" /><Relationship Type="http://schemas.openxmlformats.org/officeDocument/2006/relationships/hyperlink" Id="rId241" Target="https://www.ncbi.nlm.nih.gov/pmc/articles/PMC33354" TargetMode="External" /><Relationship Type="http://schemas.openxmlformats.org/officeDocument/2006/relationships/hyperlink" Id="rId226"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202" Target="https://www.ncbi.nlm.nih.gov/pmc/articles/PMC442180" TargetMode="External" /><Relationship Type="http://schemas.openxmlformats.org/officeDocument/2006/relationships/hyperlink" Id="rId200" Target="https://www.ncbi.nlm.nih.gov/pmc/articles/PMC442180/" TargetMode="External" /><Relationship Type="http://schemas.openxmlformats.org/officeDocument/2006/relationships/hyperlink" Id="rId187" Target="https://www.ncbi.nlm.nih.gov/pmc/articles/PMC4982934" TargetMode="External" /><Relationship Type="http://schemas.openxmlformats.org/officeDocument/2006/relationships/hyperlink" Id="rId344" Target="https://www.ncbi.nlm.nih.gov/pmc/articles/PMC5050543" TargetMode="External" /><Relationship Type="http://schemas.openxmlformats.org/officeDocument/2006/relationships/hyperlink" Id="rId216"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8" Target="https://www.ncbi.nlm.nih.gov/pmc/articles/PMC5758455" TargetMode="External" /><Relationship Type="http://schemas.openxmlformats.org/officeDocument/2006/relationships/hyperlink" Id="rId305"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82" Target="https://www.ncbi.nlm.nih.gov/pmc/articles/PMC6245104" TargetMode="External" /><Relationship Type="http://schemas.openxmlformats.org/officeDocument/2006/relationships/hyperlink" Id="rId231" Target="https://www.ncbi.nlm.nih.gov/pmc/articles/PMC6373122" TargetMode="External" /><Relationship Type="http://schemas.openxmlformats.org/officeDocument/2006/relationships/hyperlink" Id="rId177"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83" Target="https://www.ncbi.nlm.nih.gov/pmc/articles/PMC6602326" TargetMode="External" /><Relationship Type="http://schemas.openxmlformats.org/officeDocument/2006/relationships/hyperlink" Id="rId211" Target="https://www.ncbi.nlm.nih.gov/pmc/articles/PMC6602571" TargetMode="External" /><Relationship Type="http://schemas.openxmlformats.org/officeDocument/2006/relationships/hyperlink" Id="rId257"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172" Target="https://www.ncbi.nlm.nih.gov/pmc/articles/PMC8053368" TargetMode="External" /><Relationship Type="http://schemas.openxmlformats.org/officeDocument/2006/relationships/hyperlink" Id="rId91" Target="https://www.ncbi.nlm.nih.gov/pmc/tools/ftp/" TargetMode="External" /><Relationship Type="http://schemas.openxmlformats.org/officeDocument/2006/relationships/hyperlink" Id="rId240" Target="https://www.ncbi.nlm.nih.gov/pubmed/11209037" TargetMode="External" /><Relationship Type="http://schemas.openxmlformats.org/officeDocument/2006/relationships/hyperlink" Id="rId201" Target="https://www.ncbi.nlm.nih.gov/pubmed/15243644" TargetMode="External" /><Relationship Type="http://schemas.openxmlformats.org/officeDocument/2006/relationships/hyperlink" Id="rId197" Target="https://www.ncbi.nlm.nih.gov/pubmed/19527520" TargetMode="External" /><Relationship Type="http://schemas.openxmlformats.org/officeDocument/2006/relationships/hyperlink" Id="rId220" Target="https://www.ncbi.nlm.nih.gov/pubmed/20920264" TargetMode="External" /><Relationship Type="http://schemas.openxmlformats.org/officeDocument/2006/relationships/hyperlink" Id="rId287" Target="https://www.ncbi.nlm.nih.gov/pubmed/21455458" TargetMode="External" /><Relationship Type="http://schemas.openxmlformats.org/officeDocument/2006/relationships/hyperlink" Id="rId225"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6"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6" Target="https://www.ncbi.nlm.nih.gov/pubmed/27508451" TargetMode="External" /><Relationship Type="http://schemas.openxmlformats.org/officeDocument/2006/relationships/hyperlink" Id="rId343" Target="https://www.ncbi.nlm.nih.gov/pubmed/27708830" TargetMode="External" /><Relationship Type="http://schemas.openxmlformats.org/officeDocument/2006/relationships/hyperlink" Id="rId215"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7" Target="https://www.ncbi.nlm.nih.gov/pubmed/29196877" TargetMode="External" /><Relationship Type="http://schemas.openxmlformats.org/officeDocument/2006/relationships/hyperlink" Id="rId304"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81" Target="https://www.ncbi.nlm.nih.gov/pubmed/30088185" TargetMode="External" /><Relationship Type="http://schemas.openxmlformats.org/officeDocument/2006/relationships/hyperlink" Id="rId256" Target="https://www.ncbi.nlm.nih.gov/pubmed/30715220" TargetMode="External" /><Relationship Type="http://schemas.openxmlformats.org/officeDocument/2006/relationships/hyperlink" Id="rId230" Target="https://www.ncbi.nlm.nih.gov/pubmed/30755172" TargetMode="External" /><Relationship Type="http://schemas.openxmlformats.org/officeDocument/2006/relationships/hyperlink" Id="rId176"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10" Target="https://www.ncbi.nlm.nih.gov/pubmed/31114887" TargetMode="External" /><Relationship Type="http://schemas.openxmlformats.org/officeDocument/2006/relationships/hyperlink" Id="rId282"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2021-04-22T23:09:22Z</dcterms:created>
  <dcterms:modified xsi:type="dcterms:W3CDTF">2021-04-22T23:09:22Z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