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svg" ContentType="image/svg+xml"/>
  <Override PartName="/word/media/rId80.svg" ContentType="image/svg+xml"/>
  <Override PartName="/word/media/rId77.svg" ContentType="image/svg+xml"/>
  <Override PartName="/word/media/rId64.svg" ContentType="image/svg+xml"/>
  <Override PartName="/word/media/rId61.svg" ContentType="image/svg+xml"/>
  <Override PartName="/word/media/rId365.svg" ContentType="image/svg+xml"/>
  <Override PartName="/word/media/rId363.png" ContentType="image/png"/>
  <Override PartName="/word/media/rId25.svg" ContentType="image/svg+xml"/>
  <Override PartName="/word/media/rId83.png" ContentType="image/png"/>
  <Override PartName="/word/media/rId23.svg" ContentType="image/svg+xml"/>
  <Override PartName="/word/media/rId69.png" ContentType="image/png"/>
  <Override PartName="/word/media/rId70.png" ContentType="image/png"/>
  <Override PartName="/word/media/rId66.png" ContentType="image/png"/>
  <Override PartName="/word/media/rId71.png" ContentType="image/png"/>
  <Override PartName="/word/media/rId67.png" ContentType="image/png"/>
  <Override PartName="/word/media/rId73.png" ContentType="image/png"/>
  <Override PartName="/word/media/rId74.png" ContentType="image/png"/>
  <Override PartName="/word/media/rId72.png" ContentType="image/png"/>
  <Override PartName="/word/media/rId75.png" ContentType="image/png"/>
  <Override PartName="/word/media/rId68.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greenelab/annorxiver_manuscript@bb8cdbe</w:t>
        </w:r>
      </w:hyperlink>
      <w:r>
        <w:t xml:space="preserve"> </w:t>
      </w:r>
      <w:r>
        <w:t xml:space="preserve">on May 6,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w:t>
      </w:r>
      <w:r>
        <w:t xml:space="preserve"> </w:t>
      </w:r>
      <w:r>
        <w:t xml:space="preserve">· Funded by The Gordon and Betty Moore Foundation (GBMF4552); The National Institutes of Health (T32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that were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 to these issues has been to also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Certain preprint categories are read and shared by both scientists and non-scientists alike</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a key part of maintaining consistency of scholarly discourse but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they could be scooped by competitors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most underwent minor changes as they were published</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the study of preprints to examine the publishing process in the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27</w:t>
        </w:r>
      </w:hyperlink>
      <w:r>
        <w:t xml:space="preserve">,</w:t>
      </w:r>
      <w:hyperlink w:anchor="ref-1Ec63crER">
        <w:r>
          <w:rPr>
            <w:rStyle w:val="Hyperlink"/>
          </w:rPr>
          <w:t xml:space="preserve">28</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29</w:t>
        </w:r>
      </w:hyperlink>
      <w:r>
        <w:t xml:space="preserve">,</w:t>
      </w:r>
      <w:hyperlink w:anchor="ref-18ZyyTcTe">
        <w:r>
          <w:rPr>
            <w:rStyle w:val="Hyperlink"/>
          </w:rPr>
          <w:t xml:space="preserve">30</w:t>
        </w:r>
      </w:hyperlink>
      <w:r>
        <w:t xml:space="preserve">,</w:t>
      </w:r>
      <w:hyperlink w:anchor="ref-XXeZHguV">
        <w:r>
          <w:rPr>
            <w:rStyle w:val="Hyperlink"/>
          </w:rPr>
          <w:t xml:space="preserve">31</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32</w:t>
        </w:r>
      </w:hyperlink>
      <w:r>
        <w:t xml:space="preserve">,</w:t>
      </w:r>
      <w:hyperlink w:anchor="ref-1CW99irQj">
        <w:r>
          <w:rPr>
            <w:rStyle w:val="Hyperlink"/>
          </w:rPr>
          <w:t xml:space="preserve">33</w:t>
        </w:r>
      </w:hyperlink>
      <w:r>
        <w:t xml:space="preserve">,</w:t>
      </w:r>
      <w:hyperlink w:anchor="ref-YhMeTgyl">
        <w:r>
          <w:rPr>
            <w:rStyle w:val="Hyperlink"/>
          </w:rPr>
          <w:t xml:space="preserve">34</w:t>
        </w:r>
      </w:hyperlink>
      <w:r>
        <w:t xml:space="preserve">]</w:t>
      </w:r>
      <w:r>
        <w:t xml:space="preserve">.</w:t>
      </w:r>
      <w:r>
        <w:t xml:space="preserve"> </w:t>
      </w:r>
      <w:r>
        <w:t xml:space="preserve">Here, we use textual analysis to examine the bioRxiv repository, placing a particular emphasis on understanding the extent to which full-text analysis can address hypotheses derived from the analysis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are quite similar,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35</w:t>
        </w:r>
      </w:hyperlink>
      <w:r>
        <w:t xml:space="preserve">,</w:t>
      </w:r>
      <w:hyperlink w:anchor="ref-SdcIDSwR">
        <w:r>
          <w:rPr>
            <w:rStyle w:val="Hyperlink"/>
          </w:rPr>
          <w:t xml:space="preserve">36</w:t>
        </w:r>
      </w:hyperlink>
      <w:r>
        <w:t xml:space="preserve">]</w:t>
      </w:r>
      <w:r>
        <w:t xml:space="preserve"> </w:t>
      </w:r>
      <w:r>
        <w:t xml:space="preserve">provide a versatile way to disentangle linguistic features along with serving as a practical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Taken together, our work reveals how linguistically similar and dissimilar preprints are to peer-reviewed text, quantifies linguistic changes that occur during the peer review process, and highlights the feasibility of document embeddings with respect to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37</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As there were very few withdrawn preprints, we did not treat these as a special case.</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38</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39</w:t>
        </w:r>
      </w:hyperlink>
      <w:r>
        <w:t xml:space="preserve">]</w:t>
      </w:r>
      <w:r>
        <w:t xml:space="preserve">.</w:t>
      </w:r>
      <w:r>
        <w:t xml:space="preserve"> </w:t>
      </w:r>
      <w:r>
        <w:t xml:space="preserve">PMC articles can be closed access ones from research funded by the NIH appearing after an embargo period or be published under Gold Open Access</w:t>
      </w:r>
      <w:r>
        <w:t xml:space="preserve"> </w:t>
      </w:r>
      <w:r>
        <w:t xml:space="preserve">[</w:t>
      </w:r>
      <w:hyperlink w:anchor="ref-iyblQx2M">
        <w:r>
          <w:rPr>
            <w:rStyle w:val="Hyperlink"/>
          </w:rPr>
          <w:t xml:space="preserve">40</w:t>
        </w:r>
      </w:hyperlink>
      <w:r>
        <w:t xml:space="preserve">]</w:t>
      </w:r>
      <w:r>
        <w:t xml:space="preserve"> </w:t>
      </w:r>
      <w:r>
        <w:t xml:space="preserve">publishing schemes.</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41</w:t>
        </w:r>
      </w:hyperlink>
      <w:r>
        <w:t xml:space="preserve">]</w:t>
      </w:r>
      <w:r>
        <w:t xml:space="preserve">, or not participate at all.</w:t>
      </w:r>
      <w:r>
        <w:t xml:space="preserve"> </w:t>
      </w:r>
      <w:r>
        <w:t xml:space="preserve">As of September 2019, PMC had 5,725,819 articles available</w:t>
      </w:r>
      <w:r>
        <w:t xml:space="preserve"> </w:t>
      </w:r>
      <w:r>
        <w:t xml:space="preserve">[</w:t>
      </w:r>
      <w:hyperlink w:anchor="ref-rzmpIYmn">
        <w:r>
          <w:rPr>
            <w:rStyle w:val="Hyperlink"/>
          </w:rPr>
          <w:t xml:space="preserve">42</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30</w:t>
        </w:r>
      </w:hyperlink>
      <w:r>
        <w:t xml:space="preserve">,</w:t>
      </w:r>
      <w:hyperlink w:anchor="ref-rURwqquJ">
        <w:r>
          <w:rPr>
            <w:rStyle w:val="Hyperlink"/>
          </w:rPr>
          <w:t xml:space="preserve">43</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44</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aligns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45</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tagged by library scientists</w:t>
      </w:r>
      <w:r>
        <w:t xml:space="preserve"> </w:t>
      </w:r>
      <w:r>
        <w:t xml:space="preserve">[</w:t>
      </w:r>
      <w:hyperlink w:anchor="ref-18JcY2okY">
        <w:r>
          <w:rPr>
            <w:rStyle w:val="Hyperlink"/>
          </w:rPr>
          <w:t xml:space="preserve">45</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46</w:t>
        </w:r>
      </w:hyperlink>
      <w:r>
        <w:t xml:space="preserve">]</w:t>
      </w:r>
      <w:r>
        <w:t xml:space="preserve"> </w:t>
      </w:r>
      <w:r>
        <w:t xml:space="preserve">to identify bioRxiv preprints linked to a corresponding published article.</w:t>
      </w:r>
      <w:r>
        <w:t xml:space="preserve"> </w:t>
      </w:r>
      <w:r>
        <w:t xml:space="preserve">We accessed CrossRef on July 7th, 2020, and were able to link 23,271 preprints to their published counterparts successfully.</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when compared with non-life sciences text.</w:t>
      </w:r>
      <w:r>
        <w:t xml:space="preserve"> </w:t>
      </w:r>
      <w:r>
        <w:t xml:space="preserve">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47</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47</w:t>
        </w:r>
      </w:hyperlink>
      <w:r>
        <w:t xml:space="preserve">]</w:t>
      </w:r>
      <w:r>
        <w:t xml:space="preserve"> </w:t>
      </w:r>
      <w:r>
        <w:t xml:space="preserve">(version 2.2.3) to preprocess all corpora and filter out 326 spaCy-provided stopwords.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48</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This metric measures the extent to which two distributions differ.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 and articles.</w:t>
      </w:r>
      <w:r>
        <w:t xml:space="preserve"> </w:t>
      </w:r>
      <w:r>
        <w:t xml:space="preserve">Word2vec is a suite of neural networks designed to model linguistic features of words based on their appearance in the text.</w:t>
      </w:r>
      <w:r>
        <w:t xml:space="preserve"> </w:t>
      </w:r>
      <w:r>
        <w:t xml:space="preserve">These models are trained to either predict a word based on its sentence context, called a continuous bag of words (CBOW) model, or predict the context based on a given word, called a skipgram model</w:t>
      </w:r>
      <w:r>
        <w:t xml:space="preserve"> </w:t>
      </w:r>
      <w:r>
        <w:t xml:space="preserve">[</w:t>
      </w:r>
      <w:hyperlink w:anchor="ref-1GhHIDxuW">
        <w:r>
          <w:rPr>
            <w:rStyle w:val="Hyperlink"/>
          </w:rPr>
          <w:t xml:space="preserve">35</w:t>
        </w:r>
      </w:hyperlink>
      <w:r>
        <w:t xml:space="preserve">]</w:t>
      </w:r>
      <w:r>
        <w:t xml:space="preserve">.</w:t>
      </w:r>
      <w:r>
        <w:t xml:space="preserve"> </w:t>
      </w:r>
      <w:r>
        <w:t xml:space="preserve">Through these prediction tasks, both networks learn latent linguistic features that can be used for downstream tasks, such as identifying similar words.</w:t>
      </w:r>
      <w:r>
        <w:t xml:space="preserve"> </w:t>
      </w:r>
      <w:r>
        <w:t xml:space="preserve">We used gensim</w:t>
      </w:r>
      <w:r>
        <w:t xml:space="preserve"> </w:t>
      </w:r>
      <w:r>
        <w:t xml:space="preserve">[</w:t>
      </w:r>
      <w:hyperlink w:anchor="ref-9hB9xc4H">
        <w:r>
          <w:rPr>
            <w:rStyle w:val="Hyperlink"/>
          </w:rPr>
          <w:t xml:space="preserve">49</w:t>
        </w:r>
      </w:hyperlink>
      <w:r>
        <w:t xml:space="preserve">]</w:t>
      </w:r>
      <w:r>
        <w:t xml:space="preserve"> </w:t>
      </w:r>
      <w:r>
        <w:t xml:space="preserve">(version 3.8.1) to train a CBOW</w:t>
      </w:r>
      <w:r>
        <w:t xml:space="preserve"> </w:t>
      </w:r>
      <w:r>
        <w:t xml:space="preserve">[</w:t>
      </w:r>
      <w:hyperlink w:anchor="ref-1GhHIDxuW">
        <w:r>
          <w:rPr>
            <w:rStyle w:val="Hyperlink"/>
          </w:rPr>
          <w:t xml:space="preserve">35</w:t>
        </w:r>
      </w:hyperlink>
      <w:r>
        <w:t xml:space="preserve">]</w:t>
      </w:r>
      <w:r>
        <w:t xml:space="preserve"> </w:t>
      </w:r>
      <w:r>
        <w:t xml:space="preserve">model over all the main text within each preprint in the bioRxiv corpus.</w:t>
      </w:r>
      <w:r>
        <w:t xml:space="preserve"> </w:t>
      </w:r>
      <w:r>
        <w:t xml:space="preserve">Determining the best number of dimensions for word embeddings can be a non-trivial task; however, it has been shown that optimal performance is between 100-1000 dimensions</w:t>
      </w:r>
      <w:r>
        <w:t xml:space="preserve"> </w:t>
      </w:r>
      <w:r>
        <w:t xml:space="preserve">[</w:t>
      </w:r>
      <w:hyperlink w:anchor="ref-Km2ytzVD">
        <w:r>
          <w:rPr>
            <w:rStyle w:val="Hyperlink"/>
          </w:rPr>
          <w:t xml:space="preserve">50</w:t>
        </w:r>
      </w:hyperlink>
      <w:r>
        <w:t xml:space="preserve">]</w:t>
      </w:r>
      <w:r>
        <w:t xml:space="preserve">.</w:t>
      </w:r>
      <w:r>
        <w:t xml:space="preserve"> </w:t>
      </w:r>
      <w:r>
        <w:t xml:space="preserve">We chose to train the CBOW model using 300 hidden nodes, a batch size of 10000 words,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word vectors to generate a document representation for every article within the bioRxiv and PMCOA corpora.</w:t>
      </w:r>
      <w:r>
        <w:t xml:space="preserve"> </w:t>
      </w:r>
      <w:r>
        <w:t xml:space="preserve">For each document, we used spaCy to lemmatize each token and then took the average of every lemmatized token present within the CBOW model and the individual document</w:t>
      </w:r>
      <w:r>
        <w:t xml:space="preserve"> </w:t>
      </w:r>
      <w:r>
        <w:t xml:space="preserve">[</w:t>
      </w:r>
      <w:hyperlink w:anchor="ref-SdcIDSwR">
        <w:r>
          <w:rPr>
            <w:rStyle w:val="Hyperlink"/>
          </w:rPr>
          <w:t xml:space="preserve">36</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51</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52</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53</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is assigned a score for each generated PC.</w:t>
      </w:r>
      <w:r>
        <w:t xml:space="preserve"> </w:t>
      </w:r>
      <w:r>
        <w:t xml:space="preserve">We sought to uncover concepts captured the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54</w:t>
        </w:r>
      </w:hyperlink>
      <w:r>
        <w:t xml:space="preserve">]</w:t>
      </w:r>
      <w:r>
        <w:t xml:space="preserve"> </w:t>
      </w:r>
      <w:r>
        <w:t xml:space="preserve">and</w:t>
      </w:r>
      <w:r>
        <w:t xml:space="preserve"> </w:t>
      </w:r>
      <w:r>
        <w:t xml:space="preserve">[</w:t>
      </w:r>
      <w:hyperlink w:anchor="ref-iBFkqblV">
        <w:r>
          <w:rPr>
            <w:rStyle w:val="Hyperlink"/>
          </w:rPr>
          <w:t xml:space="preserve">55</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This distribution was calculated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Following the comparison of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determination.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that are published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measured time elapsed as the difference between the date at which a preprint was first posted on bioRxiv and its publication date.</w:t>
      </w:r>
      <w:r>
        <w:t xml:space="preserve"> </w:t>
      </w:r>
      <w:r>
        <w:t xml:space="preserve">Along with calculating the amount of time elapsed, we also recorded the number of different preprint versions posted onto bioRxiv.</w:t>
      </w:r>
    </w:p>
    <w:p>
      <w:pPr>
        <w:pStyle w:val="BodyText"/>
      </w:pPr>
      <w:r>
        <w:t xml:space="preserve">Using this captured data, we used the Kaplan-Meier estimator</w:t>
      </w:r>
      <w:r>
        <w:t xml:space="preserve"> </w:t>
      </w:r>
      <w:r>
        <w:t xml:space="preserve">[</w:t>
      </w:r>
      <w:hyperlink w:anchor="ref-PQlBxj25">
        <w:r>
          <w:rPr>
            <w:rStyle w:val="Hyperlink"/>
          </w:rPr>
          <w:t xml:space="preserve">56</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57</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There were a limited number of cases in which authors appeared to post preprints after the publication date, which results in preprints receiving a negative time difference, as previously reported</w:t>
      </w:r>
      <w:r>
        <w:t xml:space="preserve"> </w:t>
      </w:r>
      <w:r>
        <w:t xml:space="preserve">[</w:t>
      </w:r>
      <w:hyperlink w:anchor="ref-QrqmHvlC">
        <w:r>
          <w:rPr>
            <w:rStyle w:val="Hyperlink"/>
          </w:rPr>
          <w:t xml:space="preserve">58</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Following our half-life calculation, we measured the textual difference between preprints and their corresponding published version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accomplish this by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contained similar content to work in question.</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Specific journals publish articles in a focused topic area, while others publish articles that cover many topics.</w:t>
      </w:r>
      <w:r>
        <w:t xml:space="preserve"> </w:t>
      </w:r>
      <w:r>
        <w:t xml:space="preserve">Likewise, some journals have a publication rate of at most hundreds of papers per year, while others publish at a rate of at least ten thousand papers per year.</w:t>
      </w:r>
      <w:r>
        <w:t xml:space="preserve"> </w:t>
      </w:r>
      <w:r>
        <w:t xml:space="preserve">Accounting for these characteristics, we designed two approaches - one centered on manuscripts and another centered on journals.</w:t>
      </w:r>
    </w:p>
    <w:p>
      <w:pPr>
        <w:pStyle w:val="BodyText"/>
      </w:pPr>
      <w:r>
        <w:t xml:space="preserve">We identified manuscripts that were most similar to the preprint query for the manuscript-based approach and evaluated where these documents were published.</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We selected manuscripts close to the query via Euclidean distance in the embedding space.</w:t>
      </w:r>
      <w:r>
        <w:t xml:space="preserve"> </w:t>
      </w:r>
      <w:r>
        <w:t xml:space="preserve">Once identified, we return the journal in which these articles were published.</w:t>
      </w:r>
      <w:r>
        <w:t xml:space="preserve"> </w:t>
      </w:r>
      <w:r>
        <w:t xml:space="preserve">We also return the articles that led to each journal being reported as this approach allows for journals that frequently publish papers to engulf our results.</w:t>
      </w:r>
    </w:p>
    <w:p>
      <w:pPr>
        <w:pStyle w:val="BodyText"/>
      </w:pPr>
      <w:r>
        <w:t xml:space="preserve">We constructed a journal-based approach to accompany the manuscript-based process to account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 to the query.</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59</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similar papers and journals.</w:t>
      </w:r>
      <w:r>
        <w:t xml:space="preserve"> </w:t>
      </w:r>
      <w:r>
        <w:t xml:space="preserve">The application downloads a pdf version of any preprint hosted on the bioRxiv or medRxiv server uses PyMuPDF</w:t>
      </w:r>
      <w:r>
        <w:t xml:space="preserve"> </w:t>
      </w:r>
      <w:r>
        <w:t xml:space="preserve">[</w:t>
      </w:r>
      <w:hyperlink w:anchor="ref-icndlpmW">
        <w:r>
          <w:rPr>
            <w:rStyle w:val="Hyperlink"/>
          </w:rPr>
          <w:t xml:space="preserve">60</w:t>
        </w:r>
      </w:hyperlink>
      <w:r>
        <w:t xml:space="preserve">]</w:t>
      </w:r>
      <w:r>
        <w:t xml:space="preserve"> </w:t>
      </w:r>
      <w:r>
        <w:t xml:space="preserve">to extract text from the downloaded pdf and feeds the extracted text into our CBOW model to construct a document embedding representation.</w:t>
      </w:r>
      <w:r>
        <w:t xml:space="preserve"> </w:t>
      </w:r>
      <w:r>
        <w:t xml:space="preserve">We pass this representation onto our journal and manuscript search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61</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(see Software and Data Availability).</w:t>
      </w:r>
    </w:p>
    <w:p>
      <w:pPr>
        <w:pStyle w:val="Heading3"/>
      </w:pPr>
      <w:bookmarkStart w:id="56" w:name="X8d2f896149dae778045388760eb81b653a06120"/>
      <w:r>
        <w:t xml:space="preserve">Analysis of the Preprints in Motion Collection</w:t>
      </w:r>
      <w:bookmarkEnd w:id="56"/>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62</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63</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Finally, we performed a time analysis that paralleled our approach for the full set of preprint-publication pairs to examine relationships between linguistic changes and the time to publication.</w:t>
      </w:r>
    </w:p>
    <w:p>
      <w:pPr>
        <w:pStyle w:val="Heading2"/>
      </w:pPr>
      <w:bookmarkStart w:id="57" w:name="results"/>
      <w:r>
        <w:t xml:space="preserve">Results</w:t>
      </w:r>
      <w:bookmarkEnd w:id="57"/>
    </w:p>
    <w:p>
      <w:pPr>
        <w:pStyle w:val="Heading3"/>
      </w:pPr>
      <w:bookmarkStart w:id="58" w:name="comparing-biorxiv-to-other-corpora"/>
      <w:r>
        <w:t xml:space="preserve">Comparing bioRxiv to other corpora</w:t>
      </w:r>
      <w:bookmarkEnd w:id="58"/>
    </w:p>
    <w:p>
      <w:pPr>
        <w:pStyle w:val="Heading4"/>
      </w:pPr>
      <w:bookmarkStart w:id="59" w:name="biorxiv-metadata-statistics"/>
      <w:r>
        <w:t xml:space="preserve">bioRxiv Metadata Statistics</w:t>
      </w:r>
      <w:bookmarkEnd w:id="59"/>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S1</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64</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0" w:name="X732993132e61c41a021dcb8fbea4fd3f1346883"/>
      <w:r>
        <w:t xml:space="preserve">Global analysis reveals similarities and differences between bioRxiv and PMC</w:t>
      </w:r>
      <w:bookmarkEnd w:id="60"/>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2" w:name="fig:corpora_comparison_panels"/>
      <w:r>
        <w:drawing>
          <wp:inline>
            <wp:extent cx="5943600" cy="5208956"/>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77e9d6437069bafec7f0291b9a6c09ad50374b58/figure_generation/output/figure_one_panels.svg" id="0" name="Picture"/>
                    <pic:cNvPicPr>
                      <a:picLocks noChangeArrowheads="1" noChangeAspect="1"/>
                    </pic:cNvPicPr>
                  </pic:nvPicPr>
                  <pic:blipFill>
                    <a:blip r:embed="rId61"/>
                    <a:stretch>
                      <a:fillRect/>
                    </a:stretch>
                  </pic:blipFill>
                  <pic:spPr bwMode="auto">
                    <a:xfrm>
                      <a:off x="0" y="0"/>
                      <a:ext cx="5943600" cy="520895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These findings support our notion that bioRxiv is linguistically similar to the PMCOA repository.</w:t>
      </w:r>
    </w:p>
    <w:p>
      <w:pPr>
        <w:pStyle w:val="BodyText"/>
      </w:pPr>
      <w:r>
        <w:t xml:space="preserve">Terms like</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 and</w:t>
      </w:r>
      <w:r>
        <w:t xml:space="preserve"> </w:t>
      </w:r>
      <w:hyperlink w:anchor="fig:corpora_comparison_panels">
        <w:r>
          <w:rPr>
            <w:rStyle w:val="Hyperlink"/>
          </w:rPr>
          <w:t xml:space="preserve">1</w:t>
        </w:r>
      </w:hyperlink>
      <w:r>
        <w:t xml:space="preserve">C).</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 and</w:t>
      </w:r>
      <w:r>
        <w:t xml:space="preserve"> </w:t>
      </w:r>
      <w:hyperlink w:anchor="fig:corpora_comparison_panels">
        <w:r>
          <w:rPr>
            <w:rStyle w:val="Hyperlink"/>
          </w:rPr>
          <w:t xml:space="preserve">1</w:t>
        </w:r>
      </w:hyperlink>
      <w:r>
        <w:t xml:space="preserve">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taken together suggest that the structure of the text within preprints on bioRxiv are similar to published articles within PMCOA.</w:t>
      </w:r>
      <w:r>
        <w:t xml:space="preserve"> </w:t>
      </w:r>
      <w:r>
        <w:t xml:space="preserve">The differences in uptake across fields are supported by differences in authors’ categorization of their articles and by the text within the articles themselves.</w:t>
      </w:r>
      <w:r>
        <w:t xml:space="preserve"> </w:t>
      </w:r>
      <w:r>
        <w:t xml:space="preserve">At the level of individual manuscripts, the terms that change the most appear to be associated with typesetting, journal style, and an increasing reliance on additional materials after peer review.</w:t>
      </w:r>
    </w:p>
    <w:p>
      <w:pPr>
        <w:pStyle w:val="Heading3"/>
      </w:pPr>
      <w:bookmarkStart w:id="63" w:name="Xd7da442e5998b74c1c87baeaafef1c10f6d0697"/>
      <w:r>
        <w:t xml:space="preserve">Document embeddings derived from bioRxiv reveal fields and subfields</w:t>
      </w:r>
      <w:bookmarkEnd w:id="63"/>
    </w:p>
    <w:bookmarkStart w:id="0" w:name="fig:topic_analysis_panels"/>
    <w:p>
      <w:pPr>
        <w:pStyle w:val="CaptionedFigure"/>
      </w:pPr>
      <w:bookmarkStart w:id="65" w:name="fig:topic_analysis_panels"/>
      <w:r>
        <w:drawing>
          <wp:inline>
            <wp:extent cx="5943600" cy="6282103"/>
            <wp:effectExtent b="0" l="0" r="0" t="0"/>
            <wp:docPr descr="Figure 2: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392ae9765362437116efe3250317f41cddbb3232/figure_generation/output/figure_two_panels.svg" id="0" name="Picture"/>
                    <pic:cNvPicPr>
                      <a:picLocks noChangeArrowheads="1" noChangeAspect="1"/>
                    </pic:cNvPicPr>
                  </pic:nvPicPr>
                  <pic:blipFill>
                    <a:blip r:embed="rId64"/>
                    <a:stretch>
                      <a:fillRect/>
                    </a:stretch>
                  </pic:blipFill>
                  <pic:spPr bwMode="auto">
                    <a:xfrm>
                      <a:off x="0" y="0"/>
                      <a:ext cx="5943600" cy="6282103"/>
                    </a:xfrm>
                    <a:prstGeom prst="rect">
                      <a:avLst/>
                    </a:prstGeom>
                    <a:noFill/>
                    <a:ln w="9525">
                      <a:noFill/>
                      <a:headEnd/>
                      <a:tailEnd/>
                    </a:ln>
                  </pic:spPr>
                </pic:pic>
              </a:graphicData>
            </a:graphic>
          </wp:inline>
        </w:drawing>
      </w:r>
      <w:bookmarkEnd w:id="65"/>
    </w:p>
    <w:p>
      <w:pPr>
        <w:pStyle w:val="ImageCaption"/>
      </w:pPr>
      <w:r>
        <w:t xml:space="preserve">Figure 2:</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36</w:t>
        </w:r>
      </w:hyperlink>
      <w:r>
        <w:t xml:space="preserve">,</w:t>
      </w:r>
      <w:hyperlink w:anchor="ref-17IHBAq05">
        <w:r>
          <w:rPr>
            <w:rStyle w:val="Hyperlink"/>
          </w:rPr>
          <w:t xml:space="preserve">65</w:t>
        </w:r>
      </w:hyperlink>
      <w:r>
        <w:t xml:space="preserve">,</w:t>
      </w:r>
      <w:hyperlink w:anchor="ref-14k28UnQN">
        <w:r>
          <w:rPr>
            <w:rStyle w:val="Hyperlink"/>
          </w:rPr>
          <w:t xml:space="preserve">66</w:t>
        </w:r>
      </w:hyperlink>
      <w:r>
        <w:t xml:space="preserve">]</w:t>
      </w:r>
      <w:r>
        <w:t xml:space="preserve">.</w:t>
      </w:r>
      <w:r>
        <w:t xml:space="preserve"> </w:t>
      </w:r>
      <w:r>
        <w:t xml:space="preserve">We found that the first two PCs separated articles from different author-selected categories (Figure</w:t>
      </w:r>
      <w:r>
        <w:t xml:space="preserve"> </w:t>
      </w:r>
      <w:hyperlink w:anchor="fig:topic_analysis_panels">
        <w:r>
          <w:rPr>
            <w:rStyle w:val="Hyperlink"/>
          </w:rPr>
          <w:t xml:space="preserve">2</w:t>
        </w:r>
      </w:hyperlink>
      <w:r>
        <w:t xml:space="preserve">A).</w:t>
      </w:r>
      <w:r>
        <w:t xml:space="preserve"> </w:t>
      </w:r>
      <w:r>
        <w:t xml:space="preserve">Certain neuroscience papers appeared to be more associated with the cellular biology direction of PC1, while others seemed to be more associated with the informatics-related direction Figure</w:t>
      </w:r>
      <w:r>
        <w:t xml:space="preserve"> </w:t>
      </w:r>
      <w:hyperlink w:anchor="fig:topic_analysis_panels">
        <w:r>
          <w:rPr>
            <w:rStyle w:val="Hyperlink"/>
          </w:rPr>
          <w:t xml:space="preserve">2</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(Figures</w:t>
      </w:r>
      <w:r>
        <w:t xml:space="preserve"> </w:t>
      </w:r>
      <w:hyperlink w:anchor="fig:topic_analysis_panels">
        <w:r>
          <w:rPr>
            <w:rStyle w:val="Hyperlink"/>
          </w:rPr>
          <w:t xml:space="preserve">2</w:t>
        </w:r>
      </w:hyperlink>
      <w:r>
        <w:t xml:space="preserve">B and</w:t>
      </w:r>
      <w:r>
        <w:t xml:space="preserve"> </w:t>
      </w:r>
      <w:hyperlink w:anchor="fig:topic_analysis_panels">
        <w:r>
          <w:rPr>
            <w:rStyle w:val="Hyperlink"/>
          </w:rPr>
          <w:t xml:space="preserve">2</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(Figure</w:t>
      </w:r>
      <w:r>
        <w:t xml:space="preserve"> </w:t>
      </w:r>
      <w:hyperlink w:anchor="fig:topic_analysis_panels">
        <w:r>
          <w:rPr>
            <w:rStyle w:val="Hyperlink"/>
          </w:rPr>
          <w:t xml:space="preserve">2</w:t>
        </w:r>
      </w:hyperlink>
      <w:r>
        <w:t xml:space="preserve">B).</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(Figure</w:t>
      </w:r>
      <w:r>
        <w:t xml:space="preserve"> </w:t>
      </w:r>
      <w:hyperlink w:anchor="fig:topic_analysis_panels">
        <w:r>
          <w:rPr>
            <w:rStyle w:val="Hyperlink"/>
          </w:rPr>
          <w:t xml:space="preserve">2</w:t>
        </w:r>
      </w:hyperlink>
      <w:r>
        <w:t xml:space="preserve">C).</w:t>
      </w:r>
    </w:p>
    <w:p>
      <w:pPr>
        <w:pStyle w:val="BodyText"/>
      </w:pPr>
      <w:r>
        <w:t xml:space="preserve">Examining the value for PC1 across all author-selected categories revealed an ordering of fields from cell biology to informatics-related disciplines (Figure</w:t>
      </w:r>
      <w:r>
        <w:t xml:space="preserve"> </w:t>
      </w:r>
      <w:hyperlink w:anchor="fig:topic_analysis_panels">
        <w:r>
          <w:rPr>
            <w:rStyle w:val="Hyperlink"/>
          </w:rPr>
          <w:t xml:space="preserve">2</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(Figure</w:t>
      </w:r>
      <w:r>
        <w:t xml:space="preserve"> </w:t>
      </w:r>
      <w:hyperlink w:anchor="fig:topic_analysis_panels">
        <w:r>
          <w:rPr>
            <w:rStyle w:val="Hyperlink"/>
          </w:rPr>
          <w:t xml:space="preserve">2</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(Figure</w:t>
      </w:r>
      <w:r>
        <w:t xml:space="preserve"> </w:t>
      </w:r>
      <w:hyperlink w:anchor="fig:topic_analysis_panels">
        <w:r>
          <w:rPr>
            <w:rStyle w:val="Hyperlink"/>
          </w:rPr>
          <w:t xml:space="preserve">2</w:t>
        </w:r>
      </w:hyperlink>
      <w:r>
        <w:t xml:space="preserve">D and</w:t>
      </w:r>
      <w:r>
        <w:t xml:space="preserve"> </w:t>
      </w:r>
      <w:hyperlink w:anchor="fig:topic_analysis_panels">
        <w:r>
          <w:rPr>
            <w:rStyle w:val="Hyperlink"/>
          </w:rPr>
          <w:t xml:space="preserve">2</w:t>
        </w:r>
      </w:hyperlink>
      <w:r>
        <w:t xml:space="preserve">E), suggesting that systems biology is a broader subfield containing both informatics and cellular biology approaches.</w:t>
      </w:r>
    </w:p>
    <w:p>
      <w:pPr>
        <w:pStyle w:val="BodyText"/>
      </w:pPr>
      <w:r>
        <w:t xml:space="preserve">Examining the top five and bottom five preprints within the systems biology field reinforces PC1’s dichotomous theme (Table</w:t>
      </w:r>
      <w:r>
        <w:t xml:space="preserve"> </w:t>
      </w:r>
      <w:hyperlink w:anchor="tbl:five_pc1_table">
        <w:r>
          <w:rPr>
            <w:rStyle w:val="Hyperlink"/>
          </w:rPr>
          <w:t xml:space="preserve">2</w:t>
        </w:r>
      </w:hyperlink>
      <w:r>
        <w:t xml:space="preserve">).</w:t>
      </w:r>
      <w:r>
        <w:t xml:space="preserve"> </w:t>
      </w:r>
      <w:r>
        <w:t xml:space="preserve">Preprints with the highest values</w:t>
      </w:r>
      <w:r>
        <w:t xml:space="preserve"> </w:t>
      </w:r>
      <w:r>
        <w:t xml:space="preserve">[</w:t>
      </w:r>
      <w:hyperlink w:anchor="ref-ddvF5sXo">
        <w:r>
          <w:rPr>
            <w:rStyle w:val="Hyperlink"/>
          </w:rPr>
          <w:t xml:space="preserve">67</w:t>
        </w:r>
      </w:hyperlink>
      <w:r>
        <w:t xml:space="preserve">,</w:t>
      </w:r>
      <w:hyperlink w:anchor="ref-18dTP7Wfc">
        <w:r>
          <w:rPr>
            <w:rStyle w:val="Hyperlink"/>
          </w:rPr>
          <w:t xml:space="preserve">68</w:t>
        </w:r>
      </w:hyperlink>
      <w:r>
        <w:t xml:space="preserve">,</w:t>
      </w:r>
      <w:hyperlink w:anchor="ref-UmFNlo8W">
        <w:r>
          <w:rPr>
            <w:rStyle w:val="Hyperlink"/>
          </w:rPr>
          <w:t xml:space="preserve">69</w:t>
        </w:r>
      </w:hyperlink>
      <w:r>
        <w:t xml:space="preserve">,</w:t>
      </w:r>
      <w:hyperlink w:anchor="ref-16tWubqOj">
        <w:r>
          <w:rPr>
            <w:rStyle w:val="Hyperlink"/>
          </w:rPr>
          <w:t xml:space="preserve">70</w:t>
        </w:r>
      </w:hyperlink>
      <w:r>
        <w:t xml:space="preserve">,</w:t>
      </w:r>
      <w:hyperlink w:anchor="ref-6gfAR2hM">
        <w:r>
          <w:rPr>
            <w:rStyle w:val="Hyperlink"/>
          </w:rPr>
          <w:t xml:space="preserve">71</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72</w:t>
        </w:r>
      </w:hyperlink>
      <w:r>
        <w:t xml:space="preserve">,</w:t>
      </w:r>
      <w:hyperlink w:anchor="ref-4BUSt1jK">
        <w:r>
          <w:rPr>
            <w:rStyle w:val="Hyperlink"/>
          </w:rPr>
          <w:t xml:space="preserve">73</w:t>
        </w:r>
      </w:hyperlink>
      <w:r>
        <w:t xml:space="preserve">,</w:t>
      </w:r>
      <w:hyperlink w:anchor="ref-nzDb3Lvn">
        <w:r>
          <w:rPr>
            <w:rStyle w:val="Hyperlink"/>
          </w:rPr>
          <w:t xml:space="preserve">74</w:t>
        </w:r>
      </w:hyperlink>
      <w:r>
        <w:t xml:space="preserve">,</w:t>
      </w:r>
      <w:hyperlink w:anchor="ref-1CM9H3mFb">
        <w:r>
          <w:rPr>
            <w:rStyle w:val="Hyperlink"/>
          </w:rPr>
          <w:t xml:space="preserve">75</w:t>
        </w:r>
      </w:hyperlink>
      <w:r>
        <w:t xml:space="preserve">,</w:t>
      </w:r>
      <w:hyperlink w:anchor="ref-jmFU2eta">
        <w:r>
          <w:rPr>
            <w:rStyle w:val="Hyperlink"/>
          </w:rPr>
          <w:t xml:space="preserve">76</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2: PC1 divided the author-selected category of systems biology preprints along an axis from computational to molecular approaches.</w:t>
      </w:r>
      <w:r>
        <w:t xml:space="preserve"> </w:t>
      </w:r>
    </w:p>
    <w:tbl>
      <w:tblPr>
        <w:tblStyle w:val="Table"/>
        <w:tblW w:type="pct" w:w="4999.999999999999"/>
        <w:tblLook w:firstRow="1"/>
        <w:tblCaption w:val="Table 2: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67</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66"/>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77</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67"/>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70</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68"/>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69</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69"/>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71</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70"/>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78</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71"/>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75</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72"/>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72</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73"/>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74</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74"/>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76</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75"/>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p>
      <w:pPr>
        <w:pStyle w:val="Heading3"/>
      </w:pPr>
      <w:bookmarkStart w:id="76" w:name="X491c6ebcf81c7d082e2f56629a9172fbd05665f"/>
      <w:r>
        <w:t xml:space="preserve">Document embedding similarities reveal unannotated preprint-publication pairs</w:t>
      </w:r>
      <w:bookmarkEnd w:id="76"/>
    </w:p>
    <w:bookmarkStart w:id="0" w:name="fig:preprint_links_panels"/>
    <w:p>
      <w:pPr>
        <w:pStyle w:val="CaptionedFigure"/>
      </w:pPr>
      <w:bookmarkStart w:id="78" w:name="fig:preprint_links_panels"/>
      <w:r>
        <w:drawing>
          <wp:inline>
            <wp:extent cx="5943600" cy="3819540"/>
            <wp:effectExtent b="0" l="0" r="0" t="0"/>
            <wp:docPr descr="Figure 3: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ion snapshot." title="" id="1" name="Picture"/>
            <a:graphic>
              <a:graphicData uri="http://schemas.openxmlformats.org/drawingml/2006/picture">
                <pic:pic>
                  <pic:nvPicPr>
                    <pic:cNvPr descr="https://raw.githubusercontent.com/danich1/annorxiver/392ae9765362437116efe3250317f41cddbb3232/figure_generation/output/figure_three_panels.svg" id="0" name="Picture"/>
                    <pic:cNvPicPr>
                      <a:picLocks noChangeArrowheads="1" noChangeAspect="1"/>
                    </pic:cNvPicPr>
                  </pic:nvPicPr>
                  <pic:blipFill>
                    <a:blip r:embed="rId77"/>
                    <a:stretch>
                      <a:fillRect/>
                    </a:stretch>
                  </pic:blipFill>
                  <pic:spPr bwMode="auto">
                    <a:xfrm>
                      <a:off x="0" y="0"/>
                      <a:ext cx="5943600" cy="38195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annotation snapshot.</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3</w:t>
        </w:r>
      </w:hyperlink>
      <w:r>
        <w:t xml:space="preserve">A).</w:t>
      </w:r>
      <w:r>
        <w:t xml:space="preserve"> </w:t>
      </w:r>
      <w:r>
        <w:t xml:space="preserve">This suggests that embedding distances can identify documents with similar textual content.</w:t>
      </w:r>
      <w:r>
        <w:t xml:space="preserve"> </w:t>
      </w:r>
      <w:r>
        <w:t xml:space="preserve">Approximately 98% of our 200 pairs with an embedding distance in the 0-25th and 25th-50th percentile bins were scored as true matches (Figure</w:t>
      </w:r>
      <w:r>
        <w:t xml:space="preserve"> </w:t>
      </w:r>
      <w:hyperlink w:anchor="fig:preprint_links_panels">
        <w:r>
          <w:rPr>
            <w:rStyle w:val="Hyperlink"/>
          </w:rPr>
          <w:t xml:space="preserve">3</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3</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79" w:name="X9abcd857bd5e757e52bc170680afce737cba17c"/>
      <w:r>
        <w:t xml:space="preserve">Preprints with more versions or more text changes took longer to publish</w:t>
      </w:r>
      <w:bookmarkEnd w:id="79"/>
    </w:p>
    <w:bookmarkStart w:id="0" w:name="fig:publication_delay_panels"/>
    <w:p>
      <w:pPr>
        <w:pStyle w:val="CaptionedFigure"/>
      </w:pPr>
      <w:bookmarkStart w:id="81" w:name="fig:publication_delay_panels"/>
      <w:r>
        <w:drawing>
          <wp:inline>
            <wp:extent cx="5943600" cy="3206582"/>
            <wp:effectExtent b="0" l="0" r="0" t="0"/>
            <wp:docPr descr="Figure 4: A. Author-selected categories were associated with modest differences in respect to publication half-life.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392ae9765362437116efe3250317f41cddbb3232/figure_generation/output/figure_four_panels.svg" id="0" name="Picture"/>
                    <pic:cNvPicPr>
                      <a:picLocks noChangeArrowheads="1" noChangeAspect="1"/>
                    </pic:cNvPicPr>
                  </pic:nvPicPr>
                  <pic:blipFill>
                    <a:blip r:embed="rId80"/>
                    <a:stretch>
                      <a:fillRect/>
                    </a:stretch>
                  </pic:blipFill>
                  <pic:spPr bwMode="auto">
                    <a:xfrm>
                      <a:off x="0" y="0"/>
                      <a:ext cx="5943600" cy="3206582"/>
                    </a:xfrm>
                    <a:prstGeom prst="rect">
                      <a:avLst/>
                    </a:prstGeom>
                    <a:noFill/>
                    <a:ln w="9525">
                      <a:noFill/>
                      <a:headEnd/>
                      <a:tailEnd/>
                    </a:ln>
                  </pic:spPr>
                </pic:pic>
              </a:graphicData>
            </a:graphic>
          </wp:inline>
        </w:drawing>
      </w:r>
      <w:bookmarkEnd w:id="81"/>
    </w:p>
    <w:p>
      <w:pPr>
        <w:pStyle w:val="ImageCaption"/>
      </w:pPr>
      <w:r>
        <w:t xml:space="preserve">Figure 4:</w:t>
      </w:r>
      <w:r>
        <w:t xml:space="preserve"> </w:t>
      </w:r>
      <w:r>
        <w:rPr>
          <w:b/>
        </w:rPr>
        <w:t xml:space="preserve">A.</w:t>
      </w:r>
      <w:r>
        <w:t xml:space="preserve"> </w:t>
      </w:r>
      <w:r>
        <w:t xml:space="preserve">Author-selected categories were associated with modest differences in respect to publication half-life.</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79</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4</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4</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4</w:t>
        </w:r>
      </w:hyperlink>
      <w:r>
        <w:t xml:space="preserve">B).</w:t>
      </w:r>
      <w:r>
        <w:t xml:space="preserve"> </w:t>
      </w:r>
      <w:r>
        <w:t xml:space="preserve">Each new version adds additional 51 days before a preprint is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4</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82" w:name="X2d0e0c7aae2c6725e81c37bfe6d0748c396da52"/>
      <w:r>
        <w:t xml:space="preserve">Preprints with similar document embeddings share publication venues</w:t>
      </w:r>
      <w:bookmarkEnd w:id="82"/>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S2</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5</w:t>
        </w:r>
      </w:hyperlink>
      <w:r>
        <w:t xml:space="preserve">A,</w:t>
      </w:r>
      <w:r>
        <w:t xml:space="preserve"> </w:t>
      </w:r>
      <w:hyperlink w:anchor="fig:journal_rec_workflow">
        <w:r>
          <w:rPr>
            <w:rStyle w:val="Hyperlink"/>
          </w:rPr>
          <w:t xml:space="preserve">5</w:t>
        </w:r>
      </w:hyperlink>
      <w:r>
        <w:t xml:space="preserve">B and</w:t>
      </w:r>
      <w:r>
        <w:t xml:space="preserve"> </w:t>
      </w:r>
      <w:hyperlink w:anchor="fig:journal_rec_workflow">
        <w:r>
          <w:rPr>
            <w:rStyle w:val="Hyperlink"/>
          </w:rPr>
          <w:t xml:space="preserve">5</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5</w:t>
        </w:r>
      </w:hyperlink>
      <w:r>
        <w:t xml:space="preserve">D and</w:t>
      </w:r>
      <w:r>
        <w:t xml:space="preserve"> </w:t>
      </w:r>
      <w:hyperlink w:anchor="fig:journal_rec_workflow">
        <w:r>
          <w:rPr>
            <w:rStyle w:val="Hyperlink"/>
          </w:rPr>
          <w:t xml:space="preserve">5</w:t>
        </w:r>
      </w:hyperlink>
      <w:r>
        <w:t xml:space="preserve">E).</w:t>
      </w:r>
      <w:r>
        <w:t xml:space="preserve"> </w:t>
      </w:r>
      <w:r>
        <w:t xml:space="preserve">Users can also explore the terms associated with the top 50 PCs derived from the document embeddings, and those PCs vary across the document landscape.</w:t>
      </w:r>
    </w:p>
    <w:bookmarkStart w:id="0" w:name="fig:journal_rec_workflow"/>
    <w:p>
      <w:pPr>
        <w:pStyle w:val="CaptionedFigure"/>
      </w:pPr>
      <w:bookmarkStart w:id="84" w:name="fig:journal_rec_workflow"/>
      <w:r>
        <w:drawing>
          <wp:inline>
            <wp:extent cx="5943600" cy="3292106"/>
            <wp:effectExtent b="0" l="0" r="0" t="0"/>
            <wp:docPr descr="Figure 5: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83"/>
                    <a:stretch>
                      <a:fillRect/>
                    </a:stretch>
                  </pic:blipFill>
                  <pic:spPr bwMode="auto">
                    <a:xfrm>
                      <a:off x="0" y="0"/>
                      <a:ext cx="5943600" cy="3292106"/>
                    </a:xfrm>
                    <a:prstGeom prst="rect">
                      <a:avLst/>
                    </a:prstGeom>
                    <a:noFill/>
                    <a:ln w="9525">
                      <a:noFill/>
                      <a:headEnd/>
                      <a:tailEnd/>
                    </a:ln>
                  </pic:spPr>
                </pic:pic>
              </a:graphicData>
            </a:graphic>
          </wp:inline>
        </w:drawing>
      </w:r>
      <w:bookmarkEnd w:id="84"/>
    </w:p>
    <w:p>
      <w:pPr>
        <w:pStyle w:val="ImageCaption"/>
      </w:pPr>
      <w:r>
        <w:t xml:space="preserve">Figure 5: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85" w:name="X702976b426b2a0dfb1061d422da8a5a81da5bfa"/>
      <w:r>
        <w:t xml:space="preserve">Contextualizing the Preprints in Motion Collection</w:t>
      </w:r>
      <w:bookmarkEnd w:id="85"/>
    </w:p>
    <w:bookmarkStart w:id="0" w:name="fig:covid_19_preprints"/>
    <w:p>
      <w:pPr>
        <w:pStyle w:val="CaptionedFigure"/>
      </w:pPr>
      <w:bookmarkStart w:id="87" w:name="fig:covid_19_preprints"/>
      <w:r>
        <w:drawing>
          <wp:inline>
            <wp:extent cx="5943600" cy="5347607"/>
            <wp:effectExtent b="0" l="0" r="0" t="0"/>
            <wp:docPr descr="Figure 6: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D. The Preprints in Mo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2ae9765362437116efe3250317f41cddbb3232/figure_generation/output/figure_five_panels.svg" id="0" name="Picture"/>
                    <pic:cNvPicPr>
                      <a:picLocks noChangeArrowheads="1" noChangeAspect="1"/>
                    </pic:cNvPicPr>
                  </pic:nvPicPr>
                  <pic:blipFill>
                    <a:blip r:embed="rId86"/>
                    <a:stretch>
                      <a:fillRect/>
                    </a:stretch>
                  </pic:blipFill>
                  <pic:spPr bwMode="auto">
                    <a:xfrm>
                      <a:off x="0" y="0"/>
                      <a:ext cx="5943600" cy="5347607"/>
                    </a:xfrm>
                    <a:prstGeom prst="rect">
                      <a:avLst/>
                    </a:prstGeom>
                    <a:noFill/>
                    <a:ln w="9525">
                      <a:noFill/>
                      <a:headEnd/>
                      <a:tailEnd/>
                    </a:ln>
                  </pic:spPr>
                </pic:pic>
              </a:graphicData>
            </a:graphic>
          </wp:inline>
        </w:drawing>
      </w:r>
      <w:bookmarkEnd w:id="87"/>
    </w:p>
    <w:p>
      <w:pPr>
        <w:pStyle w:val="ImageCaption"/>
      </w:pPr>
      <w:r>
        <w:t xml:space="preserve">Figure 6: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D.</w:t>
      </w:r>
      <w:r>
        <w:t xml:space="preserve"> </w:t>
      </w:r>
      <w:r>
        <w:t xml:space="preserve">The Preprints in Motion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6</w:t>
        </w:r>
      </w:hyperlink>
      <w:r>
        <w:t xml:space="preserve">A and</w:t>
      </w:r>
      <w:r>
        <w:t xml:space="preserve"> </w:t>
      </w:r>
      <w:hyperlink w:anchor="fig:covid_19_preprints">
        <w:r>
          <w:rPr>
            <w:rStyle w:val="Hyperlink"/>
          </w:rPr>
          <w:t xml:space="preserve">6</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6</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6</w:t>
        </w:r>
      </w:hyperlink>
      <w:r>
        <w:t xml:space="preserve">D and</w:t>
      </w:r>
      <w:r>
        <w:t xml:space="preserve"> </w:t>
      </w:r>
      <w:hyperlink w:anchor="fig:covid_19_preprints">
        <w:r>
          <w:rPr>
            <w:rStyle w:val="Hyperlink"/>
          </w:rPr>
          <w:t xml:space="preserve">6</w:t>
        </w:r>
      </w:hyperlink>
      <w:r>
        <w:t xml:space="preserve">E).</w:t>
      </w:r>
      <w:r>
        <w:t xml:space="preserve"> </w:t>
      </w:r>
      <w:r>
        <w:t xml:space="preserve">The relationship between time to publication and the number of versions (Figure</w:t>
      </w:r>
      <w:r>
        <w:t xml:space="preserve"> </w:t>
      </w:r>
      <w:hyperlink w:anchor="fig:covid_19_preprints">
        <w:r>
          <w:rPr>
            <w:rStyle w:val="Hyperlink"/>
          </w:rPr>
          <w:t xml:space="preserve">6</w:t>
        </w:r>
      </w:hyperlink>
      <w:r>
        <w:t xml:space="preserve">D) and the relationship between time to publication and the amount of linguistic change (Figure</w:t>
      </w:r>
      <w:r>
        <w:t xml:space="preserve"> </w:t>
      </w:r>
      <w:hyperlink w:anchor="fig:covid_19_preprints">
        <w:r>
          <w:rPr>
            <w:rStyle w:val="Hyperlink"/>
          </w:rPr>
          <w:t xml:space="preserve">6</w:t>
        </w:r>
      </w:hyperlink>
      <w:r>
        <w:t xml:space="preserve">E)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dependences observed with the full bioRxiv set.</w:t>
      </w:r>
    </w:p>
    <w:p>
      <w:pPr>
        <w:pStyle w:val="Heading2"/>
      </w:pPr>
      <w:bookmarkStart w:id="88" w:name="discussion-and-conclusions"/>
      <w:r>
        <w:t xml:space="preserve">Discussion and Conclusions</w:t>
      </w:r>
      <w:bookmarkEnd w:id="88"/>
    </w:p>
    <w:p>
      <w:pPr>
        <w:pStyle w:val="FirstParagraph"/>
      </w:pPr>
      <w:r>
        <w:t xml:space="preserve">BioRxiv is a constantly growing repository that contains life science preprints.</w:t>
      </w:r>
      <w:r>
        <w:t xml:space="preserve"> </w:t>
      </w:r>
      <w:r>
        <w:t xml:space="preserve">The majority of research involving bioRxiv focuses on the metadata of preprints; however, the language contained within these preprints has not previously been systematically examined.</w:t>
      </w:r>
      <w:r>
        <w:t xml:space="preserve"> </w:t>
      </w:r>
      <w:r>
        <w:t xml:space="preserve">Throughout this work, we sought to analyze the language within these preprints and understand how it changes in response to peer review.</w:t>
      </w:r>
      <w:r>
        <w:t xml:space="preserve"> </w:t>
      </w: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t xml:space="preserve"> </w:t>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89" w:name="software-and-data-availability"/>
      <w:r>
        <w:t xml:space="preserve">Software and Data Availability</w:t>
      </w:r>
      <w:bookmarkEnd w:id="89"/>
    </w:p>
    <w:p>
      <w:pPr>
        <w:pStyle w:val="FirstParagraph"/>
      </w:pPr>
      <w:r>
        <w:t xml:space="preserve">An online version of this manuscript is available under a Creative Commons Attribution License at</w:t>
      </w:r>
      <w:r>
        <w:t xml:space="preserve"> </w:t>
      </w:r>
      <w:hyperlink r:id="rId90">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91">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92">
        <w:r>
          <w:rPr>
            <w:rStyle w:val="Hyperlink"/>
          </w:rPr>
          <w:t xml:space="preserve">https://greenelab.github.io/preprint-similarity-search/</w:t>
        </w:r>
      </w:hyperlink>
      <w:r>
        <w:t xml:space="preserve">, and code for the website is available under a BSD-2-Clause Plus Patent License at</w:t>
      </w:r>
      <w:r>
        <w:t xml:space="preserve"> </w:t>
      </w:r>
      <w:hyperlink r:id="rId93">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94">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95">
        <w:r>
          <w:rPr>
            <w:rStyle w:val="Hyperlink"/>
          </w:rPr>
          <w:t xml:space="preserve">https://www.ncbi.nlm.nih.gov/pmc/tools/ftp/</w:t>
        </w:r>
      </w:hyperlink>
      <w:r>
        <w:t xml:space="preserve">.</w:t>
      </w:r>
      <w:r>
        <w:t xml:space="preserve"> </w:t>
      </w:r>
      <w:r>
        <w:t xml:space="preserve">Access to the New York Times Annotated Corpus (NYTAC) is available upon request with the Linguistic Data Consortium at</w:t>
      </w:r>
      <w:r>
        <w:t xml:space="preserve"> </w:t>
      </w:r>
      <w:hyperlink r:id="rId96">
        <w:r>
          <w:rPr>
            <w:rStyle w:val="Hyperlink"/>
          </w:rPr>
          <w:t xml:space="preserve">https://catalog.ldc.upenn.edu/LDC2008T19</w:t>
        </w:r>
      </w:hyperlink>
      <w:r>
        <w:t xml:space="preserve">.</w:t>
      </w:r>
    </w:p>
    <w:p>
      <w:pPr>
        <w:pStyle w:val="Heading2"/>
      </w:pPr>
      <w:bookmarkStart w:id="97" w:name="acknowledgments"/>
      <w:r>
        <w:t xml:space="preserve">Acknowledgments</w:t>
      </w:r>
      <w:bookmarkEnd w:id="97"/>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98" w:name="funding"/>
      <w:r>
        <w:t xml:space="preserve">Funding</w:t>
      </w:r>
      <w:bookmarkEnd w:id="98"/>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99" w:name="competing-interests"/>
      <w:r>
        <w:t xml:space="preserve">Competing Interests</w:t>
      </w:r>
      <w:bookmarkEnd w:id="99"/>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100" w:name="references"/>
      <w:r>
        <w:t xml:space="preserve">References</w:t>
      </w:r>
      <w:bookmarkEnd w:id="100"/>
    </w:p>
    <w:bookmarkStart w:id="361" w:name="refs"/>
    <w:bookmarkStart w:id="103"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101">
        <w:r>
          <w:rPr>
            <w:rStyle w:val="Hyperlink"/>
          </w:rPr>
          <w:t xml:space="preserve">https://doi.org/bwsxhg</w:t>
        </w:r>
      </w:hyperlink>
      <w:r>
        <w:t xml:space="preserve"> </w:t>
      </w:r>
      <w:r>
        <w:br/>
      </w:r>
      <w:r>
        <w:t xml:space="preserve">DOI:</w:t>
      </w:r>
      <w:r>
        <w:t xml:space="preserve"> </w:t>
      </w:r>
      <w:hyperlink r:id="rId102">
        <w:r>
          <w:rPr>
            <w:rStyle w:val="Hyperlink"/>
          </w:rPr>
          <w:t xml:space="preserve">10.1021/ci00050a001</w:t>
        </w:r>
      </w:hyperlink>
    </w:p>
    <w:bookmarkEnd w:id="103"/>
    <w:bookmarkStart w:id="104"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104"/>
    <w:bookmarkStart w:id="107"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105">
        <w:r>
          <w:rPr>
            <w:rStyle w:val="Hyperlink"/>
          </w:rPr>
          <w:t xml:space="preserve">https://doi.org/d7rnh2</w:t>
        </w:r>
      </w:hyperlink>
      <w:r>
        <w:t xml:space="preserve"> </w:t>
      </w:r>
      <w:r>
        <w:br/>
      </w:r>
      <w:r>
        <w:t xml:space="preserve">DOI:</w:t>
      </w:r>
      <w:r>
        <w:t xml:space="preserve"> </w:t>
      </w:r>
      <w:hyperlink r:id="rId106">
        <w:r>
          <w:rPr>
            <w:rStyle w:val="Hyperlink"/>
          </w:rPr>
          <w:t xml:space="preserve">10.1300/j123v41n01_04</w:t>
        </w:r>
      </w:hyperlink>
    </w:p>
    <w:bookmarkEnd w:id="107"/>
    <w:bookmarkStart w:id="112"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108">
        <w:r>
          <w:rPr>
            <w:rStyle w:val="Hyperlink"/>
          </w:rPr>
          <w:t xml:space="preserve">https://doi.org/ghdd7c</w:t>
        </w:r>
      </w:hyperlink>
      <w:r>
        <w:t xml:space="preserve"> </w:t>
      </w:r>
      <w:r>
        <w:br/>
      </w:r>
      <w:r>
        <w:t xml:space="preserve">DOI:</w:t>
      </w:r>
      <w:r>
        <w:t xml:space="preserve"> </w:t>
      </w:r>
      <w:hyperlink r:id="rId109">
        <w:r>
          <w:rPr>
            <w:rStyle w:val="Hyperlink"/>
          </w:rPr>
          <w:t xml:space="preserve">10.1177/0192623318767322</w:t>
        </w:r>
      </w:hyperlink>
      <w:r>
        <w:t xml:space="preserve"> </w:t>
      </w:r>
      <w:r>
        <w:t xml:space="preserve">· PMID:</w:t>
      </w:r>
      <w:r>
        <w:t xml:space="preserve"> </w:t>
      </w:r>
      <w:hyperlink r:id="rId110">
        <w:r>
          <w:rPr>
            <w:rStyle w:val="Hyperlink"/>
          </w:rPr>
          <w:t xml:space="preserve">29628000</w:t>
        </w:r>
      </w:hyperlink>
      <w:r>
        <w:t xml:space="preserve"> </w:t>
      </w:r>
      <w:r>
        <w:t xml:space="preserve">· PMCID:</w:t>
      </w:r>
      <w:r>
        <w:t xml:space="preserve"> </w:t>
      </w:r>
      <w:hyperlink r:id="rId111">
        <w:r>
          <w:rPr>
            <w:rStyle w:val="Hyperlink"/>
          </w:rPr>
          <w:t xml:space="preserve">PMC5999550</w:t>
        </w:r>
      </w:hyperlink>
    </w:p>
    <w:bookmarkEnd w:id="112"/>
    <w:bookmarkStart w:id="117"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13">
        <w:r>
          <w:rPr>
            <w:rStyle w:val="Hyperlink"/>
          </w:rPr>
          <w:t xml:space="preserve">https://doi.org/c6wv</w:t>
        </w:r>
      </w:hyperlink>
      <w:r>
        <w:t xml:space="preserve"> </w:t>
      </w:r>
      <w:r>
        <w:br/>
      </w:r>
      <w:r>
        <w:t xml:space="preserve">DOI:</w:t>
      </w:r>
      <w:r>
        <w:t xml:space="preserve"> </w:t>
      </w:r>
      <w:hyperlink r:id="rId114">
        <w:r>
          <w:rPr>
            <w:rStyle w:val="Hyperlink"/>
          </w:rPr>
          <w:t xml:space="preserve">10.1371/journal.pbio.2003995</w:t>
        </w:r>
      </w:hyperlink>
      <w:r>
        <w:t xml:space="preserve"> </w:t>
      </w:r>
      <w:r>
        <w:t xml:space="preserve">· PMID:</w:t>
      </w:r>
      <w:r>
        <w:t xml:space="preserve"> </w:t>
      </w:r>
      <w:hyperlink r:id="rId115">
        <w:r>
          <w:rPr>
            <w:rStyle w:val="Hyperlink"/>
          </w:rPr>
          <w:t xml:space="preserve">29145518</w:t>
        </w:r>
      </w:hyperlink>
      <w:r>
        <w:t xml:space="preserve"> </w:t>
      </w:r>
      <w:r>
        <w:t xml:space="preserve">· PMCID:</w:t>
      </w:r>
      <w:r>
        <w:t xml:space="preserve"> </w:t>
      </w:r>
      <w:hyperlink r:id="rId116">
        <w:r>
          <w:rPr>
            <w:rStyle w:val="Hyperlink"/>
          </w:rPr>
          <w:t xml:space="preserve">PMC5690419</w:t>
        </w:r>
      </w:hyperlink>
    </w:p>
    <w:bookmarkEnd w:id="117"/>
    <w:bookmarkStart w:id="120"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18">
        <w:r>
          <w:rPr>
            <w:rStyle w:val="Hyperlink"/>
          </w:rPr>
          <w:t xml:space="preserve">https://doi.org/fg8pw7</w:t>
        </w:r>
      </w:hyperlink>
      <w:r>
        <w:t xml:space="preserve"> </w:t>
      </w:r>
      <w:r>
        <w:br/>
      </w:r>
      <w:r>
        <w:t xml:space="preserve">DOI:</w:t>
      </w:r>
      <w:r>
        <w:t xml:space="preserve"> </w:t>
      </w:r>
      <w:hyperlink r:id="rId119">
        <w:r>
          <w:rPr>
            <w:rStyle w:val="Hyperlink"/>
          </w:rPr>
          <w:t xml:space="preserve">10.1108/14666180010345564</w:t>
        </w:r>
      </w:hyperlink>
    </w:p>
    <w:bookmarkEnd w:id="120"/>
    <w:bookmarkStart w:id="123"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21">
        <w:r>
          <w:rPr>
            <w:rStyle w:val="Hyperlink"/>
          </w:rPr>
          <w:t xml:space="preserve">https://doi.org/ggc46z</w:t>
        </w:r>
      </w:hyperlink>
      <w:r>
        <w:t xml:space="preserve"> </w:t>
      </w:r>
      <w:r>
        <w:br/>
      </w:r>
      <w:r>
        <w:t xml:space="preserve">DOI:</w:t>
      </w:r>
      <w:r>
        <w:t xml:space="preserve"> </w:t>
      </w:r>
      <w:hyperlink r:id="rId122">
        <w:r>
          <w:rPr>
            <w:rStyle w:val="Hyperlink"/>
          </w:rPr>
          <w:t xml:space="preserve">10.1101/833400</w:t>
        </w:r>
      </w:hyperlink>
    </w:p>
    <w:bookmarkEnd w:id="123"/>
    <w:bookmarkStart w:id="125" w:name="ref-NKHNs9j3"/>
    <w:p>
      <w:pPr>
        <w:pStyle w:val="Bibliography"/>
      </w:pPr>
      <w:r>
        <w:t xml:space="preserve">8.</w:t>
      </w:r>
      <w:r>
        <w:t xml:space="preserve"> </w:t>
      </w:r>
      <w:r>
        <w:rPr>
          <w:b/>
        </w:rPr>
        <w:t xml:space="preserve">medRxiv.org - the preprint server for Health Sciences</w:t>
      </w:r>
      <w:r>
        <w:t xml:space="preserve"> </w:t>
      </w:r>
      <w:hyperlink r:id="rId124">
        <w:r>
          <w:rPr>
            <w:rStyle w:val="Hyperlink"/>
          </w:rPr>
          <w:t xml:space="preserve">https://www.medrxiv.org/</w:t>
        </w:r>
      </w:hyperlink>
    </w:p>
    <w:bookmarkEnd w:id="125"/>
    <w:bookmarkStart w:id="127"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26">
        <w:r>
          <w:rPr>
            <w:rStyle w:val="Hyperlink"/>
          </w:rPr>
          <w:t xml:space="preserve">https://scholarlykitchen.sspnet.org/2019/10/16/the-second-wave-of-preprint-servers-how-can-publishers-keep-afloat/</w:t>
        </w:r>
      </w:hyperlink>
    </w:p>
    <w:bookmarkEnd w:id="127"/>
    <w:bookmarkStart w:id="132"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28">
        <w:r>
          <w:rPr>
            <w:rStyle w:val="Hyperlink"/>
          </w:rPr>
          <w:t xml:space="preserve">https://doi.org/dm27</w:t>
        </w:r>
      </w:hyperlink>
      <w:r>
        <w:t xml:space="preserve"> </w:t>
      </w:r>
      <w:r>
        <w:br/>
      </w:r>
      <w:r>
        <w:t xml:space="preserve">DOI:</w:t>
      </w:r>
      <w:r>
        <w:t xml:space="preserve"> </w:t>
      </w:r>
      <w:hyperlink r:id="rId129">
        <w:r>
          <w:rPr>
            <w:rStyle w:val="Hyperlink"/>
          </w:rPr>
          <w:t xml:space="preserve">10.1371/journal.pbio.3000269</w:t>
        </w:r>
      </w:hyperlink>
      <w:r>
        <w:t xml:space="preserve"> </w:t>
      </w:r>
      <w:r>
        <w:t xml:space="preserve">· PMID:</w:t>
      </w:r>
      <w:r>
        <w:t xml:space="preserve"> </w:t>
      </w:r>
      <w:hyperlink r:id="rId130">
        <w:r>
          <w:rPr>
            <w:rStyle w:val="Hyperlink"/>
          </w:rPr>
          <w:t xml:space="preserve">31112533</w:t>
        </w:r>
      </w:hyperlink>
      <w:r>
        <w:t xml:space="preserve"> </w:t>
      </w:r>
      <w:r>
        <w:t xml:space="preserve">· PMCID:</w:t>
      </w:r>
      <w:r>
        <w:t xml:space="preserve"> </w:t>
      </w:r>
      <w:hyperlink r:id="rId131">
        <w:r>
          <w:rPr>
            <w:rStyle w:val="Hyperlink"/>
          </w:rPr>
          <w:t xml:space="preserve">PMC6546241</w:t>
        </w:r>
      </w:hyperlink>
    </w:p>
    <w:bookmarkEnd w:id="132"/>
    <w:bookmarkStart w:id="137"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33">
        <w:r>
          <w:rPr>
            <w:rStyle w:val="Hyperlink"/>
          </w:rPr>
          <w:t xml:space="preserve">https://doi.org/f4cw6r</w:t>
        </w:r>
      </w:hyperlink>
      <w:r>
        <w:t xml:space="preserve"> </w:t>
      </w:r>
      <w:r>
        <w:br/>
      </w:r>
      <w:r>
        <w:t xml:space="preserve">DOI:</w:t>
      </w:r>
      <w:r>
        <w:t xml:space="preserve"> </w:t>
      </w:r>
      <w:hyperlink r:id="rId134">
        <w:r>
          <w:rPr>
            <w:rStyle w:val="Hyperlink"/>
          </w:rPr>
          <w:t xml:space="preserve">10.1371/journal.pone.0047523</w:t>
        </w:r>
      </w:hyperlink>
      <w:r>
        <w:t xml:space="preserve"> </w:t>
      </w:r>
      <w:r>
        <w:t xml:space="preserve">· PMID:</w:t>
      </w:r>
      <w:r>
        <w:t xml:space="preserve"> </w:t>
      </w:r>
      <w:hyperlink r:id="rId135">
        <w:r>
          <w:rPr>
            <w:rStyle w:val="Hyperlink"/>
          </w:rPr>
          <w:t xml:space="preserve">23133597</w:t>
        </w:r>
      </w:hyperlink>
      <w:r>
        <w:t xml:space="preserve"> </w:t>
      </w:r>
      <w:r>
        <w:t xml:space="preserve">· PMCID:</w:t>
      </w:r>
      <w:r>
        <w:t xml:space="preserve"> </w:t>
      </w:r>
      <w:hyperlink r:id="rId136">
        <w:r>
          <w:rPr>
            <w:rStyle w:val="Hyperlink"/>
          </w:rPr>
          <w:t xml:space="preserve">PMC3486871</w:t>
        </w:r>
      </w:hyperlink>
    </w:p>
    <w:bookmarkEnd w:id="137"/>
    <w:bookmarkStart w:id="140"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38">
        <w:r>
          <w:rPr>
            <w:rStyle w:val="Hyperlink"/>
          </w:rPr>
          <w:t xml:space="preserve">https://doi.org/ghdd66</w:t>
        </w:r>
      </w:hyperlink>
      <w:r>
        <w:t xml:space="preserve"> </w:t>
      </w:r>
      <w:r>
        <w:br/>
      </w:r>
      <w:r>
        <w:t xml:space="preserve">DOI:</w:t>
      </w:r>
      <w:r>
        <w:t xml:space="preserve"> </w:t>
      </w:r>
      <w:hyperlink r:id="rId139">
        <w:r>
          <w:rPr>
            <w:rStyle w:val="Hyperlink"/>
          </w:rPr>
          <w:t xml:space="preserve">10.1101/2020.03.06.981589</w:t>
        </w:r>
      </w:hyperlink>
    </w:p>
    <w:bookmarkEnd w:id="140"/>
    <w:bookmarkStart w:id="145"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41">
        <w:r>
          <w:rPr>
            <w:rStyle w:val="Hyperlink"/>
          </w:rPr>
          <w:t xml:space="preserve">https://doi.org/gf2str</w:t>
        </w:r>
      </w:hyperlink>
      <w:r>
        <w:t xml:space="preserve"> </w:t>
      </w:r>
      <w:r>
        <w:br/>
      </w:r>
      <w:r>
        <w:t xml:space="preserve">DOI:</w:t>
      </w:r>
      <w:r>
        <w:t xml:space="preserve"> </w:t>
      </w:r>
      <w:hyperlink r:id="rId142">
        <w:r>
          <w:rPr>
            <w:rStyle w:val="Hyperlink"/>
          </w:rPr>
          <w:t xml:space="preserve">10.7554/elife.45133</w:t>
        </w:r>
      </w:hyperlink>
      <w:r>
        <w:t xml:space="preserve"> </w:t>
      </w:r>
      <w:r>
        <w:t xml:space="preserve">· PMID:</w:t>
      </w:r>
      <w:r>
        <w:t xml:space="preserve"> </w:t>
      </w:r>
      <w:hyperlink r:id="rId143">
        <w:r>
          <w:rPr>
            <w:rStyle w:val="Hyperlink"/>
          </w:rPr>
          <w:t xml:space="preserve">31017570</w:t>
        </w:r>
      </w:hyperlink>
      <w:r>
        <w:t xml:space="preserve"> </w:t>
      </w:r>
      <w:r>
        <w:t xml:space="preserve">· PMCID:</w:t>
      </w:r>
      <w:r>
        <w:t xml:space="preserve"> </w:t>
      </w:r>
      <w:hyperlink r:id="rId144">
        <w:r>
          <w:rPr>
            <w:rStyle w:val="Hyperlink"/>
          </w:rPr>
          <w:t xml:space="preserve">PMC6510536</w:t>
        </w:r>
      </w:hyperlink>
    </w:p>
    <w:bookmarkEnd w:id="145"/>
    <w:bookmarkStart w:id="148"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46">
        <w:r>
          <w:rPr>
            <w:rStyle w:val="Hyperlink"/>
          </w:rPr>
          <w:t xml:space="preserve">https://doi.org/ggz7f9</w:t>
        </w:r>
      </w:hyperlink>
      <w:r>
        <w:t xml:space="preserve"> </w:t>
      </w:r>
      <w:r>
        <w:br/>
      </w:r>
      <w:r>
        <w:t xml:space="preserve">DOI:</w:t>
      </w:r>
      <w:r>
        <w:t xml:space="preserve"> </w:t>
      </w:r>
      <w:hyperlink r:id="rId147">
        <w:r>
          <w:rPr>
            <w:rStyle w:val="Hyperlink"/>
          </w:rPr>
          <w:t xml:space="preserve">10.1002/pra2.175</w:t>
        </w:r>
      </w:hyperlink>
    </w:p>
    <w:bookmarkEnd w:id="148"/>
    <w:bookmarkStart w:id="151"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49">
        <w:r>
          <w:rPr>
            <w:rStyle w:val="Hyperlink"/>
          </w:rPr>
          <w:t xml:space="preserve">https://doi.org/gg2cz3</w:t>
        </w:r>
      </w:hyperlink>
      <w:r>
        <w:t xml:space="preserve"> </w:t>
      </w:r>
      <w:r>
        <w:br/>
      </w:r>
      <w:r>
        <w:t xml:space="preserve">DOI:</w:t>
      </w:r>
      <w:r>
        <w:t xml:space="preserve"> </w:t>
      </w:r>
      <w:hyperlink r:id="rId150">
        <w:r>
          <w:rPr>
            <w:rStyle w:val="Hyperlink"/>
          </w:rPr>
          <w:t xml:space="preserve">10.1162/qss_a_00043</w:t>
        </w:r>
      </w:hyperlink>
    </w:p>
    <w:bookmarkEnd w:id="151"/>
    <w:bookmarkStart w:id="156"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52">
        <w:r>
          <w:rPr>
            <w:rStyle w:val="Hyperlink"/>
          </w:rPr>
          <w:t xml:space="preserve">https://doi.org/ghd3mv</w:t>
        </w:r>
      </w:hyperlink>
      <w:r>
        <w:t xml:space="preserve"> </w:t>
      </w:r>
      <w:r>
        <w:br/>
      </w:r>
      <w:r>
        <w:t xml:space="preserve">DOI:</w:t>
      </w:r>
      <w:r>
        <w:t xml:space="preserve"> </w:t>
      </w:r>
      <w:hyperlink r:id="rId153">
        <w:r>
          <w:rPr>
            <w:rStyle w:val="Hyperlink"/>
          </w:rPr>
          <w:t xml:space="preserve">10.7554/elife.52646</w:t>
        </w:r>
      </w:hyperlink>
      <w:r>
        <w:t xml:space="preserve"> </w:t>
      </w:r>
      <w:r>
        <w:t xml:space="preserve">· PMID:</w:t>
      </w:r>
      <w:r>
        <w:t xml:space="preserve"> </w:t>
      </w:r>
      <w:hyperlink r:id="rId154">
        <w:r>
          <w:rPr>
            <w:rStyle w:val="Hyperlink"/>
          </w:rPr>
          <w:t xml:space="preserve">31808742</w:t>
        </w:r>
      </w:hyperlink>
      <w:r>
        <w:t xml:space="preserve"> </w:t>
      </w:r>
      <w:r>
        <w:t xml:space="preserve">· PMCID:</w:t>
      </w:r>
      <w:r>
        <w:t xml:space="preserve"> </w:t>
      </w:r>
      <w:hyperlink r:id="rId155">
        <w:r>
          <w:rPr>
            <w:rStyle w:val="Hyperlink"/>
          </w:rPr>
          <w:t xml:space="preserve">PMC6914335</w:t>
        </w:r>
      </w:hyperlink>
    </w:p>
    <w:bookmarkEnd w:id="156"/>
    <w:bookmarkStart w:id="161"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57">
        <w:r>
          <w:rPr>
            <w:rStyle w:val="Hyperlink"/>
          </w:rPr>
          <w:t xml:space="preserve">https://doi.org/ghp38z</w:t>
        </w:r>
      </w:hyperlink>
      <w:r>
        <w:t xml:space="preserve"> </w:t>
      </w:r>
      <w:r>
        <w:br/>
      </w:r>
      <w:r>
        <w:t xml:space="preserve">DOI:</w:t>
      </w:r>
      <w:r>
        <w:t xml:space="preserve"> </w:t>
      </w:r>
      <w:hyperlink r:id="rId158">
        <w:r>
          <w:rPr>
            <w:rStyle w:val="Hyperlink"/>
          </w:rPr>
          <w:t xml:space="preserve">10.12688/f1000research.19619.2</w:t>
        </w:r>
      </w:hyperlink>
      <w:r>
        <w:t xml:space="preserve"> </w:t>
      </w:r>
      <w:r>
        <w:t xml:space="preserve">· PMID:</w:t>
      </w:r>
      <w:r>
        <w:t xml:space="preserve"> </w:t>
      </w:r>
      <w:hyperlink r:id="rId159">
        <w:r>
          <w:rPr>
            <w:rStyle w:val="Hyperlink"/>
          </w:rPr>
          <w:t xml:space="preserve">32055396</w:t>
        </w:r>
      </w:hyperlink>
      <w:r>
        <w:t xml:space="preserve"> </w:t>
      </w:r>
      <w:r>
        <w:t xml:space="preserve">· PMCID:</w:t>
      </w:r>
      <w:r>
        <w:t xml:space="preserve"> </w:t>
      </w:r>
      <w:hyperlink r:id="rId160">
        <w:r>
          <w:rPr>
            <w:rStyle w:val="Hyperlink"/>
          </w:rPr>
          <w:t xml:space="preserve">PMC6961415</w:t>
        </w:r>
      </w:hyperlink>
    </w:p>
    <w:bookmarkEnd w:id="161"/>
    <w:bookmarkStart w:id="164"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62">
        <w:r>
          <w:rPr>
            <w:rStyle w:val="Hyperlink"/>
          </w:rPr>
          <w:t xml:space="preserve">https://doi.org/ghd3mt</w:t>
        </w:r>
      </w:hyperlink>
      <w:r>
        <w:t xml:space="preserve"> </w:t>
      </w:r>
      <w:r>
        <w:br/>
      </w:r>
      <w:r>
        <w:t xml:space="preserve">DOI:</w:t>
      </w:r>
      <w:r>
        <w:t xml:space="preserve"> </w:t>
      </w:r>
      <w:hyperlink r:id="rId163">
        <w:r>
          <w:rPr>
            <w:rStyle w:val="Hyperlink"/>
          </w:rPr>
          <w:t xml:space="preserve">10.2139/ssrn.3455146</w:t>
        </w:r>
      </w:hyperlink>
    </w:p>
    <w:bookmarkEnd w:id="164"/>
    <w:bookmarkStart w:id="169"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65">
        <w:r>
          <w:rPr>
            <w:rStyle w:val="Hyperlink"/>
          </w:rPr>
          <w:t xml:space="preserve">https://doi.org/dtt2</w:t>
        </w:r>
      </w:hyperlink>
      <w:r>
        <w:t xml:space="preserve"> </w:t>
      </w:r>
      <w:r>
        <w:br/>
      </w:r>
      <w:r>
        <w:t xml:space="preserve">DOI:</w:t>
      </w:r>
      <w:r>
        <w:t xml:space="preserve"> </w:t>
      </w:r>
      <w:hyperlink r:id="rId166">
        <w:r>
          <w:rPr>
            <w:rStyle w:val="Hyperlink"/>
          </w:rPr>
          <w:t xml:space="preserve">10.1371/journal.pgen.1008565</w:t>
        </w:r>
      </w:hyperlink>
      <w:r>
        <w:t xml:space="preserve"> </w:t>
      </w:r>
      <w:r>
        <w:t xml:space="preserve">· PMID:</w:t>
      </w:r>
      <w:r>
        <w:t xml:space="preserve"> </w:t>
      </w:r>
      <w:hyperlink r:id="rId167">
        <w:r>
          <w:rPr>
            <w:rStyle w:val="Hyperlink"/>
          </w:rPr>
          <w:t xml:space="preserve">32310942</w:t>
        </w:r>
      </w:hyperlink>
      <w:r>
        <w:t xml:space="preserve"> </w:t>
      </w:r>
      <w:r>
        <w:t xml:space="preserve">· PMCID:</w:t>
      </w:r>
      <w:r>
        <w:t xml:space="preserve"> </w:t>
      </w:r>
      <w:hyperlink r:id="rId168">
        <w:r>
          <w:rPr>
            <w:rStyle w:val="Hyperlink"/>
          </w:rPr>
          <w:t xml:space="preserve">PMC7170218</w:t>
        </w:r>
      </w:hyperlink>
    </w:p>
    <w:bookmarkEnd w:id="169"/>
    <w:bookmarkStart w:id="173"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70">
        <w:r>
          <w:rPr>
            <w:rStyle w:val="Hyperlink"/>
          </w:rPr>
          <w:t xml:space="preserve">https://doi.org/ghdd62</w:t>
        </w:r>
      </w:hyperlink>
      <w:r>
        <w:t xml:space="preserve"> </w:t>
      </w:r>
      <w:r>
        <w:br/>
      </w:r>
      <w:r>
        <w:t xml:space="preserve">DOI:</w:t>
      </w:r>
      <w:r>
        <w:t xml:space="preserve"> </w:t>
      </w:r>
      <w:hyperlink r:id="rId171">
        <w:r>
          <w:rPr>
            <w:rStyle w:val="Hyperlink"/>
          </w:rPr>
          <w:t xml:space="preserve">10.1038/530265a</w:t>
        </w:r>
      </w:hyperlink>
      <w:r>
        <w:t xml:space="preserve"> </w:t>
      </w:r>
      <w:r>
        <w:t xml:space="preserve">· PMID:</w:t>
      </w:r>
      <w:r>
        <w:t xml:space="preserve"> </w:t>
      </w:r>
      <w:hyperlink r:id="rId172">
        <w:r>
          <w:rPr>
            <w:rStyle w:val="Hyperlink"/>
          </w:rPr>
          <w:t xml:space="preserve">26887471</w:t>
        </w:r>
      </w:hyperlink>
    </w:p>
    <w:bookmarkEnd w:id="173"/>
    <w:bookmarkStart w:id="177"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74">
        <w:r>
          <w:rPr>
            <w:rStyle w:val="Hyperlink"/>
          </w:rPr>
          <w:t xml:space="preserve">https://doi.org/gjr9k4</w:t>
        </w:r>
      </w:hyperlink>
      <w:r>
        <w:t xml:space="preserve"> </w:t>
      </w:r>
      <w:r>
        <w:br/>
      </w:r>
      <w:r>
        <w:t xml:space="preserve">DOI:</w:t>
      </w:r>
      <w:r>
        <w:t xml:space="preserve"> </w:t>
      </w:r>
      <w:hyperlink r:id="rId175">
        <w:r>
          <w:rPr>
            <w:rStyle w:val="Hyperlink"/>
          </w:rPr>
          <w:t xml:space="preserve">10.1007/s11192-021-03900-7</w:t>
        </w:r>
      </w:hyperlink>
      <w:r>
        <w:t xml:space="preserve"> </w:t>
      </w:r>
      <w:r>
        <w:t xml:space="preserve">· PMCID:</w:t>
      </w:r>
      <w:r>
        <w:t xml:space="preserve"> </w:t>
      </w:r>
      <w:hyperlink r:id="rId176">
        <w:r>
          <w:rPr>
            <w:rStyle w:val="Hyperlink"/>
          </w:rPr>
          <w:t xml:space="preserve">PMC8053368</w:t>
        </w:r>
      </w:hyperlink>
    </w:p>
    <w:bookmarkEnd w:id="177"/>
    <w:bookmarkStart w:id="182"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78">
        <w:r>
          <w:rPr>
            <w:rStyle w:val="Hyperlink"/>
          </w:rPr>
          <w:t xml:space="preserve">https://doi.org/gfw8hd</w:t>
        </w:r>
      </w:hyperlink>
      <w:r>
        <w:t xml:space="preserve"> </w:t>
      </w:r>
      <w:r>
        <w:br/>
      </w:r>
      <w:r>
        <w:t xml:space="preserve">DOI:</w:t>
      </w:r>
      <w:r>
        <w:t xml:space="preserve"> </w:t>
      </w:r>
      <w:hyperlink r:id="rId179">
        <w:r>
          <w:rPr>
            <w:rStyle w:val="Hyperlink"/>
          </w:rPr>
          <w:t xml:space="preserve">10.1371/journal.pbio.3000151</w:t>
        </w:r>
      </w:hyperlink>
      <w:r>
        <w:t xml:space="preserve"> </w:t>
      </w:r>
      <w:r>
        <w:t xml:space="preserve">· PMID:</w:t>
      </w:r>
      <w:r>
        <w:t xml:space="preserve"> </w:t>
      </w:r>
      <w:hyperlink r:id="rId180">
        <w:r>
          <w:rPr>
            <w:rStyle w:val="Hyperlink"/>
          </w:rPr>
          <w:t xml:space="preserve">30789895</w:t>
        </w:r>
      </w:hyperlink>
      <w:r>
        <w:t xml:space="preserve"> </w:t>
      </w:r>
      <w:r>
        <w:t xml:space="preserve">· PMCID:</w:t>
      </w:r>
      <w:r>
        <w:t xml:space="preserve"> </w:t>
      </w:r>
      <w:hyperlink r:id="rId181">
        <w:r>
          <w:rPr>
            <w:rStyle w:val="Hyperlink"/>
          </w:rPr>
          <w:t xml:space="preserve">PMC6400415</w:t>
        </w:r>
      </w:hyperlink>
    </w:p>
    <w:bookmarkEnd w:id="182"/>
    <w:bookmarkStart w:id="187"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83">
        <w:r>
          <w:rPr>
            <w:rStyle w:val="Hyperlink"/>
          </w:rPr>
          <w:t xml:space="preserve">https://doi.org/ghn66s</w:t>
        </w:r>
      </w:hyperlink>
      <w:r>
        <w:t xml:space="preserve"> </w:t>
      </w:r>
      <w:r>
        <w:br/>
      </w:r>
      <w:r>
        <w:t xml:space="preserve">DOI:</w:t>
      </w:r>
      <w:r>
        <w:t xml:space="preserve"> </w:t>
      </w:r>
      <w:hyperlink r:id="rId184">
        <w:r>
          <w:rPr>
            <w:rStyle w:val="Hyperlink"/>
          </w:rPr>
          <w:t xml:space="preserve">10.1007/s10393-018-1352-3</w:t>
        </w:r>
      </w:hyperlink>
      <w:r>
        <w:t xml:space="preserve"> </w:t>
      </w:r>
      <w:r>
        <w:t xml:space="preserve">· PMID:</w:t>
      </w:r>
      <w:r>
        <w:t xml:space="preserve"> </w:t>
      </w:r>
      <w:hyperlink r:id="rId185">
        <w:r>
          <w:rPr>
            <w:rStyle w:val="Hyperlink"/>
          </w:rPr>
          <w:t xml:space="preserve">30088185</w:t>
        </w:r>
      </w:hyperlink>
      <w:r>
        <w:t xml:space="preserve"> </w:t>
      </w:r>
      <w:r>
        <w:t xml:space="preserve">· PMCID:</w:t>
      </w:r>
      <w:r>
        <w:t xml:space="preserve"> </w:t>
      </w:r>
      <w:hyperlink r:id="rId186">
        <w:r>
          <w:rPr>
            <w:rStyle w:val="Hyperlink"/>
          </w:rPr>
          <w:t xml:space="preserve">PMC6245104</w:t>
        </w:r>
      </w:hyperlink>
    </w:p>
    <w:bookmarkEnd w:id="187"/>
    <w:bookmarkStart w:id="192"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88">
        <w:r>
          <w:rPr>
            <w:rStyle w:val="Hyperlink"/>
          </w:rPr>
          <w:t xml:space="preserve">https://doi.org/ghdd6x</w:t>
        </w:r>
      </w:hyperlink>
      <w:r>
        <w:t xml:space="preserve"> </w:t>
      </w:r>
      <w:r>
        <w:br/>
      </w:r>
      <w:r>
        <w:t xml:space="preserve">DOI:</w:t>
      </w:r>
      <w:r>
        <w:t xml:space="preserve"> </w:t>
      </w:r>
      <w:hyperlink r:id="rId189">
        <w:r>
          <w:rPr>
            <w:rStyle w:val="Hyperlink"/>
          </w:rPr>
          <w:t xml:space="preserve">10.1016/j.bpj.2016.06.035</w:t>
        </w:r>
      </w:hyperlink>
      <w:r>
        <w:t xml:space="preserve"> </w:t>
      </w:r>
      <w:r>
        <w:t xml:space="preserve">· PMID:</w:t>
      </w:r>
      <w:r>
        <w:t xml:space="preserve"> </w:t>
      </w:r>
      <w:hyperlink r:id="rId190">
        <w:r>
          <w:rPr>
            <w:rStyle w:val="Hyperlink"/>
          </w:rPr>
          <w:t xml:space="preserve">27508451</w:t>
        </w:r>
      </w:hyperlink>
      <w:r>
        <w:t xml:space="preserve"> </w:t>
      </w:r>
      <w:r>
        <w:t xml:space="preserve">· PMCID:</w:t>
      </w:r>
      <w:r>
        <w:t xml:space="preserve"> </w:t>
      </w:r>
      <w:hyperlink r:id="rId191">
        <w:r>
          <w:rPr>
            <w:rStyle w:val="Hyperlink"/>
          </w:rPr>
          <w:t xml:space="preserve">PMC4982934</w:t>
        </w:r>
      </w:hyperlink>
    </w:p>
    <w:bookmarkEnd w:id="192"/>
    <w:bookmarkStart w:id="195"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93">
        <w:r>
          <w:rPr>
            <w:rStyle w:val="Hyperlink"/>
          </w:rPr>
          <w:t xml:space="preserve">https://doi.org/gh5mhm</w:t>
        </w:r>
      </w:hyperlink>
      <w:r>
        <w:t xml:space="preserve"> </w:t>
      </w:r>
      <w:r>
        <w:br/>
      </w:r>
      <w:r>
        <w:t xml:space="preserve">DOI:</w:t>
      </w:r>
      <w:r>
        <w:t xml:space="preserve"> </w:t>
      </w:r>
      <w:hyperlink r:id="rId194">
        <w:r>
          <w:rPr>
            <w:rStyle w:val="Hyperlink"/>
          </w:rPr>
          <w:t xml:space="preserve">10.1101/2021.02.20.432090</w:t>
        </w:r>
      </w:hyperlink>
    </w:p>
    <w:bookmarkEnd w:id="195"/>
    <w:bookmarkStart w:id="198"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96">
        <w:r>
          <w:rPr>
            <w:rStyle w:val="Hyperlink"/>
          </w:rPr>
          <w:t xml:space="preserve">https://doi.org/gc3hf7</w:t>
        </w:r>
      </w:hyperlink>
      <w:r>
        <w:t xml:space="preserve"> </w:t>
      </w:r>
      <w:r>
        <w:br/>
      </w:r>
      <w:r>
        <w:t xml:space="preserve">DOI:</w:t>
      </w:r>
      <w:r>
        <w:t xml:space="preserve"> </w:t>
      </w:r>
      <w:hyperlink r:id="rId197">
        <w:r>
          <w:rPr>
            <w:rStyle w:val="Hyperlink"/>
          </w:rPr>
          <w:t xml:space="preserve">10.1111/1475-679x.12123</w:t>
        </w:r>
      </w:hyperlink>
    </w:p>
    <w:bookmarkEnd w:id="198"/>
    <w:bookmarkStart w:id="203" w:name="ref-1H7sXN2v7"/>
    <w:p>
      <w:pPr>
        <w:pStyle w:val="Bibliography"/>
      </w:pPr>
      <w:r>
        <w:t xml:space="preserve">27.</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9">
        <w:r>
          <w:rPr>
            <w:rStyle w:val="Hyperlink"/>
          </w:rPr>
          <w:t xml:space="preserve">https://doi.org/b973tn</w:t>
        </w:r>
      </w:hyperlink>
      <w:r>
        <w:t xml:space="preserve"> </w:t>
      </w:r>
      <w:r>
        <w:br/>
      </w:r>
      <w:r>
        <w:t xml:space="preserve">DOI:</w:t>
      </w:r>
      <w:r>
        <w:t xml:space="preserve"> </w:t>
      </w:r>
      <w:hyperlink r:id="rId200">
        <w:r>
          <w:rPr>
            <w:rStyle w:val="Hyperlink"/>
          </w:rPr>
          <w:t xml:space="preserve">10.1186/1471-2105-10-183</w:t>
        </w:r>
      </w:hyperlink>
      <w:r>
        <w:t xml:space="preserve"> </w:t>
      </w:r>
      <w:r>
        <w:t xml:space="preserve">· PMID:</w:t>
      </w:r>
      <w:r>
        <w:t xml:space="preserve"> </w:t>
      </w:r>
      <w:hyperlink r:id="rId201">
        <w:r>
          <w:rPr>
            <w:rStyle w:val="Hyperlink"/>
          </w:rPr>
          <w:t xml:space="preserve">19527520</w:t>
        </w:r>
      </w:hyperlink>
      <w:r>
        <w:t xml:space="preserve"> </w:t>
      </w:r>
      <w:r>
        <w:t xml:space="preserve">· PMCID:</w:t>
      </w:r>
      <w:r>
        <w:t xml:space="preserve"> </w:t>
      </w:r>
      <w:hyperlink r:id="rId202">
        <w:r>
          <w:rPr>
            <w:rStyle w:val="Hyperlink"/>
          </w:rPr>
          <w:t xml:space="preserve">PMC2714574</w:t>
        </w:r>
      </w:hyperlink>
    </w:p>
    <w:bookmarkEnd w:id="203"/>
    <w:bookmarkStart w:id="207" w:name="ref-1Ec63crER"/>
    <w:p>
      <w:pPr>
        <w:pStyle w:val="Bibliography"/>
      </w:pPr>
      <w:r>
        <w:t xml:space="preserve">28.</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204">
        <w:r>
          <w:rPr>
            <w:rStyle w:val="Hyperlink"/>
          </w:rPr>
          <w:t xml:space="preserve">https://www.ncbi.nlm.nih.gov/pmc/articles/PMC442180/</w:t>
        </w:r>
      </w:hyperlink>
      <w:r>
        <w:t xml:space="preserve"> </w:t>
      </w:r>
      <w:r>
        <w:br/>
      </w:r>
      <w:r>
        <w:t xml:space="preserve">PMID:</w:t>
      </w:r>
      <w:r>
        <w:t xml:space="preserve"> </w:t>
      </w:r>
      <w:hyperlink r:id="rId205">
        <w:r>
          <w:rPr>
            <w:rStyle w:val="Hyperlink"/>
          </w:rPr>
          <w:t xml:space="preserve">15243644</w:t>
        </w:r>
      </w:hyperlink>
      <w:r>
        <w:t xml:space="preserve"> </w:t>
      </w:r>
      <w:r>
        <w:t xml:space="preserve">· PMCID:</w:t>
      </w:r>
      <w:r>
        <w:t xml:space="preserve"> </w:t>
      </w:r>
      <w:hyperlink r:id="rId206">
        <w:r>
          <w:rPr>
            <w:rStyle w:val="Hyperlink"/>
          </w:rPr>
          <w:t xml:space="preserve">PMC442180</w:t>
        </w:r>
      </w:hyperlink>
    </w:p>
    <w:bookmarkEnd w:id="207"/>
    <w:bookmarkStart w:id="211" w:name="ref-qGYQ9hj7"/>
    <w:p>
      <w:pPr>
        <w:pStyle w:val="Bibliography"/>
      </w:pPr>
      <w:r>
        <w:t xml:space="preserve">29.</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208">
        <w:r>
          <w:rPr>
            <w:rStyle w:val="Hyperlink"/>
          </w:rPr>
          <w:t xml:space="preserve">https://doi.org/f5vzsj</w:t>
        </w:r>
      </w:hyperlink>
      <w:r>
        <w:t xml:space="preserve"> </w:t>
      </w:r>
      <w:r>
        <w:br/>
      </w:r>
      <w:r>
        <w:t xml:space="preserve">DOI:</w:t>
      </w:r>
      <w:r>
        <w:t xml:space="preserve"> </w:t>
      </w:r>
      <w:hyperlink r:id="rId209">
        <w:r>
          <w:rPr>
            <w:rStyle w:val="Hyperlink"/>
          </w:rPr>
          <w:t xml:space="preserve">10.1093/bib/bbs084</w:t>
        </w:r>
      </w:hyperlink>
      <w:r>
        <w:t xml:space="preserve"> </w:t>
      </w:r>
      <w:r>
        <w:t xml:space="preserve">· PMID:</w:t>
      </w:r>
      <w:r>
        <w:t xml:space="preserve"> </w:t>
      </w:r>
      <w:hyperlink r:id="rId210">
        <w:r>
          <w:rPr>
            <w:rStyle w:val="Hyperlink"/>
          </w:rPr>
          <w:t xml:space="preserve">23255168</w:t>
        </w:r>
      </w:hyperlink>
    </w:p>
    <w:bookmarkEnd w:id="211"/>
    <w:bookmarkStart w:id="216" w:name="ref-18ZyyTcTe"/>
    <w:p>
      <w:pPr>
        <w:pStyle w:val="Bibliography"/>
      </w:pPr>
      <w:r>
        <w:t xml:space="preserve">30.</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12">
        <w:r>
          <w:rPr>
            <w:rStyle w:val="Hyperlink"/>
          </w:rPr>
          <w:t xml:space="preserve">https://doi.org/ggzfsc</w:t>
        </w:r>
      </w:hyperlink>
      <w:r>
        <w:t xml:space="preserve"> </w:t>
      </w:r>
      <w:r>
        <w:br/>
      </w:r>
      <w:r>
        <w:t xml:space="preserve">DOI:</w:t>
      </w:r>
      <w:r>
        <w:t xml:space="preserve"> </w:t>
      </w:r>
      <w:hyperlink r:id="rId213">
        <w:r>
          <w:rPr>
            <w:rStyle w:val="Hyperlink"/>
          </w:rPr>
          <w:t xml:space="preserve">10.1093/nar/gkz389</w:t>
        </w:r>
      </w:hyperlink>
      <w:r>
        <w:t xml:space="preserve"> </w:t>
      </w:r>
      <w:r>
        <w:t xml:space="preserve">· PMID:</w:t>
      </w:r>
      <w:r>
        <w:t xml:space="preserve"> </w:t>
      </w:r>
      <w:hyperlink r:id="rId214">
        <w:r>
          <w:rPr>
            <w:rStyle w:val="Hyperlink"/>
          </w:rPr>
          <w:t xml:space="preserve">31114887</w:t>
        </w:r>
      </w:hyperlink>
      <w:r>
        <w:t xml:space="preserve"> </w:t>
      </w:r>
      <w:r>
        <w:t xml:space="preserve">· PMCID:</w:t>
      </w:r>
      <w:r>
        <w:t xml:space="preserve"> </w:t>
      </w:r>
      <w:hyperlink r:id="rId215">
        <w:r>
          <w:rPr>
            <w:rStyle w:val="Hyperlink"/>
          </w:rPr>
          <w:t xml:space="preserve">PMC6602571</w:t>
        </w:r>
      </w:hyperlink>
    </w:p>
    <w:bookmarkEnd w:id="216"/>
    <w:bookmarkStart w:id="221" w:name="ref-XXeZHguV"/>
    <w:p>
      <w:pPr>
        <w:pStyle w:val="Bibliography"/>
      </w:pPr>
      <w:r>
        <w:t xml:space="preserve">31.</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17">
        <w:r>
          <w:rPr>
            <w:rStyle w:val="Hyperlink"/>
          </w:rPr>
          <w:t xml:space="preserve">https://doi.org/ghmbw2</w:t>
        </w:r>
      </w:hyperlink>
      <w:r>
        <w:t xml:space="preserve"> </w:t>
      </w:r>
      <w:r>
        <w:br/>
      </w:r>
      <w:r>
        <w:t xml:space="preserve">DOI:</w:t>
      </w:r>
      <w:r>
        <w:t xml:space="preserve"> </w:t>
      </w:r>
      <w:hyperlink r:id="rId218">
        <w:r>
          <w:rPr>
            <w:rStyle w:val="Hyperlink"/>
          </w:rPr>
          <w:t xml:space="preserve">10.1186/s12859-017-1775-9</w:t>
        </w:r>
      </w:hyperlink>
      <w:r>
        <w:t xml:space="preserve"> </w:t>
      </w:r>
      <w:r>
        <w:t xml:space="preserve">· PMID:</w:t>
      </w:r>
      <w:r>
        <w:t xml:space="preserve"> </w:t>
      </w:r>
      <w:hyperlink r:id="rId219">
        <w:r>
          <w:rPr>
            <w:rStyle w:val="Hyperlink"/>
          </w:rPr>
          <w:t xml:space="preserve">28818042</w:t>
        </w:r>
      </w:hyperlink>
      <w:r>
        <w:t xml:space="preserve"> </w:t>
      </w:r>
      <w:r>
        <w:t xml:space="preserve">· PMCID:</w:t>
      </w:r>
      <w:r>
        <w:t xml:space="preserve"> </w:t>
      </w:r>
      <w:hyperlink r:id="rId220">
        <w:r>
          <w:rPr>
            <w:rStyle w:val="Hyperlink"/>
          </w:rPr>
          <w:t xml:space="preserve">PMC5561560</w:t>
        </w:r>
      </w:hyperlink>
    </w:p>
    <w:bookmarkEnd w:id="221"/>
    <w:bookmarkStart w:id="226" w:name="ref-vU15xGGa"/>
    <w:p>
      <w:pPr>
        <w:pStyle w:val="Bibliography"/>
      </w:pPr>
      <w:r>
        <w:t xml:space="preserve">32.</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22">
        <w:r>
          <w:rPr>
            <w:rStyle w:val="Hyperlink"/>
          </w:rPr>
          <w:t xml:space="preserve">https://doi.org/b9f6rn</w:t>
        </w:r>
      </w:hyperlink>
      <w:r>
        <w:t xml:space="preserve"> </w:t>
      </w:r>
      <w:r>
        <w:br/>
      </w:r>
      <w:r>
        <w:t xml:space="preserve">DOI:</w:t>
      </w:r>
      <w:r>
        <w:t xml:space="preserve"> </w:t>
      </w:r>
      <w:hyperlink r:id="rId223">
        <w:r>
          <w:rPr>
            <w:rStyle w:val="Hyperlink"/>
          </w:rPr>
          <w:t xml:space="preserve">10.1186/1471-2105-11-492</w:t>
        </w:r>
      </w:hyperlink>
      <w:r>
        <w:t xml:space="preserve"> </w:t>
      </w:r>
      <w:r>
        <w:t xml:space="preserve">· PMID:</w:t>
      </w:r>
      <w:r>
        <w:t xml:space="preserve"> </w:t>
      </w:r>
      <w:hyperlink r:id="rId224">
        <w:r>
          <w:rPr>
            <w:rStyle w:val="Hyperlink"/>
          </w:rPr>
          <w:t xml:space="preserve">20920264</w:t>
        </w:r>
      </w:hyperlink>
      <w:r>
        <w:t xml:space="preserve"> </w:t>
      </w:r>
      <w:r>
        <w:t xml:space="preserve">· PMCID:</w:t>
      </w:r>
      <w:r>
        <w:t xml:space="preserve"> </w:t>
      </w:r>
      <w:hyperlink r:id="rId225">
        <w:r>
          <w:rPr>
            <w:rStyle w:val="Hyperlink"/>
          </w:rPr>
          <w:t xml:space="preserve">PMC3098079</w:t>
        </w:r>
      </w:hyperlink>
    </w:p>
    <w:bookmarkEnd w:id="226"/>
    <w:bookmarkStart w:id="231" w:name="ref-1CW99irQj"/>
    <w:p>
      <w:pPr>
        <w:pStyle w:val="Bibliography"/>
      </w:pPr>
      <w:r>
        <w:t xml:space="preserve">33.</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27">
        <w:r>
          <w:rPr>
            <w:rStyle w:val="Hyperlink"/>
          </w:rPr>
          <w:t xml:space="preserve">https://doi.org/gb8t7v</w:t>
        </w:r>
      </w:hyperlink>
      <w:r>
        <w:t xml:space="preserve"> </w:t>
      </w:r>
      <w:r>
        <w:br/>
      </w:r>
      <w:r>
        <w:t xml:space="preserve">DOI:</w:t>
      </w:r>
      <w:r>
        <w:t xml:space="preserve"> </w:t>
      </w:r>
      <w:hyperlink r:id="rId228">
        <w:r>
          <w:rPr>
            <w:rStyle w:val="Hyperlink"/>
          </w:rPr>
          <w:t xml:space="preserve">10.1186/1471-2105-13-207</w:t>
        </w:r>
      </w:hyperlink>
      <w:r>
        <w:t xml:space="preserve"> </w:t>
      </w:r>
      <w:r>
        <w:t xml:space="preserve">· PMID:</w:t>
      </w:r>
      <w:r>
        <w:t xml:space="preserve"> </w:t>
      </w:r>
      <w:hyperlink r:id="rId229">
        <w:r>
          <w:rPr>
            <w:rStyle w:val="Hyperlink"/>
          </w:rPr>
          <w:t xml:space="preserve">22901054</w:t>
        </w:r>
      </w:hyperlink>
      <w:r>
        <w:t xml:space="preserve"> </w:t>
      </w:r>
      <w:r>
        <w:t xml:space="preserve">· PMCID:</w:t>
      </w:r>
      <w:r>
        <w:t xml:space="preserve"> </w:t>
      </w:r>
      <w:hyperlink r:id="rId230">
        <w:r>
          <w:rPr>
            <w:rStyle w:val="Hyperlink"/>
          </w:rPr>
          <w:t xml:space="preserve">PMC3483229</w:t>
        </w:r>
      </w:hyperlink>
    </w:p>
    <w:bookmarkEnd w:id="231"/>
    <w:bookmarkStart w:id="236" w:name="ref-YhMeTgyl"/>
    <w:p>
      <w:pPr>
        <w:pStyle w:val="Bibliography"/>
      </w:pPr>
      <w:r>
        <w:t xml:space="preserve">34.</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32">
        <w:r>
          <w:rPr>
            <w:rStyle w:val="Hyperlink"/>
          </w:rPr>
          <w:t xml:space="preserve">https://doi.org/ggsrkw</w:t>
        </w:r>
      </w:hyperlink>
      <w:r>
        <w:t xml:space="preserve"> </w:t>
      </w:r>
      <w:r>
        <w:br/>
      </w:r>
      <w:r>
        <w:t xml:space="preserve">DOI:</w:t>
      </w:r>
      <w:r>
        <w:t xml:space="preserve"> </w:t>
      </w:r>
      <w:hyperlink r:id="rId233">
        <w:r>
          <w:rPr>
            <w:rStyle w:val="Hyperlink"/>
          </w:rPr>
          <w:t xml:space="preserve">10.1186/s12859-019-2604-0</w:t>
        </w:r>
      </w:hyperlink>
      <w:r>
        <w:t xml:space="preserve"> </w:t>
      </w:r>
      <w:r>
        <w:t xml:space="preserve">· PMID:</w:t>
      </w:r>
      <w:r>
        <w:t xml:space="preserve"> </w:t>
      </w:r>
      <w:hyperlink r:id="rId234">
        <w:r>
          <w:rPr>
            <w:rStyle w:val="Hyperlink"/>
          </w:rPr>
          <w:t xml:space="preserve">30755172</w:t>
        </w:r>
      </w:hyperlink>
      <w:r>
        <w:t xml:space="preserve"> </w:t>
      </w:r>
      <w:r>
        <w:t xml:space="preserve">· PMCID:</w:t>
      </w:r>
      <w:r>
        <w:t xml:space="preserve"> </w:t>
      </w:r>
      <w:hyperlink r:id="rId235">
        <w:r>
          <w:rPr>
            <w:rStyle w:val="Hyperlink"/>
          </w:rPr>
          <w:t xml:space="preserve">PMC6373122</w:t>
        </w:r>
      </w:hyperlink>
    </w:p>
    <w:bookmarkEnd w:id="236"/>
    <w:bookmarkStart w:id="238" w:name="ref-1GhHIDxuW"/>
    <w:p>
      <w:pPr>
        <w:pStyle w:val="Bibliography"/>
      </w:pPr>
      <w:r>
        <w:t xml:space="preserve">35.</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37">
        <w:r>
          <w:rPr>
            <w:rStyle w:val="Hyperlink"/>
          </w:rPr>
          <w:t xml:space="preserve">https://arxiv.org/abs/1301.3781</w:t>
        </w:r>
      </w:hyperlink>
    </w:p>
    <w:bookmarkEnd w:id="238"/>
    <w:bookmarkStart w:id="240" w:name="ref-SdcIDSwR"/>
    <w:p>
      <w:pPr>
        <w:pStyle w:val="Bibliography"/>
      </w:pPr>
      <w:r>
        <w:t xml:space="preserve">36.</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9">
        <w:r>
          <w:rPr>
            <w:rStyle w:val="Hyperlink"/>
          </w:rPr>
          <w:t xml:space="preserve">https://arxiv.org/abs/1405.4053</w:t>
        </w:r>
      </w:hyperlink>
    </w:p>
    <w:bookmarkEnd w:id="240"/>
    <w:bookmarkStart w:id="241" w:name="ref-9gVmEi52"/>
    <w:p>
      <w:pPr>
        <w:pStyle w:val="Bibliography"/>
      </w:pPr>
      <w:r>
        <w:t xml:space="preserve">37.</w:t>
      </w:r>
      <w:r>
        <w:t xml:space="preserve"> </w:t>
      </w:r>
      <w:hyperlink r:id="rId94">
        <w:r>
          <w:rPr>
            <w:rStyle w:val="Hyperlink"/>
          </w:rPr>
          <w:t xml:space="preserve">https://www.biorxiv.org/tdm</w:t>
        </w:r>
      </w:hyperlink>
    </w:p>
    <w:bookmarkEnd w:id="241"/>
    <w:bookmarkStart w:id="246" w:name="ref-u294RvPz"/>
    <w:p>
      <w:pPr>
        <w:pStyle w:val="Bibliography"/>
      </w:pPr>
      <w:r>
        <w:t xml:space="preserve">38.</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42">
        <w:r>
          <w:rPr>
            <w:rStyle w:val="Hyperlink"/>
          </w:rPr>
          <w:t xml:space="preserve">https://doi.org/bbn9k8</w:t>
        </w:r>
      </w:hyperlink>
      <w:r>
        <w:t xml:space="preserve"> </w:t>
      </w:r>
      <w:r>
        <w:br/>
      </w:r>
      <w:r>
        <w:t xml:space="preserve">DOI:</w:t>
      </w:r>
      <w:r>
        <w:t xml:space="preserve"> </w:t>
      </w:r>
      <w:hyperlink r:id="rId243">
        <w:r>
          <w:rPr>
            <w:rStyle w:val="Hyperlink"/>
          </w:rPr>
          <w:t xml:space="preserve">10.1073/pnas.98.2.381</w:t>
        </w:r>
      </w:hyperlink>
      <w:r>
        <w:t xml:space="preserve"> </w:t>
      </w:r>
      <w:r>
        <w:t xml:space="preserve">· PMID:</w:t>
      </w:r>
      <w:r>
        <w:t xml:space="preserve"> </w:t>
      </w:r>
      <w:hyperlink r:id="rId244">
        <w:r>
          <w:rPr>
            <w:rStyle w:val="Hyperlink"/>
          </w:rPr>
          <w:t xml:space="preserve">11209037</w:t>
        </w:r>
      </w:hyperlink>
      <w:r>
        <w:t xml:space="preserve"> </w:t>
      </w:r>
      <w:r>
        <w:t xml:space="preserve">· PMCID:</w:t>
      </w:r>
      <w:r>
        <w:t xml:space="preserve"> </w:t>
      </w:r>
      <w:hyperlink r:id="rId245">
        <w:r>
          <w:rPr>
            <w:rStyle w:val="Hyperlink"/>
          </w:rPr>
          <w:t xml:space="preserve">PMC33354</w:t>
        </w:r>
      </w:hyperlink>
    </w:p>
    <w:bookmarkEnd w:id="246"/>
    <w:bookmarkStart w:id="248" w:name="ref-lBh7pyRc"/>
    <w:p>
      <w:pPr>
        <w:pStyle w:val="Bibliography"/>
      </w:pPr>
      <w:r>
        <w:t xml:space="preserve">39.</w:t>
      </w:r>
      <w:r>
        <w:t xml:space="preserve"> </w:t>
      </w:r>
      <w:r>
        <w:rPr>
          <w:b/>
        </w:rPr>
        <w:t xml:space="preserve">How Papers Get Into PMC</w:t>
      </w:r>
      <w:r>
        <w:t xml:space="preserve"> </w:t>
      </w:r>
      <w:hyperlink r:id="rId247">
        <w:r>
          <w:rPr>
            <w:rStyle w:val="Hyperlink"/>
          </w:rPr>
          <w:t xml:space="preserve">https://www.ncbi.nlm.nih.gov/pmc/about/submission-methods/</w:t>
        </w:r>
      </w:hyperlink>
    </w:p>
    <w:bookmarkEnd w:id="248"/>
    <w:bookmarkStart w:id="253" w:name="ref-iyblQx2M"/>
    <w:p>
      <w:pPr>
        <w:pStyle w:val="Bibliography"/>
      </w:pPr>
      <w:r>
        <w:t xml:space="preserve">40.</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9">
        <w:r>
          <w:rPr>
            <w:rStyle w:val="Hyperlink"/>
          </w:rPr>
          <w:t xml:space="preserve">https://doi.org/ggzfr9</w:t>
        </w:r>
      </w:hyperlink>
      <w:r>
        <w:t xml:space="preserve"> </w:t>
      </w:r>
      <w:r>
        <w:br/>
      </w:r>
      <w:r>
        <w:t xml:space="preserve">DOI:</w:t>
      </w:r>
      <w:r>
        <w:t xml:space="preserve"> </w:t>
      </w:r>
      <w:hyperlink r:id="rId250">
        <w:r>
          <w:rPr>
            <w:rStyle w:val="Hyperlink"/>
          </w:rPr>
          <w:t xml:space="preserve">10.1007/s12471-017-1064-2</w:t>
        </w:r>
      </w:hyperlink>
      <w:r>
        <w:t xml:space="preserve"> </w:t>
      </w:r>
      <w:r>
        <w:t xml:space="preserve">· PMID:</w:t>
      </w:r>
      <w:r>
        <w:t xml:space="preserve"> </w:t>
      </w:r>
      <w:hyperlink r:id="rId251">
        <w:r>
          <w:rPr>
            <w:rStyle w:val="Hyperlink"/>
          </w:rPr>
          <w:t xml:space="preserve">29196877</w:t>
        </w:r>
      </w:hyperlink>
      <w:r>
        <w:t xml:space="preserve"> </w:t>
      </w:r>
      <w:r>
        <w:t xml:space="preserve">· PMCID:</w:t>
      </w:r>
      <w:r>
        <w:t xml:space="preserve"> </w:t>
      </w:r>
      <w:hyperlink r:id="rId252">
        <w:r>
          <w:rPr>
            <w:rStyle w:val="Hyperlink"/>
          </w:rPr>
          <w:t xml:space="preserve">PMC5758455</w:t>
        </w:r>
      </w:hyperlink>
    </w:p>
    <w:bookmarkEnd w:id="253"/>
    <w:bookmarkStart w:id="255" w:name="ref-vGaAJBqg"/>
    <w:p>
      <w:pPr>
        <w:pStyle w:val="Bibliography"/>
      </w:pPr>
      <w:r>
        <w:t xml:space="preserve">41.</w:t>
      </w:r>
      <w:r>
        <w:t xml:space="preserve"> </w:t>
      </w:r>
      <w:r>
        <w:rPr>
          <w:b/>
        </w:rPr>
        <w:t xml:space="preserve">8.2.2 NIH Public Access Policy</w:t>
      </w:r>
      <w:r>
        <w:t xml:space="preserve"> </w:t>
      </w:r>
      <w:hyperlink r:id="rId254">
        <w:r>
          <w:rPr>
            <w:rStyle w:val="Hyperlink"/>
          </w:rPr>
          <w:t xml:space="preserve">https://grants.nih.gov/grants/policy/nihgps/html5/section_8/8.2.2_nih_public_access_policy.htm</w:t>
        </w:r>
      </w:hyperlink>
    </w:p>
    <w:bookmarkEnd w:id="255"/>
    <w:bookmarkStart w:id="257" w:name="ref-rzmpIYmn"/>
    <w:p>
      <w:pPr>
        <w:pStyle w:val="Bibliography"/>
      </w:pPr>
      <w:r>
        <w:t xml:space="preserve">42.</w:t>
      </w:r>
      <w:r>
        <w:t xml:space="preserve"> </w:t>
      </w:r>
      <w:r>
        <w:rPr>
          <w:b/>
        </w:rPr>
        <w:t xml:space="preserve">PMC Overview</w:t>
      </w:r>
      <w:r>
        <w:t xml:space="preserve"> </w:t>
      </w:r>
      <w:hyperlink r:id="rId256">
        <w:r>
          <w:rPr>
            <w:rStyle w:val="Hyperlink"/>
          </w:rPr>
          <w:t xml:space="preserve">https://www.ncbi.nlm.nih.gov/pmc/about/intro/</w:t>
        </w:r>
      </w:hyperlink>
    </w:p>
    <w:bookmarkEnd w:id="257"/>
    <w:bookmarkStart w:id="262" w:name="ref-rURwqquJ"/>
    <w:p>
      <w:pPr>
        <w:pStyle w:val="Bibliography"/>
      </w:pPr>
      <w:r>
        <w:t xml:space="preserve">43.</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58">
        <w:r>
          <w:rPr>
            <w:rStyle w:val="Hyperlink"/>
          </w:rPr>
          <w:t xml:space="preserve">https://doi.org/ggzfsb</w:t>
        </w:r>
      </w:hyperlink>
      <w:r>
        <w:t xml:space="preserve"> </w:t>
      </w:r>
      <w:r>
        <w:br/>
      </w:r>
      <w:r>
        <w:t xml:space="preserve">DOI:</w:t>
      </w:r>
      <w:r>
        <w:t xml:space="preserve"> </w:t>
      </w:r>
      <w:hyperlink r:id="rId259">
        <w:r>
          <w:rPr>
            <w:rStyle w:val="Hyperlink"/>
          </w:rPr>
          <w:t xml:space="preserve">10.1093/bioinformatics/btz070</w:t>
        </w:r>
      </w:hyperlink>
      <w:r>
        <w:t xml:space="preserve"> </w:t>
      </w:r>
      <w:r>
        <w:t xml:space="preserve">· PMID:</w:t>
      </w:r>
      <w:r>
        <w:t xml:space="preserve"> </w:t>
      </w:r>
      <w:hyperlink r:id="rId260">
        <w:r>
          <w:rPr>
            <w:rStyle w:val="Hyperlink"/>
          </w:rPr>
          <w:t xml:space="preserve">30715220</w:t>
        </w:r>
      </w:hyperlink>
      <w:r>
        <w:t xml:space="preserve"> </w:t>
      </w:r>
      <w:r>
        <w:t xml:space="preserve">· PMCID:</w:t>
      </w:r>
      <w:r>
        <w:t xml:space="preserve"> </w:t>
      </w:r>
      <w:hyperlink r:id="rId261">
        <w:r>
          <w:rPr>
            <w:rStyle w:val="Hyperlink"/>
          </w:rPr>
          <w:t xml:space="preserve">PMC6748740</w:t>
        </w:r>
      </w:hyperlink>
    </w:p>
    <w:bookmarkEnd w:id="262"/>
    <w:bookmarkStart w:id="264" w:name="ref-12qFW0Wyn"/>
    <w:p>
      <w:pPr>
        <w:pStyle w:val="Bibliography"/>
      </w:pPr>
      <w:r>
        <w:t xml:space="preserve">44.</w:t>
      </w:r>
      <w:r>
        <w:t xml:space="preserve"> </w:t>
      </w:r>
      <w:r>
        <w:rPr>
          <w:b/>
        </w:rPr>
        <w:t xml:space="preserve">Author Manuscripts in PMC</w:t>
      </w:r>
      <w:r>
        <w:t xml:space="preserve"> </w:t>
      </w:r>
      <w:hyperlink r:id="rId263">
        <w:r>
          <w:rPr>
            <w:rStyle w:val="Hyperlink"/>
          </w:rPr>
          <w:t xml:space="preserve">https://www.ncbi.nlm.nih.gov/pmc/about/authorms/</w:t>
        </w:r>
      </w:hyperlink>
    </w:p>
    <w:bookmarkEnd w:id="264"/>
    <w:bookmarkStart w:id="265" w:name="ref-18JcY2okY"/>
    <w:p>
      <w:pPr>
        <w:pStyle w:val="Bibliography"/>
      </w:pPr>
      <w:r>
        <w:t xml:space="preserve">45.</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65"/>
    <w:bookmarkStart w:id="268" w:name="ref-XnHb341s"/>
    <w:p>
      <w:pPr>
        <w:pStyle w:val="Bibliography"/>
      </w:pPr>
      <w:r>
        <w:t xml:space="preserve">46.</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66">
        <w:r>
          <w:rPr>
            <w:rStyle w:val="Hyperlink"/>
          </w:rPr>
          <w:t xml:space="preserve">https://doi.org/gg4hp9</w:t>
        </w:r>
      </w:hyperlink>
      <w:r>
        <w:t xml:space="preserve"> </w:t>
      </w:r>
      <w:r>
        <w:br/>
      </w:r>
      <w:r>
        <w:t xml:space="preserve">DOI:</w:t>
      </w:r>
      <w:r>
        <w:t xml:space="preserve"> </w:t>
      </w:r>
      <w:hyperlink r:id="rId267">
        <w:r>
          <w:rPr>
            <w:rStyle w:val="Hyperlink"/>
          </w:rPr>
          <w:t xml:space="preserve">10.1629/uksg.233</w:t>
        </w:r>
      </w:hyperlink>
    </w:p>
    <w:bookmarkEnd w:id="268"/>
    <w:bookmarkStart w:id="269" w:name="ref-q2fFAZTG"/>
    <w:p>
      <w:pPr>
        <w:pStyle w:val="Bibliography"/>
      </w:pPr>
      <w:r>
        <w:t xml:space="preserve">47.</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9"/>
    <w:bookmarkStart w:id="271" w:name="ref-Lgm5q6mO"/>
    <w:p>
      <w:pPr>
        <w:pStyle w:val="Bibliography"/>
      </w:pPr>
      <w:r>
        <w:t xml:space="preserve">48.</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70">
        <w:r>
          <w:rPr>
            <w:rStyle w:val="Hyperlink"/>
          </w:rPr>
          <w:t xml:space="preserve">http://www.ncbi.nlm.nih.gov/books/NBK431098/</w:t>
        </w:r>
      </w:hyperlink>
    </w:p>
    <w:bookmarkEnd w:id="271"/>
    <w:bookmarkStart w:id="272" w:name="ref-9hB9xc4H"/>
    <w:p>
      <w:pPr>
        <w:pStyle w:val="Bibliography"/>
      </w:pPr>
      <w:r>
        <w:t xml:space="preserve">49.</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72"/>
    <w:bookmarkStart w:id="274" w:name="ref-Km2ytzVD"/>
    <w:p>
      <w:pPr>
        <w:pStyle w:val="Bibliography"/>
      </w:pPr>
      <w:r>
        <w:t xml:space="preserve">50.</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73">
        <w:r>
          <w:rPr>
            <w:rStyle w:val="Hyperlink"/>
          </w:rPr>
          <w:t xml:space="preserve">https://arxiv.org/abs/1812.04224</w:t>
        </w:r>
      </w:hyperlink>
    </w:p>
    <w:bookmarkEnd w:id="274"/>
    <w:bookmarkStart w:id="277" w:name="ref-qkjVrvqt"/>
    <w:p>
      <w:pPr>
        <w:pStyle w:val="Bibliography"/>
      </w:pPr>
      <w:r>
        <w:t xml:space="preserve">51.</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75">
        <w:r>
          <w:rPr>
            <w:rStyle w:val="Hyperlink"/>
          </w:rPr>
          <w:t xml:space="preserve">https://doi.org/b3hjwt</w:t>
        </w:r>
      </w:hyperlink>
      <w:r>
        <w:t xml:space="preserve"> </w:t>
      </w:r>
      <w:r>
        <w:br/>
      </w:r>
      <w:r>
        <w:t xml:space="preserve">DOI:</w:t>
      </w:r>
      <w:r>
        <w:t xml:space="preserve"> </w:t>
      </w:r>
      <w:hyperlink r:id="rId276">
        <w:r>
          <w:rPr>
            <w:rStyle w:val="Hyperlink"/>
          </w:rPr>
          <w:t xml:space="preserve">10.1111/1467-9868.00196</w:t>
        </w:r>
      </w:hyperlink>
    </w:p>
    <w:bookmarkEnd w:id="277"/>
    <w:bookmarkStart w:id="278" w:name="ref-1UyyO5Eg"/>
    <w:p>
      <w:pPr>
        <w:pStyle w:val="Bibliography"/>
      </w:pPr>
      <w:r>
        <w:t xml:space="preserve">52.</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78"/>
    <w:bookmarkStart w:id="280" w:name="ref-7tMTyalf"/>
    <w:p>
      <w:pPr>
        <w:pStyle w:val="Bibliography"/>
      </w:pPr>
      <w:r>
        <w:t xml:space="preserve">53.</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9">
        <w:r>
          <w:rPr>
            <w:rStyle w:val="Hyperlink"/>
          </w:rPr>
          <w:t xml:space="preserve">https://arxiv.org/abs/0909.4061</w:t>
        </w:r>
      </w:hyperlink>
    </w:p>
    <w:bookmarkEnd w:id="280"/>
    <w:bookmarkStart w:id="283" w:name="ref-1Bpwk7s3x"/>
    <w:p>
      <w:pPr>
        <w:pStyle w:val="Bibliography"/>
      </w:pPr>
      <w:r>
        <w:t xml:space="preserve">54.</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81">
        <w:r>
          <w:rPr>
            <w:rStyle w:val="Hyperlink"/>
          </w:rPr>
          <w:t xml:space="preserve">https://doi.org/gg4hp7</w:t>
        </w:r>
      </w:hyperlink>
      <w:r>
        <w:t xml:space="preserve"> </w:t>
      </w:r>
      <w:r>
        <w:br/>
      </w:r>
      <w:r>
        <w:t xml:space="preserve">DOI:</w:t>
      </w:r>
      <w:r>
        <w:t xml:space="preserve"> </w:t>
      </w:r>
      <w:hyperlink r:id="rId282">
        <w:r>
          <w:rPr>
            <w:rStyle w:val="Hyperlink"/>
          </w:rPr>
          <w:t xml:space="preserve">10.1101/376665</w:t>
        </w:r>
      </w:hyperlink>
    </w:p>
    <w:bookmarkEnd w:id="283"/>
    <w:bookmarkStart w:id="288" w:name="ref-iBFkqblV"/>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(2019-06-15)</w:t>
      </w:r>
      <w:r>
        <w:t xml:space="preserve"> </w:t>
      </w:r>
      <w:hyperlink r:id="rId284">
        <w:r>
          <w:rPr>
            <w:rStyle w:val="Hyperlink"/>
          </w:rPr>
          <w:t xml:space="preserve">https://doi.org/gg4hp8</w:t>
        </w:r>
      </w:hyperlink>
      <w:r>
        <w:t xml:space="preserve"> </w:t>
      </w:r>
      <w:r>
        <w:br/>
      </w:r>
      <w:r>
        <w:t xml:space="preserve">DOI:</w:t>
      </w:r>
      <w:r>
        <w:t xml:space="preserve"> </w:t>
      </w:r>
      <w:hyperlink r:id="rId285">
        <w:r>
          <w:rPr>
            <w:rStyle w:val="Hyperlink"/>
          </w:rPr>
          <w:t xml:space="preserve">10.1242/bio.038232</w:t>
        </w:r>
      </w:hyperlink>
      <w:r>
        <w:t xml:space="preserve"> </w:t>
      </w:r>
      <w:r>
        <w:t xml:space="preserve">· PMID:</w:t>
      </w:r>
      <w:r>
        <w:t xml:space="preserve"> </w:t>
      </w:r>
      <w:hyperlink r:id="rId286">
        <w:r>
          <w:rPr>
            <w:rStyle w:val="Hyperlink"/>
          </w:rPr>
          <w:t xml:space="preserve">31164339</w:t>
        </w:r>
      </w:hyperlink>
      <w:r>
        <w:t xml:space="preserve"> </w:t>
      </w:r>
      <w:r>
        <w:t xml:space="preserve">· PMCID:</w:t>
      </w:r>
      <w:r>
        <w:t xml:space="preserve"> </w:t>
      </w:r>
      <w:hyperlink r:id="rId287">
        <w:r>
          <w:rPr>
            <w:rStyle w:val="Hyperlink"/>
          </w:rPr>
          <w:t xml:space="preserve">PMC6602326</w:t>
        </w:r>
      </w:hyperlink>
    </w:p>
    <w:bookmarkEnd w:id="288"/>
    <w:bookmarkStart w:id="293" w:name="ref-PQlBxj25"/>
    <w:p>
      <w:pPr>
        <w:pStyle w:val="Bibliography"/>
      </w:pPr>
      <w:r>
        <w:t xml:space="preserve">56.</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9">
        <w:r>
          <w:rPr>
            <w:rStyle w:val="Hyperlink"/>
          </w:rPr>
          <w:t xml:space="preserve">https://doi.org/fdft75</w:t>
        </w:r>
      </w:hyperlink>
      <w:r>
        <w:t xml:space="preserve"> </w:t>
      </w:r>
      <w:r>
        <w:br/>
      </w:r>
      <w:r>
        <w:t xml:space="preserve">DOI:</w:t>
      </w:r>
      <w:r>
        <w:t xml:space="preserve"> </w:t>
      </w:r>
      <w:hyperlink r:id="rId290">
        <w:r>
          <w:rPr>
            <w:rStyle w:val="Hyperlink"/>
          </w:rPr>
          <w:t xml:space="preserve">10.4103/0974-7788.76794</w:t>
        </w:r>
      </w:hyperlink>
      <w:r>
        <w:t xml:space="preserve"> </w:t>
      </w:r>
      <w:r>
        <w:t xml:space="preserve">· PMID:</w:t>
      </w:r>
      <w:r>
        <w:t xml:space="preserve"> </w:t>
      </w:r>
      <w:hyperlink r:id="rId291">
        <w:r>
          <w:rPr>
            <w:rStyle w:val="Hyperlink"/>
          </w:rPr>
          <w:t xml:space="preserve">21455458</w:t>
        </w:r>
      </w:hyperlink>
      <w:r>
        <w:t xml:space="preserve"> </w:t>
      </w:r>
      <w:r>
        <w:t xml:space="preserve">· PMCID:</w:t>
      </w:r>
      <w:r>
        <w:t xml:space="preserve"> </w:t>
      </w:r>
      <w:hyperlink r:id="rId292">
        <w:r>
          <w:rPr>
            <w:rStyle w:val="Hyperlink"/>
          </w:rPr>
          <w:t xml:space="preserve">PMC3059453</w:t>
        </w:r>
      </w:hyperlink>
    </w:p>
    <w:bookmarkEnd w:id="293"/>
    <w:bookmarkStart w:id="296" w:name="ref-4TsSA7hy"/>
    <w:p>
      <w:pPr>
        <w:pStyle w:val="Bibliography"/>
      </w:pPr>
      <w:r>
        <w:t xml:space="preserve">57.</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94">
        <w:r>
          <w:rPr>
            <w:rStyle w:val="Hyperlink"/>
          </w:rPr>
          <w:t xml:space="preserve">https://doi.org/ghh2d3</w:t>
        </w:r>
      </w:hyperlink>
      <w:r>
        <w:t xml:space="preserve"> </w:t>
      </w:r>
      <w:r>
        <w:br/>
      </w:r>
      <w:r>
        <w:t xml:space="preserve">DOI:</w:t>
      </w:r>
      <w:r>
        <w:t xml:space="preserve"> </w:t>
      </w:r>
      <w:hyperlink r:id="rId295">
        <w:r>
          <w:rPr>
            <w:rStyle w:val="Hyperlink"/>
          </w:rPr>
          <w:t xml:space="preserve">10.5281/zenodo.4136578</w:t>
        </w:r>
      </w:hyperlink>
    </w:p>
    <w:bookmarkEnd w:id="296"/>
    <w:bookmarkStart w:id="298" w:name="ref-QrqmHvlC"/>
    <w:p>
      <w:pPr>
        <w:pStyle w:val="Bibliography"/>
      </w:pPr>
      <w:r>
        <w:t xml:space="preserve">58.</w:t>
      </w:r>
      <w:r>
        <w:t xml:space="preserve"> </w:t>
      </w:r>
      <w:r>
        <w:rPr>
          <w:b/>
        </w:rPr>
        <w:t xml:space="preserve">Medium – Where good ideas find you.</w:t>
      </w:r>
      <w:r>
        <w:t xml:space="preserve"> </w:t>
      </w:r>
      <w:r>
        <w:br/>
      </w:r>
      <w:r>
        <w:t xml:space="preserve">Medium</w:t>
      </w:r>
      <w:r>
        <w:br/>
      </w:r>
      <w:hyperlink r:id="rId297">
        <w:r>
          <w:rPr>
            <w:rStyle w:val="Hyperlink"/>
          </w:rPr>
          <w:t xml:space="preserve">https://medium.com</w:t>
        </w:r>
      </w:hyperlink>
    </w:p>
    <w:bookmarkEnd w:id="298"/>
    <w:bookmarkStart w:id="300" w:name="ref-vHIKEjNs"/>
    <w:p>
      <w:pPr>
        <w:pStyle w:val="Bibliography"/>
      </w:pPr>
      <w:r>
        <w:t xml:space="preserve">59.</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9">
        <w:r>
          <w:rPr>
            <w:rStyle w:val="Hyperlink"/>
          </w:rPr>
          <w:t xml:space="preserve">https://arxiv.org/abs/1201.0490</w:t>
        </w:r>
      </w:hyperlink>
    </w:p>
    <w:bookmarkEnd w:id="300"/>
    <w:bookmarkStart w:id="302" w:name="ref-icndlpmW"/>
    <w:p>
      <w:pPr>
        <w:pStyle w:val="Bibliography"/>
      </w:pPr>
      <w:r>
        <w:t xml:space="preserve">60.</w:t>
      </w:r>
      <w:r>
        <w:t xml:space="preserve"> </w:t>
      </w:r>
      <w:r>
        <w:rPr>
          <w:b/>
        </w:rPr>
        <w:t xml:space="preserve">Introduction — PyMuPDF 1.18.13 documentation</w:t>
      </w:r>
      <w:r>
        <w:t xml:space="preserve"> </w:t>
      </w:r>
      <w:hyperlink r:id="rId301">
        <w:r>
          <w:rPr>
            <w:rStyle w:val="Hyperlink"/>
          </w:rPr>
          <w:t xml:space="preserve">https://pymupdf.readthedocs.io/en/latest/intro.html</w:t>
        </w:r>
      </w:hyperlink>
    </w:p>
    <w:bookmarkEnd w:id="302"/>
    <w:bookmarkStart w:id="305" w:name="ref-LxhnWcbN"/>
    <w:p>
      <w:pPr>
        <w:pStyle w:val="Bibliography"/>
      </w:pPr>
      <w:r>
        <w:t xml:space="preserve">61.</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303">
        <w:r>
          <w:rPr>
            <w:rStyle w:val="Hyperlink"/>
          </w:rPr>
          <w:t xml:space="preserve">https://doi.org/gg9353</w:t>
        </w:r>
      </w:hyperlink>
      <w:r>
        <w:t xml:space="preserve"> </w:t>
      </w:r>
      <w:r>
        <w:br/>
      </w:r>
      <w:r>
        <w:t xml:space="preserve">DOI:</w:t>
      </w:r>
      <w:r>
        <w:t xml:space="preserve"> </w:t>
      </w:r>
      <w:hyperlink r:id="rId304">
        <w:r>
          <w:rPr>
            <w:rStyle w:val="Hyperlink"/>
          </w:rPr>
          <w:t xml:space="preserve">10.1101/2020.03.04.975177</w:t>
        </w:r>
      </w:hyperlink>
    </w:p>
    <w:bookmarkEnd w:id="305"/>
    <w:bookmarkStart w:id="308" w:name="ref-f22ESynO"/>
    <w:p>
      <w:pPr>
        <w:pStyle w:val="Bibliography"/>
      </w:pPr>
      <w:r>
        <w:t xml:space="preserve">62.</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6">
        <w:r>
          <w:rPr>
            <w:rStyle w:val="Hyperlink"/>
          </w:rPr>
          <w:t xml:space="preserve">https://doi.org/dxdb</w:t>
        </w:r>
      </w:hyperlink>
      <w:r>
        <w:t xml:space="preserve"> </w:t>
      </w:r>
      <w:r>
        <w:br/>
      </w:r>
      <w:r>
        <w:t xml:space="preserve">DOI:</w:t>
      </w:r>
      <w:r>
        <w:t xml:space="preserve"> </w:t>
      </w:r>
      <w:hyperlink r:id="rId307">
        <w:r>
          <w:rPr>
            <w:rStyle w:val="Hyperlink"/>
          </w:rPr>
          <w:t xml:space="preserve">10.1101/2020.05.22.111294</w:t>
        </w:r>
      </w:hyperlink>
    </w:p>
    <w:bookmarkEnd w:id="308"/>
    <w:bookmarkStart w:id="310" w:name="ref-KyVRyag"/>
    <w:p>
      <w:pPr>
        <w:pStyle w:val="Bibliography"/>
      </w:pPr>
      <w:r>
        <w:t xml:space="preserve">63.</w:t>
      </w:r>
      <w:r>
        <w:t xml:space="preserve"> </w:t>
      </w:r>
      <w:r>
        <w:rPr>
          <w:b/>
        </w:rPr>
        <w:t xml:space="preserve">PMCID - PMID - Manuscript ID - DOI Converter</w:t>
      </w:r>
      <w:r>
        <w:t xml:space="preserve"> </w:t>
      </w:r>
      <w:hyperlink r:id="rId309">
        <w:r>
          <w:rPr>
            <w:rStyle w:val="Hyperlink"/>
          </w:rPr>
          <w:t xml:space="preserve">https://www.ncbi.nlm.nih.gov/pmc/pmctopmid/</w:t>
        </w:r>
      </w:hyperlink>
    </w:p>
    <w:bookmarkEnd w:id="310"/>
    <w:bookmarkStart w:id="315" w:name="ref-mTE5h91z"/>
    <w:p>
      <w:pPr>
        <w:pStyle w:val="Bibliography"/>
      </w:pPr>
      <w:r>
        <w:t xml:space="preserve">64.</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11">
        <w:r>
          <w:rPr>
            <w:rStyle w:val="Hyperlink"/>
          </w:rPr>
          <w:t xml:space="preserve">https://doi.org/gftc69</w:t>
        </w:r>
      </w:hyperlink>
      <w:r>
        <w:t xml:space="preserve"> </w:t>
      </w:r>
      <w:r>
        <w:br/>
      </w:r>
      <w:r>
        <w:t xml:space="preserve">DOI:</w:t>
      </w:r>
      <w:r>
        <w:t xml:space="preserve"> </w:t>
      </w:r>
      <w:hyperlink r:id="rId312">
        <w:r>
          <w:rPr>
            <w:rStyle w:val="Hyperlink"/>
          </w:rPr>
          <w:t xml:space="preserve">10.1001/jama.2017.21168</w:t>
        </w:r>
      </w:hyperlink>
      <w:r>
        <w:t xml:space="preserve"> </w:t>
      </w:r>
      <w:r>
        <w:t xml:space="preserve">· PMID:</w:t>
      </w:r>
      <w:r>
        <w:t xml:space="preserve"> </w:t>
      </w:r>
      <w:hyperlink r:id="rId313">
        <w:r>
          <w:rPr>
            <w:rStyle w:val="Hyperlink"/>
          </w:rPr>
          <w:t xml:space="preserve">29362788</w:t>
        </w:r>
      </w:hyperlink>
      <w:r>
        <w:t xml:space="preserve"> </w:t>
      </w:r>
      <w:r>
        <w:t xml:space="preserve">· PMCID:</w:t>
      </w:r>
      <w:r>
        <w:t xml:space="preserve"> </w:t>
      </w:r>
      <w:hyperlink r:id="rId314">
        <w:r>
          <w:rPr>
            <w:rStyle w:val="Hyperlink"/>
          </w:rPr>
          <w:t xml:space="preserve">PMC5833561</w:t>
        </w:r>
      </w:hyperlink>
    </w:p>
    <w:bookmarkEnd w:id="315"/>
    <w:bookmarkStart w:id="317" w:name="ref-17IHBAq05"/>
    <w:p>
      <w:pPr>
        <w:pStyle w:val="Bibliography"/>
      </w:pPr>
      <w:r>
        <w:t xml:space="preserve">65.</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16">
        <w:r>
          <w:rPr>
            <w:rStyle w:val="Hyperlink"/>
          </w:rPr>
          <w:t xml:space="preserve">https://arxiv.org/abs/1707.02377</w:t>
        </w:r>
      </w:hyperlink>
    </w:p>
    <w:bookmarkEnd w:id="317"/>
    <w:bookmarkStart w:id="319" w:name="ref-14k28UnQN"/>
    <w:p>
      <w:pPr>
        <w:pStyle w:val="Bibliography"/>
      </w:pPr>
      <w:r>
        <w:t xml:space="preserve">66.</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18">
        <w:r>
          <w:rPr>
            <w:rStyle w:val="Hyperlink"/>
          </w:rPr>
          <w:t xml:space="preserve">https://arxiv.org/abs/2001.05727</w:t>
        </w:r>
      </w:hyperlink>
    </w:p>
    <w:bookmarkEnd w:id="319"/>
    <w:bookmarkStart w:id="322" w:name="ref-ddvF5sXo"/>
    <w:p>
      <w:pPr>
        <w:pStyle w:val="Bibliography"/>
      </w:pPr>
      <w:r>
        <w:t xml:space="preserve">67.</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0">
        <w:r>
          <w:rPr>
            <w:rStyle w:val="Hyperlink"/>
          </w:rPr>
          <w:t xml:space="preserve">https://doi.org/gg9393</w:t>
        </w:r>
      </w:hyperlink>
      <w:r>
        <w:t xml:space="preserve"> </w:t>
      </w:r>
      <w:r>
        <w:br/>
      </w:r>
      <w:r>
        <w:t xml:space="preserve">DOI:</w:t>
      </w:r>
      <w:r>
        <w:t xml:space="preserve"> </w:t>
      </w:r>
      <w:hyperlink r:id="rId321">
        <w:r>
          <w:rPr>
            <w:rStyle w:val="Hyperlink"/>
          </w:rPr>
          <w:t xml:space="preserve">10.1101/197400</w:t>
        </w:r>
      </w:hyperlink>
    </w:p>
    <w:bookmarkEnd w:id="322"/>
    <w:bookmarkStart w:id="325" w:name="ref-18dTP7Wfc"/>
    <w:p>
      <w:pPr>
        <w:pStyle w:val="Bibliography"/>
      </w:pPr>
      <w:r>
        <w:t xml:space="preserve">68.</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23">
        <w:r>
          <w:rPr>
            <w:rStyle w:val="Hyperlink"/>
          </w:rPr>
          <w:t xml:space="preserve">https://doi.org/gg94bm</w:t>
        </w:r>
      </w:hyperlink>
      <w:r>
        <w:t xml:space="preserve"> </w:t>
      </w:r>
      <w:r>
        <w:br/>
      </w:r>
      <w:r>
        <w:t xml:space="preserve">DOI:</w:t>
      </w:r>
      <w:r>
        <w:t xml:space="preserve"> </w:t>
      </w:r>
      <w:hyperlink r:id="rId324">
        <w:r>
          <w:rPr>
            <w:rStyle w:val="Hyperlink"/>
          </w:rPr>
          <w:t xml:space="preserve">10.1101/825943</w:t>
        </w:r>
      </w:hyperlink>
    </w:p>
    <w:bookmarkEnd w:id="325"/>
    <w:bookmarkStart w:id="328" w:name="ref-UmFNlo8W"/>
    <w:p>
      <w:pPr>
        <w:pStyle w:val="Bibliography"/>
      </w:pPr>
      <w:r>
        <w:t xml:space="preserve">69.</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26">
        <w:r>
          <w:rPr>
            <w:rStyle w:val="Hyperlink"/>
          </w:rPr>
          <w:t xml:space="preserve">https://doi.org/gg939z</w:t>
        </w:r>
      </w:hyperlink>
      <w:r>
        <w:t xml:space="preserve"> </w:t>
      </w:r>
      <w:r>
        <w:br/>
      </w:r>
      <w:r>
        <w:t xml:space="preserve">DOI:</w:t>
      </w:r>
      <w:r>
        <w:t xml:space="preserve"> </w:t>
      </w:r>
      <w:hyperlink r:id="rId327">
        <w:r>
          <w:rPr>
            <w:rStyle w:val="Hyperlink"/>
          </w:rPr>
          <w:t xml:space="preserve">10.1101/044818</w:t>
        </w:r>
      </w:hyperlink>
    </w:p>
    <w:bookmarkEnd w:id="328"/>
    <w:bookmarkStart w:id="331" w:name="ref-16tWubqOj"/>
    <w:p>
      <w:pPr>
        <w:pStyle w:val="Bibliography"/>
      </w:pPr>
      <w:r>
        <w:t xml:space="preserve">70.</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29">
        <w:r>
          <w:rPr>
            <w:rStyle w:val="Hyperlink"/>
          </w:rPr>
          <w:t xml:space="preserve">https://doi.org/gg94bj</w:t>
        </w:r>
      </w:hyperlink>
      <w:r>
        <w:t xml:space="preserve"> </w:t>
      </w:r>
      <w:r>
        <w:br/>
      </w:r>
      <w:r>
        <w:t xml:space="preserve">DOI:</w:t>
      </w:r>
      <w:r>
        <w:t xml:space="preserve"> </w:t>
      </w:r>
      <w:hyperlink r:id="rId330">
        <w:r>
          <w:rPr>
            <w:rStyle w:val="Hyperlink"/>
          </w:rPr>
          <w:t xml:space="preserve">10.1101/769299</w:t>
        </w:r>
      </w:hyperlink>
    </w:p>
    <w:bookmarkEnd w:id="331"/>
    <w:bookmarkStart w:id="334" w:name="ref-6gfAR2hM"/>
    <w:p>
      <w:pPr>
        <w:pStyle w:val="Bibliography"/>
      </w:pPr>
      <w:r>
        <w:t xml:space="preserve">71.</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32">
        <w:r>
          <w:rPr>
            <w:rStyle w:val="Hyperlink"/>
          </w:rPr>
          <w:t xml:space="preserve">https://doi.org/gg9392</w:t>
        </w:r>
      </w:hyperlink>
      <w:r>
        <w:t xml:space="preserve"> </w:t>
      </w:r>
      <w:r>
        <w:br/>
      </w:r>
      <w:r>
        <w:t xml:space="preserve">DOI:</w:t>
      </w:r>
      <w:r>
        <w:t xml:space="preserve"> </w:t>
      </w:r>
      <w:hyperlink r:id="rId333">
        <w:r>
          <w:rPr>
            <w:rStyle w:val="Hyperlink"/>
          </w:rPr>
          <w:t xml:space="preserve">10.1101/107250</w:t>
        </w:r>
      </w:hyperlink>
    </w:p>
    <w:bookmarkEnd w:id="334"/>
    <w:bookmarkStart w:id="337" w:name="ref-2V2BJL87"/>
    <w:p>
      <w:pPr>
        <w:pStyle w:val="Bibliography"/>
      </w:pPr>
      <w:r>
        <w:t xml:space="preserve">72.</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35">
        <w:r>
          <w:rPr>
            <w:rStyle w:val="Hyperlink"/>
          </w:rPr>
          <w:t xml:space="preserve">https://doi.org/gg94bc</w:t>
        </w:r>
      </w:hyperlink>
      <w:r>
        <w:t xml:space="preserve"> </w:t>
      </w:r>
      <w:r>
        <w:br/>
      </w:r>
      <w:r>
        <w:t xml:space="preserve">DOI:</w:t>
      </w:r>
      <w:r>
        <w:t xml:space="preserve"> </w:t>
      </w:r>
      <w:hyperlink r:id="rId336">
        <w:r>
          <w:rPr>
            <w:rStyle w:val="Hyperlink"/>
          </w:rPr>
          <w:t xml:space="preserve">10.1101/455048</w:t>
        </w:r>
      </w:hyperlink>
    </w:p>
    <w:bookmarkEnd w:id="337"/>
    <w:bookmarkStart w:id="340" w:name="ref-4BUSt1jK"/>
    <w:p>
      <w:pPr>
        <w:pStyle w:val="Bibliography"/>
      </w:pPr>
      <w:r>
        <w:t xml:space="preserve">73.</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38">
        <w:r>
          <w:rPr>
            <w:rStyle w:val="Hyperlink"/>
          </w:rPr>
          <w:t xml:space="preserve">https://doi.org/gg9398</w:t>
        </w:r>
      </w:hyperlink>
      <w:r>
        <w:t xml:space="preserve"> </w:t>
      </w:r>
      <w:r>
        <w:br/>
      </w:r>
      <w:r>
        <w:t xml:space="preserve">DOI:</w:t>
      </w:r>
      <w:r>
        <w:t xml:space="preserve"> </w:t>
      </w:r>
      <w:hyperlink r:id="rId339">
        <w:r>
          <w:rPr>
            <w:rStyle w:val="Hyperlink"/>
          </w:rPr>
          <w:t xml:space="preserve">10.1101/371922</w:t>
        </w:r>
      </w:hyperlink>
    </w:p>
    <w:bookmarkEnd w:id="340"/>
    <w:bookmarkStart w:id="343" w:name="ref-nzDb3Lvn"/>
    <w:p>
      <w:pPr>
        <w:pStyle w:val="Bibliography"/>
      </w:pPr>
      <w:r>
        <w:t xml:space="preserve">74.</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41">
        <w:r>
          <w:rPr>
            <w:rStyle w:val="Hyperlink"/>
          </w:rPr>
          <w:t xml:space="preserve">https://doi.org/gg94bf</w:t>
        </w:r>
      </w:hyperlink>
      <w:r>
        <w:t xml:space="preserve"> </w:t>
      </w:r>
      <w:r>
        <w:br/>
      </w:r>
      <w:r>
        <w:t xml:space="preserve">DOI:</w:t>
      </w:r>
      <w:r>
        <w:t xml:space="preserve"> </w:t>
      </w:r>
      <w:hyperlink r:id="rId342">
        <w:r>
          <w:rPr>
            <w:rStyle w:val="Hyperlink"/>
          </w:rPr>
          <w:t xml:space="preserve">10.1101/733162</w:t>
        </w:r>
      </w:hyperlink>
    </w:p>
    <w:bookmarkEnd w:id="343"/>
    <w:bookmarkStart w:id="346" w:name="ref-1CM9H3mFb"/>
    <w:p>
      <w:pPr>
        <w:pStyle w:val="Bibliography"/>
      </w:pPr>
      <w:r>
        <w:t xml:space="preserve">75.</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44">
        <w:r>
          <w:rPr>
            <w:rStyle w:val="Hyperlink"/>
          </w:rPr>
          <w:t xml:space="preserve">https://doi.org/gg94bg</w:t>
        </w:r>
      </w:hyperlink>
      <w:r>
        <w:t xml:space="preserve"> </w:t>
      </w:r>
      <w:r>
        <w:br/>
      </w:r>
      <w:r>
        <w:t xml:space="preserve">DOI:</w:t>
      </w:r>
      <w:r>
        <w:t xml:space="preserve"> </w:t>
      </w:r>
      <w:hyperlink r:id="rId345">
        <w:r>
          <w:rPr>
            <w:rStyle w:val="Hyperlink"/>
          </w:rPr>
          <w:t xml:space="preserve">10.1101/745943</w:t>
        </w:r>
      </w:hyperlink>
    </w:p>
    <w:bookmarkEnd w:id="346"/>
    <w:bookmarkStart w:id="349" w:name="ref-jmFU2eta"/>
    <w:p>
      <w:pPr>
        <w:pStyle w:val="Bibliography"/>
      </w:pPr>
      <w:r>
        <w:t xml:space="preserve">76.</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47">
        <w:r>
          <w:rPr>
            <w:rStyle w:val="Hyperlink"/>
          </w:rPr>
          <w:t xml:space="preserve">https://doi.org/gg94bh</w:t>
        </w:r>
      </w:hyperlink>
      <w:r>
        <w:t xml:space="preserve"> </w:t>
      </w:r>
      <w:r>
        <w:br/>
      </w:r>
      <w:r>
        <w:t xml:space="preserve">DOI:</w:t>
      </w:r>
      <w:r>
        <w:t xml:space="preserve"> </w:t>
      </w:r>
      <w:hyperlink r:id="rId348">
        <w:r>
          <w:rPr>
            <w:rStyle w:val="Hyperlink"/>
          </w:rPr>
          <w:t xml:space="preserve">10.1101/754572</w:t>
        </w:r>
      </w:hyperlink>
    </w:p>
    <w:bookmarkEnd w:id="349"/>
    <w:bookmarkStart w:id="352" w:name="ref-Maazaz8h"/>
    <w:p>
      <w:pPr>
        <w:pStyle w:val="Bibliography"/>
      </w:pPr>
      <w:r>
        <w:t xml:space="preserve">77.</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0">
        <w:r>
          <w:rPr>
            <w:rStyle w:val="Hyperlink"/>
          </w:rPr>
          <w:t xml:space="preserve">https://doi.org/gjr9m9</w:t>
        </w:r>
      </w:hyperlink>
      <w:r>
        <w:t xml:space="preserve"> </w:t>
      </w:r>
      <w:r>
        <w:br/>
      </w:r>
      <w:r>
        <w:t xml:space="preserve">DOI:</w:t>
      </w:r>
      <w:r>
        <w:t xml:space="preserve"> </w:t>
      </w:r>
      <w:hyperlink r:id="rId351">
        <w:r>
          <w:rPr>
            <w:rStyle w:val="Hyperlink"/>
          </w:rPr>
          <w:t xml:space="preserve">10.1101/266775</w:t>
        </w:r>
      </w:hyperlink>
    </w:p>
    <w:bookmarkEnd w:id="352"/>
    <w:bookmarkStart w:id="355" w:name="ref-NIw2ZKUa"/>
    <w:p>
      <w:pPr>
        <w:pStyle w:val="Bibliography"/>
      </w:pPr>
      <w:r>
        <w:t xml:space="preserve">78.</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53">
        <w:r>
          <w:rPr>
            <w:rStyle w:val="Hyperlink"/>
          </w:rPr>
          <w:t xml:space="preserve">https://doi.org/gjr9m8</w:t>
        </w:r>
      </w:hyperlink>
      <w:r>
        <w:t xml:space="preserve"> </w:t>
      </w:r>
      <w:r>
        <w:br/>
      </w:r>
      <w:r>
        <w:t xml:space="preserve">DOI:</w:t>
      </w:r>
      <w:r>
        <w:t xml:space="preserve"> </w:t>
      </w:r>
      <w:hyperlink r:id="rId354">
        <w:r>
          <w:rPr>
            <w:rStyle w:val="Hyperlink"/>
          </w:rPr>
          <w:t xml:space="preserve">10.1101/2019.12.11.872887</w:t>
        </w:r>
      </w:hyperlink>
    </w:p>
    <w:bookmarkEnd w:id="355"/>
    <w:bookmarkStart w:id="360" w:name="ref-TMxQYqVE"/>
    <w:p>
      <w:pPr>
        <w:pStyle w:val="Bibliography"/>
      </w:pPr>
      <w:r>
        <w:t xml:space="preserve">79.</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56">
        <w:r>
          <w:rPr>
            <w:rStyle w:val="Hyperlink"/>
          </w:rPr>
          <w:t xml:space="preserve">https://doi.org/c4g8</w:t>
        </w:r>
      </w:hyperlink>
      <w:r>
        <w:t xml:space="preserve"> </w:t>
      </w:r>
      <w:r>
        <w:br/>
      </w:r>
      <w:r>
        <w:t xml:space="preserve">DOI:</w:t>
      </w:r>
      <w:r>
        <w:t xml:space="preserve"> </w:t>
      </w:r>
      <w:hyperlink r:id="rId357">
        <w:r>
          <w:rPr>
            <w:rStyle w:val="Hyperlink"/>
          </w:rPr>
          <w:t xml:space="preserve">10.1002/nop2.51</w:t>
        </w:r>
      </w:hyperlink>
      <w:r>
        <w:t xml:space="preserve"> </w:t>
      </w:r>
      <w:r>
        <w:t xml:space="preserve">· PMID:</w:t>
      </w:r>
      <w:r>
        <w:t xml:space="preserve"> </w:t>
      </w:r>
      <w:hyperlink r:id="rId358">
        <w:r>
          <w:rPr>
            <w:rStyle w:val="Hyperlink"/>
          </w:rPr>
          <w:t xml:space="preserve">27708830</w:t>
        </w:r>
      </w:hyperlink>
      <w:r>
        <w:t xml:space="preserve"> </w:t>
      </w:r>
      <w:r>
        <w:t xml:space="preserve">· PMCID:</w:t>
      </w:r>
      <w:r>
        <w:t xml:space="preserve"> </w:t>
      </w:r>
      <w:hyperlink r:id="rId359">
        <w:r>
          <w:rPr>
            <w:rStyle w:val="Hyperlink"/>
          </w:rPr>
          <w:t xml:space="preserve">PMC5050543</w:t>
        </w:r>
      </w:hyperlink>
    </w:p>
    <w:bookmarkEnd w:id="360"/>
    <w:bookmarkEnd w:id="361"/>
    <w:p>
      <w:pPr>
        <w:pStyle w:val="Heading2"/>
      </w:pPr>
      <w:bookmarkStart w:id="362" w:name="supplemental-figures"/>
      <w:r>
        <w:t xml:space="preserve">Supplemental Figures</w:t>
      </w:r>
      <w:bookmarkEnd w:id="362"/>
    </w:p>
    <w:bookmarkStart w:id="0" w:name="fig:biorxiv_categories"/>
    <w:p>
      <w:pPr>
        <w:pStyle w:val="CaptionedFigure"/>
      </w:pPr>
      <w:bookmarkStart w:id="364" w:name="fig:biorxiv_categories"/>
      <w:r>
        <w:drawing>
          <wp:inline>
            <wp:extent cx="5943600" cy="3372800"/>
            <wp:effectExtent b="0" l="0" r="0" t="0"/>
            <wp:docPr descr="Figure S1: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63"/>
                    <a:stretch>
                      <a:fillRect/>
                    </a:stretch>
                  </pic:blipFill>
                  <pic:spPr bwMode="auto">
                    <a:xfrm>
                      <a:off x="0" y="0"/>
                      <a:ext cx="5943600" cy="3372800"/>
                    </a:xfrm>
                    <a:prstGeom prst="rect">
                      <a:avLst/>
                    </a:prstGeom>
                    <a:noFill/>
                    <a:ln w="9525">
                      <a:noFill/>
                      <a:headEnd/>
                      <a:tailEnd/>
                    </a:ln>
                  </pic:spPr>
                </pic:pic>
              </a:graphicData>
            </a:graphic>
          </wp:inline>
        </w:drawing>
      </w:r>
      <w:bookmarkEnd w:id="364"/>
    </w:p>
    <w:p>
      <w:pPr>
        <w:pStyle w:val="ImageCaption"/>
      </w:pPr>
      <w:r>
        <w:t xml:space="preserve">Figure S1: Neuroscience and bioinformatics are the two most common author-selected topics for bioRxiv preprints.</w:t>
      </w:r>
    </w:p>
    <w:bookmarkEnd w:id="0"/>
    <w:bookmarkStart w:id="0" w:name="fig:knn_auc"/>
    <w:p>
      <w:pPr>
        <w:pStyle w:val="CaptionedFigure"/>
      </w:pPr>
      <w:bookmarkStart w:id="366" w:name="fig:knn_auc"/>
      <w:r>
        <w:drawing>
          <wp:inline>
            <wp:extent cx="5943600" cy="4262675"/>
            <wp:effectExtent b="0" l="0" r="0" t="0"/>
            <wp:docPr descr="Figure S2: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be0b818e2fd57af809b52bbbb5647761d170b6f7/pmc/journal_recommendation/output/figures/knn_result.svg" id="0" name="Picture"/>
                    <pic:cNvPicPr>
                      <a:picLocks noChangeArrowheads="1" noChangeAspect="1"/>
                    </pic:cNvPicPr>
                  </pic:nvPicPr>
                  <pic:blipFill>
                    <a:blip r:embed="rId365"/>
                    <a:stretch>
                      <a:fillRect/>
                    </a:stretch>
                  </pic:blipFill>
                  <pic:spPr bwMode="auto">
                    <a:xfrm>
                      <a:off x="0" y="0"/>
                      <a:ext cx="5943600" cy="4262675"/>
                    </a:xfrm>
                    <a:prstGeom prst="rect">
                      <a:avLst/>
                    </a:prstGeom>
                    <a:noFill/>
                    <a:ln w="9525">
                      <a:noFill/>
                      <a:headEnd/>
                      <a:tailEnd/>
                    </a:ln>
                  </pic:spPr>
                </pic:pic>
              </a:graphicData>
            </a:graphic>
          </wp:inline>
        </w:drawing>
      </w:r>
      <w:bookmarkEnd w:id="366"/>
    </w:p>
    <w:p>
      <w:pPr>
        <w:pStyle w:val="ImageCaption"/>
      </w:pPr>
      <w:r>
        <w:t xml:space="preserve">Figure S2: Both classifiers outperform the randomized baseline when predicting a paper’s journal endpoint.</w:t>
      </w:r>
      <w:r>
        <w:t xml:space="preserve"> </w:t>
      </w:r>
      <w:r>
        <w:t xml:space="preserve">This bargraph shows each model’s accuracy in respect to predicting the training and test set.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svg" /><Relationship Type="http://schemas.openxmlformats.org/officeDocument/2006/relationships/image" Id="rId80" Target="media/rId80.svg" /><Relationship Type="http://schemas.openxmlformats.org/officeDocument/2006/relationships/image" Id="rId77" Target="media/rId77.svg" /><Relationship Type="http://schemas.openxmlformats.org/officeDocument/2006/relationships/image" Id="rId64" Target="media/rId64.svg" /><Relationship Type="http://schemas.openxmlformats.org/officeDocument/2006/relationships/image" Id="rId61" Target="media/rId61.svg" /><Relationship Type="http://schemas.openxmlformats.org/officeDocument/2006/relationships/image" Id="rId365" Target="media/rId365.svg" /><Relationship Type="http://schemas.openxmlformats.org/officeDocument/2006/relationships/image" Id="rId363" Target="media/rId363.png" /><Relationship Type="http://schemas.openxmlformats.org/officeDocument/2006/relationships/image" Id="rId25" Target="media/rId25.svg" /><Relationship Type="http://schemas.openxmlformats.org/officeDocument/2006/relationships/image" Id="rId83" Target="media/rId83.png" /><Relationship Type="http://schemas.openxmlformats.org/officeDocument/2006/relationships/image" Id="rId23" Target="media/rId23.sv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27" Target="media/rId27.svg" /><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bb8cdbe93b430a603617b700efb04625978d7f56"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bb8cdbe93b430a603617b700efb04625978d7f56/"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_rels/footnotes.xml.rels><?xml version="1.0" encoding="UTF-8"?>
<Relationships xmlns="http://schemas.openxmlformats.org/package/2006/relationships"><Relationship Type="http://schemas.openxmlformats.org/officeDocument/2006/relationships/hyperlink" Id="rId270" Target="http://www.ncbi.nlm.nih.gov/books/NBK431098/" TargetMode="External" /><Relationship Type="http://schemas.openxmlformats.org/officeDocument/2006/relationships/hyperlink" Id="rId279" Target="https://arxiv.org/abs/0909.4061" TargetMode="External" /><Relationship Type="http://schemas.openxmlformats.org/officeDocument/2006/relationships/hyperlink" Id="rId299" Target="https://arxiv.org/abs/1201.0490" TargetMode="External" /><Relationship Type="http://schemas.openxmlformats.org/officeDocument/2006/relationships/hyperlink" Id="rId237" Target="https://arxiv.org/abs/1301.3781" TargetMode="External" /><Relationship Type="http://schemas.openxmlformats.org/officeDocument/2006/relationships/hyperlink" Id="rId239" Target="https://arxiv.org/abs/1405.4053" TargetMode="External" /><Relationship Type="http://schemas.openxmlformats.org/officeDocument/2006/relationships/hyperlink" Id="rId316" Target="https://arxiv.org/abs/1707.02377" TargetMode="External" /><Relationship Type="http://schemas.openxmlformats.org/officeDocument/2006/relationships/hyperlink" Id="rId273" Target="https://arxiv.org/abs/1812.04224" TargetMode="External" /><Relationship Type="http://schemas.openxmlformats.org/officeDocument/2006/relationships/hyperlink" Id="rId318" Target="https://arxiv.org/abs/2001.05727" TargetMode="External" /><Relationship Type="http://schemas.openxmlformats.org/officeDocument/2006/relationships/hyperlink" Id="rId96" Target="https://catalog.ldc.upenn.edu/LDC2008T19" TargetMode="External" /><Relationship Type="http://schemas.openxmlformats.org/officeDocument/2006/relationships/hyperlink" Id="rId312" Target="https://doi.org/10.1001/jama.2017.21168" TargetMode="External" /><Relationship Type="http://schemas.openxmlformats.org/officeDocument/2006/relationships/hyperlink" Id="rId357" Target="https://doi.org/10.1002/nop2.51" TargetMode="External" /><Relationship Type="http://schemas.openxmlformats.org/officeDocument/2006/relationships/hyperlink" Id="rId147" Target="https://doi.org/10.1002/pra2.175" TargetMode="External" /><Relationship Type="http://schemas.openxmlformats.org/officeDocument/2006/relationships/hyperlink" Id="rId184" Target="https://doi.org/10.1007/s10393-018-1352-3" TargetMode="External" /><Relationship Type="http://schemas.openxmlformats.org/officeDocument/2006/relationships/hyperlink" Id="rId175" Target="https://doi.org/10.1007/s11192-021-03900-7" TargetMode="External" /><Relationship Type="http://schemas.openxmlformats.org/officeDocument/2006/relationships/hyperlink" Id="rId250" Target="https://doi.org/10.1007/s12471-017-1064-2" TargetMode="External" /><Relationship Type="http://schemas.openxmlformats.org/officeDocument/2006/relationships/hyperlink" Id="rId189" Target="https://doi.org/10.1016/j.bpj.2016.06.035" TargetMode="External" /><Relationship Type="http://schemas.openxmlformats.org/officeDocument/2006/relationships/hyperlink" Id="rId102" Target="https://doi.org/10.1021/ci00050a001" TargetMode="External" /><Relationship Type="http://schemas.openxmlformats.org/officeDocument/2006/relationships/hyperlink" Id="rId171" Target="https://doi.org/10.1038/530265a" TargetMode="External" /><Relationship Type="http://schemas.openxmlformats.org/officeDocument/2006/relationships/hyperlink" Id="rId243" Target="https://doi.org/10.1073/pnas.98.2.381" TargetMode="External" /><Relationship Type="http://schemas.openxmlformats.org/officeDocument/2006/relationships/hyperlink" Id="rId209" Target="https://doi.org/10.1093/bib/bbs084" TargetMode="External" /><Relationship Type="http://schemas.openxmlformats.org/officeDocument/2006/relationships/hyperlink" Id="rId259" Target="https://doi.org/10.1093/bioinformatics/btz070" TargetMode="External" /><Relationship Type="http://schemas.openxmlformats.org/officeDocument/2006/relationships/hyperlink" Id="rId213" Target="https://doi.org/10.1093/nar/gkz389" TargetMode="External" /><Relationship Type="http://schemas.openxmlformats.org/officeDocument/2006/relationships/hyperlink" Id="rId327" Target="https://doi.org/10.1101/044818" TargetMode="External" /><Relationship Type="http://schemas.openxmlformats.org/officeDocument/2006/relationships/hyperlink" Id="rId333" Target="https://doi.org/10.1101/107250" TargetMode="External" /><Relationship Type="http://schemas.openxmlformats.org/officeDocument/2006/relationships/hyperlink" Id="rId321" Target="https://doi.org/10.1101/197400" TargetMode="External" /><Relationship Type="http://schemas.openxmlformats.org/officeDocument/2006/relationships/hyperlink" Id="rId354" Target="https://doi.org/10.1101/2019.12.11.872887" TargetMode="External" /><Relationship Type="http://schemas.openxmlformats.org/officeDocument/2006/relationships/hyperlink" Id="rId304" Target="https://doi.org/10.1101/2020.03.04.975177" TargetMode="External" /><Relationship Type="http://schemas.openxmlformats.org/officeDocument/2006/relationships/hyperlink" Id="rId139" Target="https://doi.org/10.1101/2020.03.06.981589" TargetMode="External" /><Relationship Type="http://schemas.openxmlformats.org/officeDocument/2006/relationships/hyperlink" Id="rId307" Target="https://doi.org/10.1101/2020.05.22.111294" TargetMode="External" /><Relationship Type="http://schemas.openxmlformats.org/officeDocument/2006/relationships/hyperlink" Id="rId194" Target="https://doi.org/10.1101/2021.02.20.432090" TargetMode="External" /><Relationship Type="http://schemas.openxmlformats.org/officeDocument/2006/relationships/hyperlink" Id="rId351" Target="https://doi.org/10.1101/266775" TargetMode="External" /><Relationship Type="http://schemas.openxmlformats.org/officeDocument/2006/relationships/hyperlink" Id="rId339" Target="https://doi.org/10.1101/371922" TargetMode="External" /><Relationship Type="http://schemas.openxmlformats.org/officeDocument/2006/relationships/hyperlink" Id="rId282" Target="https://doi.org/10.1101/376665" TargetMode="External" /><Relationship Type="http://schemas.openxmlformats.org/officeDocument/2006/relationships/hyperlink" Id="rId336" Target="https://doi.org/10.1101/455048" TargetMode="External" /><Relationship Type="http://schemas.openxmlformats.org/officeDocument/2006/relationships/hyperlink" Id="rId342" Target="https://doi.org/10.1101/733162" TargetMode="External" /><Relationship Type="http://schemas.openxmlformats.org/officeDocument/2006/relationships/hyperlink" Id="rId345" Target="https://doi.org/10.1101/745943" TargetMode="External" /><Relationship Type="http://schemas.openxmlformats.org/officeDocument/2006/relationships/hyperlink" Id="rId348" Target="https://doi.org/10.1101/754572" TargetMode="External" /><Relationship Type="http://schemas.openxmlformats.org/officeDocument/2006/relationships/hyperlink" Id="rId330" Target="https://doi.org/10.1101/769299" TargetMode="External" /><Relationship Type="http://schemas.openxmlformats.org/officeDocument/2006/relationships/hyperlink" Id="rId324" Target="https://doi.org/10.1101/825943" TargetMode="External" /><Relationship Type="http://schemas.openxmlformats.org/officeDocument/2006/relationships/hyperlink" Id="rId122" Target="https://doi.org/10.1101/833400" TargetMode="External" /><Relationship Type="http://schemas.openxmlformats.org/officeDocument/2006/relationships/hyperlink" Id="rId119" Target="https://doi.org/10.1108/14666180010345564" TargetMode="External" /><Relationship Type="http://schemas.openxmlformats.org/officeDocument/2006/relationships/hyperlink" Id="rId276" Target="https://doi.org/10.1111/1467-9868.00196" TargetMode="External" /><Relationship Type="http://schemas.openxmlformats.org/officeDocument/2006/relationships/hyperlink" Id="rId197" Target="https://doi.org/10.1111/1475-679x.12123" TargetMode="External" /><Relationship Type="http://schemas.openxmlformats.org/officeDocument/2006/relationships/hyperlink" Id="rId150" Target="https://doi.org/10.1162/qss_a_00043" TargetMode="External" /><Relationship Type="http://schemas.openxmlformats.org/officeDocument/2006/relationships/hyperlink" Id="rId109" Target="https://doi.org/10.1177/0192623318767322" TargetMode="External" /><Relationship Type="http://schemas.openxmlformats.org/officeDocument/2006/relationships/hyperlink" Id="rId200" Target="https://doi.org/10.1186/1471-2105-10-183" TargetMode="External" /><Relationship Type="http://schemas.openxmlformats.org/officeDocument/2006/relationships/hyperlink" Id="rId223" Target="https://doi.org/10.1186/1471-2105-11-492" TargetMode="External" /><Relationship Type="http://schemas.openxmlformats.org/officeDocument/2006/relationships/hyperlink" Id="rId228" Target="https://doi.org/10.1186/1471-2105-13-207" TargetMode="External" /><Relationship Type="http://schemas.openxmlformats.org/officeDocument/2006/relationships/hyperlink" Id="rId218" Target="https://doi.org/10.1186/s12859-017-1775-9" TargetMode="External" /><Relationship Type="http://schemas.openxmlformats.org/officeDocument/2006/relationships/hyperlink" Id="rId233" Target="https://doi.org/10.1186/s12859-019-2604-0" TargetMode="External" /><Relationship Type="http://schemas.openxmlformats.org/officeDocument/2006/relationships/hyperlink" Id="rId285" Target="https://doi.org/10.1242/bio.038232" TargetMode="External" /><Relationship Type="http://schemas.openxmlformats.org/officeDocument/2006/relationships/hyperlink" Id="rId158" Target="https://doi.org/10.12688/f1000research.19619.2" TargetMode="External" /><Relationship Type="http://schemas.openxmlformats.org/officeDocument/2006/relationships/hyperlink" Id="rId106" Target="https://doi.org/10.1300/j123v41n01_04" TargetMode="External" /><Relationship Type="http://schemas.openxmlformats.org/officeDocument/2006/relationships/hyperlink" Id="rId114" Target="https://doi.org/10.1371/journal.pbio.2003995" TargetMode="External" /><Relationship Type="http://schemas.openxmlformats.org/officeDocument/2006/relationships/hyperlink" Id="rId179" Target="https://doi.org/10.1371/journal.pbio.3000151" TargetMode="External" /><Relationship Type="http://schemas.openxmlformats.org/officeDocument/2006/relationships/hyperlink" Id="rId129" Target="https://doi.org/10.1371/journal.pbio.3000269" TargetMode="External" /><Relationship Type="http://schemas.openxmlformats.org/officeDocument/2006/relationships/hyperlink" Id="rId166" Target="https://doi.org/10.1371/journal.pgen.1008565" TargetMode="External" /><Relationship Type="http://schemas.openxmlformats.org/officeDocument/2006/relationships/hyperlink" Id="rId134" Target="https://doi.org/10.1371/journal.pone.0047523" TargetMode="External" /><Relationship Type="http://schemas.openxmlformats.org/officeDocument/2006/relationships/hyperlink" Id="rId267" Target="https://doi.org/10.1629/uksg.233" TargetMode="External" /><Relationship Type="http://schemas.openxmlformats.org/officeDocument/2006/relationships/hyperlink" Id="rId163" Target="https://doi.org/10.2139/ssrn.3455146" TargetMode="External" /><Relationship Type="http://schemas.openxmlformats.org/officeDocument/2006/relationships/hyperlink" Id="rId290" Target="https://doi.org/10.4103/0974-7788.76794" TargetMode="External" /><Relationship Type="http://schemas.openxmlformats.org/officeDocument/2006/relationships/hyperlink" Id="rId295" Target="https://doi.org/10.5281/zenodo.4136578" TargetMode="External" /><Relationship Type="http://schemas.openxmlformats.org/officeDocument/2006/relationships/hyperlink" Id="rId142" Target="https://doi.org/10.7554/elife.45133" TargetMode="External" /><Relationship Type="http://schemas.openxmlformats.org/officeDocument/2006/relationships/hyperlink" Id="rId153" Target="https://doi.org/10.7554/elife.52646" TargetMode="External" /><Relationship Type="http://schemas.openxmlformats.org/officeDocument/2006/relationships/hyperlink" Id="rId275" Target="https://doi.org/b3hjwt" TargetMode="External" /><Relationship Type="http://schemas.openxmlformats.org/officeDocument/2006/relationships/hyperlink" Id="rId199" Target="https://doi.org/b973tn" TargetMode="External" /><Relationship Type="http://schemas.openxmlformats.org/officeDocument/2006/relationships/hyperlink" Id="rId222" Target="https://doi.org/b9f6rn" TargetMode="External" /><Relationship Type="http://schemas.openxmlformats.org/officeDocument/2006/relationships/hyperlink" Id="rId242" Target="https://doi.org/bbn9k8" TargetMode="External" /><Relationship Type="http://schemas.openxmlformats.org/officeDocument/2006/relationships/hyperlink" Id="rId101" Target="https://doi.org/bwsxhg" TargetMode="External" /><Relationship Type="http://schemas.openxmlformats.org/officeDocument/2006/relationships/hyperlink" Id="rId356" Target="https://doi.org/c4g8" TargetMode="External" /><Relationship Type="http://schemas.openxmlformats.org/officeDocument/2006/relationships/hyperlink" Id="rId113" Target="https://doi.org/c6wv" TargetMode="External" /><Relationship Type="http://schemas.openxmlformats.org/officeDocument/2006/relationships/hyperlink" Id="rId105" Target="https://doi.org/d7rnh2" TargetMode="External" /><Relationship Type="http://schemas.openxmlformats.org/officeDocument/2006/relationships/hyperlink" Id="rId128" Target="https://doi.org/dm27" TargetMode="External" /><Relationship Type="http://schemas.openxmlformats.org/officeDocument/2006/relationships/hyperlink" Id="rId165" Target="https://doi.org/dtt2" TargetMode="External" /><Relationship Type="http://schemas.openxmlformats.org/officeDocument/2006/relationships/hyperlink" Id="rId306" Target="https://doi.org/dxdb" TargetMode="External" /><Relationship Type="http://schemas.openxmlformats.org/officeDocument/2006/relationships/hyperlink" Id="rId133" Target="https://doi.org/f4cw6r" TargetMode="External" /><Relationship Type="http://schemas.openxmlformats.org/officeDocument/2006/relationships/hyperlink" Id="rId208" Target="https://doi.org/f5vzsj" TargetMode="External" /><Relationship Type="http://schemas.openxmlformats.org/officeDocument/2006/relationships/hyperlink" Id="rId289" Target="https://doi.org/fdft75" TargetMode="External" /><Relationship Type="http://schemas.openxmlformats.org/officeDocument/2006/relationships/hyperlink" Id="rId118" Target="https://doi.org/fg8pw7" TargetMode="External" /><Relationship Type="http://schemas.openxmlformats.org/officeDocument/2006/relationships/hyperlink" Id="rId227" Target="https://doi.org/gb8t7v" TargetMode="External" /><Relationship Type="http://schemas.openxmlformats.org/officeDocument/2006/relationships/hyperlink" Id="rId196" Target="https://doi.org/gc3hf7" TargetMode="External" /><Relationship Type="http://schemas.openxmlformats.org/officeDocument/2006/relationships/hyperlink" Id="rId141" Target="https://doi.org/gf2str" TargetMode="External" /><Relationship Type="http://schemas.openxmlformats.org/officeDocument/2006/relationships/hyperlink" Id="rId311" Target="https://doi.org/gftc69" TargetMode="External" /><Relationship Type="http://schemas.openxmlformats.org/officeDocument/2006/relationships/hyperlink" Id="rId178" Target="https://doi.org/gfw8hd" TargetMode="External" /><Relationship Type="http://schemas.openxmlformats.org/officeDocument/2006/relationships/hyperlink" Id="rId149" Target="https://doi.org/gg2cz3" TargetMode="External" /><Relationship Type="http://schemas.openxmlformats.org/officeDocument/2006/relationships/hyperlink" Id="rId281" Target="https://doi.org/gg4hp7" TargetMode="External" /><Relationship Type="http://schemas.openxmlformats.org/officeDocument/2006/relationships/hyperlink" Id="rId284" Target="https://doi.org/gg4hp8" TargetMode="External" /><Relationship Type="http://schemas.openxmlformats.org/officeDocument/2006/relationships/hyperlink" Id="rId266" Target="https://doi.org/gg4hp9" TargetMode="External" /><Relationship Type="http://schemas.openxmlformats.org/officeDocument/2006/relationships/hyperlink" Id="rId303" Target="https://doi.org/gg9353" TargetMode="External" /><Relationship Type="http://schemas.openxmlformats.org/officeDocument/2006/relationships/hyperlink" Id="rId332" Target="https://doi.org/gg9392" TargetMode="External" /><Relationship Type="http://schemas.openxmlformats.org/officeDocument/2006/relationships/hyperlink" Id="rId320" Target="https://doi.org/gg9393" TargetMode="External" /><Relationship Type="http://schemas.openxmlformats.org/officeDocument/2006/relationships/hyperlink" Id="rId338" Target="https://doi.org/gg9398" TargetMode="External" /><Relationship Type="http://schemas.openxmlformats.org/officeDocument/2006/relationships/hyperlink" Id="rId326" Target="https://doi.org/gg939z" TargetMode="External" /><Relationship Type="http://schemas.openxmlformats.org/officeDocument/2006/relationships/hyperlink" Id="rId335" Target="https://doi.org/gg94bc" TargetMode="External" /><Relationship Type="http://schemas.openxmlformats.org/officeDocument/2006/relationships/hyperlink" Id="rId341" Target="https://doi.org/gg94bf" TargetMode="External" /><Relationship Type="http://schemas.openxmlformats.org/officeDocument/2006/relationships/hyperlink" Id="rId344" Target="https://doi.org/gg94bg" TargetMode="External" /><Relationship Type="http://schemas.openxmlformats.org/officeDocument/2006/relationships/hyperlink" Id="rId347" Target="https://doi.org/gg94bh" TargetMode="External" /><Relationship Type="http://schemas.openxmlformats.org/officeDocument/2006/relationships/hyperlink" Id="rId329" Target="https://doi.org/gg94bj" TargetMode="External" /><Relationship Type="http://schemas.openxmlformats.org/officeDocument/2006/relationships/hyperlink" Id="rId323" Target="https://doi.org/gg94bm" TargetMode="External" /><Relationship Type="http://schemas.openxmlformats.org/officeDocument/2006/relationships/hyperlink" Id="rId121" Target="https://doi.org/ggc46z" TargetMode="External" /><Relationship Type="http://schemas.openxmlformats.org/officeDocument/2006/relationships/hyperlink" Id="rId232" Target="https://doi.org/ggsrkw" TargetMode="External" /><Relationship Type="http://schemas.openxmlformats.org/officeDocument/2006/relationships/hyperlink" Id="rId146" Target="https://doi.org/ggz7f9" TargetMode="External" /><Relationship Type="http://schemas.openxmlformats.org/officeDocument/2006/relationships/hyperlink" Id="rId249" Target="https://doi.org/ggzfr9" TargetMode="External" /><Relationship Type="http://schemas.openxmlformats.org/officeDocument/2006/relationships/hyperlink" Id="rId258" Target="https://doi.org/ggzfsb" TargetMode="External" /><Relationship Type="http://schemas.openxmlformats.org/officeDocument/2006/relationships/hyperlink" Id="rId212" Target="https://doi.org/ggzfsc" TargetMode="External" /><Relationship Type="http://schemas.openxmlformats.org/officeDocument/2006/relationships/hyperlink" Id="rId193" Target="https://doi.org/gh5mhm" TargetMode="External" /><Relationship Type="http://schemas.openxmlformats.org/officeDocument/2006/relationships/hyperlink" Id="rId162" Target="https://doi.org/ghd3mt" TargetMode="External" /><Relationship Type="http://schemas.openxmlformats.org/officeDocument/2006/relationships/hyperlink" Id="rId152" Target="https://doi.org/ghd3mv" TargetMode="External" /><Relationship Type="http://schemas.openxmlformats.org/officeDocument/2006/relationships/hyperlink" Id="rId170" Target="https://doi.org/ghdd62" TargetMode="External" /><Relationship Type="http://schemas.openxmlformats.org/officeDocument/2006/relationships/hyperlink" Id="rId138" Target="https://doi.org/ghdd66" TargetMode="External" /><Relationship Type="http://schemas.openxmlformats.org/officeDocument/2006/relationships/hyperlink" Id="rId188" Target="https://doi.org/ghdd6x" TargetMode="External" /><Relationship Type="http://schemas.openxmlformats.org/officeDocument/2006/relationships/hyperlink" Id="rId108" Target="https://doi.org/ghdd7c" TargetMode="External" /><Relationship Type="http://schemas.openxmlformats.org/officeDocument/2006/relationships/hyperlink" Id="rId294" Target="https://doi.org/ghh2d3" TargetMode="External" /><Relationship Type="http://schemas.openxmlformats.org/officeDocument/2006/relationships/hyperlink" Id="rId217" Target="https://doi.org/ghmbw2" TargetMode="External" /><Relationship Type="http://schemas.openxmlformats.org/officeDocument/2006/relationships/hyperlink" Id="rId183" Target="https://doi.org/ghn66s" TargetMode="External" /><Relationship Type="http://schemas.openxmlformats.org/officeDocument/2006/relationships/hyperlink" Id="rId157" Target="https://doi.org/ghp38z" TargetMode="External" /><Relationship Type="http://schemas.openxmlformats.org/officeDocument/2006/relationships/hyperlink" Id="rId174" Target="https://doi.org/gjr9k4" TargetMode="External" /><Relationship Type="http://schemas.openxmlformats.org/officeDocument/2006/relationships/hyperlink" Id="rId353" Target="https://doi.org/gjr9m8" TargetMode="External" /><Relationship Type="http://schemas.openxmlformats.org/officeDocument/2006/relationships/hyperlink" Id="rId350" Target="https://doi.org/gjr9m9"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91" Target="https://github.com/greenelab/annorxiver" TargetMode="External" /><Relationship Type="http://schemas.openxmlformats.org/officeDocument/2006/relationships/hyperlink" Id="rId21" Target="https://github.com/greenelab/annorxiver_manuscript/tree/bb8cdbe93b430a603617b700efb04625978d7f56" TargetMode="External" /><Relationship Type="http://schemas.openxmlformats.org/officeDocument/2006/relationships/hyperlink" Id="rId93"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54" Target="https://grants.nih.gov/grants/policy/nihgps/html5/section_8/8.2.2_nih_public_access_policy.htm" TargetMode="External" /><Relationship Type="http://schemas.openxmlformats.org/officeDocument/2006/relationships/hyperlink" Id="rId90" Target="https://greenelab.github.io/annorxiver_manuscript/" TargetMode="External" /><Relationship Type="http://schemas.openxmlformats.org/officeDocument/2006/relationships/hyperlink" Id="rId20" Target="https://greenelab.github.io/annorxiver_manuscript/v/bb8cdbe93b430a603617b700efb04625978d7f56/" TargetMode="External" /><Relationship Type="http://schemas.openxmlformats.org/officeDocument/2006/relationships/hyperlink" Id="rId92" Target="https://greenelab.github.io/preprint-similarity-search/" TargetMode="External" /><Relationship Type="http://schemas.openxmlformats.org/officeDocument/2006/relationships/hyperlink" Id="rId297"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301" Target="https://pymupdf.readthedocs.io/en/latest/intro.html" TargetMode="External" /><Relationship Type="http://schemas.openxmlformats.org/officeDocument/2006/relationships/hyperlink" Id="rId126"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94" Target="https://www.biorxiv.org/tdm" TargetMode="External" /><Relationship Type="http://schemas.openxmlformats.org/officeDocument/2006/relationships/hyperlink" Id="rId124" Target="https://www.medrxiv.org/" TargetMode="External" /><Relationship Type="http://schemas.openxmlformats.org/officeDocument/2006/relationships/hyperlink" Id="rId263" Target="https://www.ncbi.nlm.nih.gov/pmc/about/authorms/" TargetMode="External" /><Relationship Type="http://schemas.openxmlformats.org/officeDocument/2006/relationships/hyperlink" Id="rId256" Target="https://www.ncbi.nlm.nih.gov/pmc/about/intro/" TargetMode="External" /><Relationship Type="http://schemas.openxmlformats.org/officeDocument/2006/relationships/hyperlink" Id="rId247" Target="https://www.ncbi.nlm.nih.gov/pmc/about/submission-methods/" TargetMode="External" /><Relationship Type="http://schemas.openxmlformats.org/officeDocument/2006/relationships/hyperlink" Id="rId202" Target="https://www.ncbi.nlm.nih.gov/pmc/articles/PMC2714574" TargetMode="External" /><Relationship Type="http://schemas.openxmlformats.org/officeDocument/2006/relationships/hyperlink" Id="rId292" Target="https://www.ncbi.nlm.nih.gov/pmc/articles/PMC3059453" TargetMode="External" /><Relationship Type="http://schemas.openxmlformats.org/officeDocument/2006/relationships/hyperlink" Id="rId225" Target="https://www.ncbi.nlm.nih.gov/pmc/articles/PMC3098079" TargetMode="External" /><Relationship Type="http://schemas.openxmlformats.org/officeDocument/2006/relationships/hyperlink" Id="rId245" Target="https://www.ncbi.nlm.nih.gov/pmc/articles/PMC33354" TargetMode="External" /><Relationship Type="http://schemas.openxmlformats.org/officeDocument/2006/relationships/hyperlink" Id="rId230" Target="https://www.ncbi.nlm.nih.gov/pmc/articles/PMC3483229" TargetMode="External" /><Relationship Type="http://schemas.openxmlformats.org/officeDocument/2006/relationships/hyperlink" Id="rId136" Target="https://www.ncbi.nlm.nih.gov/pmc/articles/PMC3486871" TargetMode="External" /><Relationship Type="http://schemas.openxmlformats.org/officeDocument/2006/relationships/hyperlink" Id="rId206" Target="https://www.ncbi.nlm.nih.gov/pmc/articles/PMC442180" TargetMode="External" /><Relationship Type="http://schemas.openxmlformats.org/officeDocument/2006/relationships/hyperlink" Id="rId204" Target="https://www.ncbi.nlm.nih.gov/pmc/articles/PMC442180/" TargetMode="External" /><Relationship Type="http://schemas.openxmlformats.org/officeDocument/2006/relationships/hyperlink" Id="rId191" Target="https://www.ncbi.nlm.nih.gov/pmc/articles/PMC4982934" TargetMode="External" /><Relationship Type="http://schemas.openxmlformats.org/officeDocument/2006/relationships/hyperlink" Id="rId359" Target="https://www.ncbi.nlm.nih.gov/pmc/articles/PMC5050543" TargetMode="External" /><Relationship Type="http://schemas.openxmlformats.org/officeDocument/2006/relationships/hyperlink" Id="rId220" Target="https://www.ncbi.nlm.nih.gov/pmc/articles/PMC5561560" TargetMode="External" /><Relationship Type="http://schemas.openxmlformats.org/officeDocument/2006/relationships/hyperlink" Id="rId116" Target="https://www.ncbi.nlm.nih.gov/pmc/articles/PMC5690419" TargetMode="External" /><Relationship Type="http://schemas.openxmlformats.org/officeDocument/2006/relationships/hyperlink" Id="rId252" Target="https://www.ncbi.nlm.nih.gov/pmc/articles/PMC5758455" TargetMode="External" /><Relationship Type="http://schemas.openxmlformats.org/officeDocument/2006/relationships/hyperlink" Id="rId314" Target="https://www.ncbi.nlm.nih.gov/pmc/articles/PMC5833561" TargetMode="External" /><Relationship Type="http://schemas.openxmlformats.org/officeDocument/2006/relationships/hyperlink" Id="rId111" Target="https://www.ncbi.nlm.nih.gov/pmc/articles/PMC5999550" TargetMode="External" /><Relationship Type="http://schemas.openxmlformats.org/officeDocument/2006/relationships/hyperlink" Id="rId186" Target="https://www.ncbi.nlm.nih.gov/pmc/articles/PMC6245104" TargetMode="External" /><Relationship Type="http://schemas.openxmlformats.org/officeDocument/2006/relationships/hyperlink" Id="rId235" Target="https://www.ncbi.nlm.nih.gov/pmc/articles/PMC6373122" TargetMode="External" /><Relationship Type="http://schemas.openxmlformats.org/officeDocument/2006/relationships/hyperlink" Id="rId181" Target="https://www.ncbi.nlm.nih.gov/pmc/articles/PMC6400415" TargetMode="External" /><Relationship Type="http://schemas.openxmlformats.org/officeDocument/2006/relationships/hyperlink" Id="rId144" Target="https://www.ncbi.nlm.nih.gov/pmc/articles/PMC6510536" TargetMode="External" /><Relationship Type="http://schemas.openxmlformats.org/officeDocument/2006/relationships/hyperlink" Id="rId131" Target="https://www.ncbi.nlm.nih.gov/pmc/articles/PMC6546241" TargetMode="External" /><Relationship Type="http://schemas.openxmlformats.org/officeDocument/2006/relationships/hyperlink" Id="rId287" Target="https://www.ncbi.nlm.nih.gov/pmc/articles/PMC6602326" TargetMode="External" /><Relationship Type="http://schemas.openxmlformats.org/officeDocument/2006/relationships/hyperlink" Id="rId215" Target="https://www.ncbi.nlm.nih.gov/pmc/articles/PMC6602571" TargetMode="External" /><Relationship Type="http://schemas.openxmlformats.org/officeDocument/2006/relationships/hyperlink" Id="rId261" Target="https://www.ncbi.nlm.nih.gov/pmc/articles/PMC6748740" TargetMode="External" /><Relationship Type="http://schemas.openxmlformats.org/officeDocument/2006/relationships/hyperlink" Id="rId155" Target="https://www.ncbi.nlm.nih.gov/pmc/articles/PMC6914335" TargetMode="External" /><Relationship Type="http://schemas.openxmlformats.org/officeDocument/2006/relationships/hyperlink" Id="rId160" Target="https://www.ncbi.nlm.nih.gov/pmc/articles/PMC6961415" TargetMode="External" /><Relationship Type="http://schemas.openxmlformats.org/officeDocument/2006/relationships/hyperlink" Id="rId168" Target="https://www.ncbi.nlm.nih.gov/pmc/articles/PMC7170218" TargetMode="External" /><Relationship Type="http://schemas.openxmlformats.org/officeDocument/2006/relationships/hyperlink" Id="rId176" Target="https://www.ncbi.nlm.nih.gov/pmc/articles/PMC8053368" TargetMode="External" /><Relationship Type="http://schemas.openxmlformats.org/officeDocument/2006/relationships/hyperlink" Id="rId309" Target="https://www.ncbi.nlm.nih.gov/pmc/pmctopmid/" TargetMode="External" /><Relationship Type="http://schemas.openxmlformats.org/officeDocument/2006/relationships/hyperlink" Id="rId95" Target="https://www.ncbi.nlm.nih.gov/pmc/tools/ftp/" TargetMode="External" /><Relationship Type="http://schemas.openxmlformats.org/officeDocument/2006/relationships/hyperlink" Id="rId244" Target="https://www.ncbi.nlm.nih.gov/pubmed/11209037" TargetMode="External" /><Relationship Type="http://schemas.openxmlformats.org/officeDocument/2006/relationships/hyperlink" Id="rId205" Target="https://www.ncbi.nlm.nih.gov/pubmed/15243644" TargetMode="External" /><Relationship Type="http://schemas.openxmlformats.org/officeDocument/2006/relationships/hyperlink" Id="rId201" Target="https://www.ncbi.nlm.nih.gov/pubmed/19527520" TargetMode="External" /><Relationship Type="http://schemas.openxmlformats.org/officeDocument/2006/relationships/hyperlink" Id="rId224" Target="https://www.ncbi.nlm.nih.gov/pubmed/20920264" TargetMode="External" /><Relationship Type="http://schemas.openxmlformats.org/officeDocument/2006/relationships/hyperlink" Id="rId291" Target="https://www.ncbi.nlm.nih.gov/pubmed/21455458" TargetMode="External" /><Relationship Type="http://schemas.openxmlformats.org/officeDocument/2006/relationships/hyperlink" Id="rId229" Target="https://www.ncbi.nlm.nih.gov/pubmed/22901054" TargetMode="External" /><Relationship Type="http://schemas.openxmlformats.org/officeDocument/2006/relationships/hyperlink" Id="rId135" Target="https://www.ncbi.nlm.nih.gov/pubmed/23133597" TargetMode="External" /><Relationship Type="http://schemas.openxmlformats.org/officeDocument/2006/relationships/hyperlink" Id="rId210" Target="https://www.ncbi.nlm.nih.gov/pubmed/23255168" TargetMode="External" /><Relationship Type="http://schemas.openxmlformats.org/officeDocument/2006/relationships/hyperlink" Id="rId172" Target="https://www.ncbi.nlm.nih.gov/pubmed/26887471" TargetMode="External" /><Relationship Type="http://schemas.openxmlformats.org/officeDocument/2006/relationships/hyperlink" Id="rId190" Target="https://www.ncbi.nlm.nih.gov/pubmed/27508451" TargetMode="External" /><Relationship Type="http://schemas.openxmlformats.org/officeDocument/2006/relationships/hyperlink" Id="rId358" Target="https://www.ncbi.nlm.nih.gov/pubmed/27708830" TargetMode="External" /><Relationship Type="http://schemas.openxmlformats.org/officeDocument/2006/relationships/hyperlink" Id="rId219" Target="https://www.ncbi.nlm.nih.gov/pubmed/28818042" TargetMode="External" /><Relationship Type="http://schemas.openxmlformats.org/officeDocument/2006/relationships/hyperlink" Id="rId115" Target="https://www.ncbi.nlm.nih.gov/pubmed/29145518" TargetMode="External" /><Relationship Type="http://schemas.openxmlformats.org/officeDocument/2006/relationships/hyperlink" Id="rId251" Target="https://www.ncbi.nlm.nih.gov/pubmed/29196877" TargetMode="External" /><Relationship Type="http://schemas.openxmlformats.org/officeDocument/2006/relationships/hyperlink" Id="rId313" Target="https://www.ncbi.nlm.nih.gov/pubmed/29362788" TargetMode="External" /><Relationship Type="http://schemas.openxmlformats.org/officeDocument/2006/relationships/hyperlink" Id="rId110" Target="https://www.ncbi.nlm.nih.gov/pubmed/29628000" TargetMode="External" /><Relationship Type="http://schemas.openxmlformats.org/officeDocument/2006/relationships/hyperlink" Id="rId185" Target="https://www.ncbi.nlm.nih.gov/pubmed/30088185" TargetMode="External" /><Relationship Type="http://schemas.openxmlformats.org/officeDocument/2006/relationships/hyperlink" Id="rId260" Target="https://www.ncbi.nlm.nih.gov/pubmed/30715220" TargetMode="External" /><Relationship Type="http://schemas.openxmlformats.org/officeDocument/2006/relationships/hyperlink" Id="rId234" Target="https://www.ncbi.nlm.nih.gov/pubmed/30755172" TargetMode="External" /><Relationship Type="http://schemas.openxmlformats.org/officeDocument/2006/relationships/hyperlink" Id="rId180" Target="https://www.ncbi.nlm.nih.gov/pubmed/30789895" TargetMode="External" /><Relationship Type="http://schemas.openxmlformats.org/officeDocument/2006/relationships/hyperlink" Id="rId143" Target="https://www.ncbi.nlm.nih.gov/pubmed/31017570" TargetMode="External" /><Relationship Type="http://schemas.openxmlformats.org/officeDocument/2006/relationships/hyperlink" Id="rId130" Target="https://www.ncbi.nlm.nih.gov/pubmed/31112533" TargetMode="External" /><Relationship Type="http://schemas.openxmlformats.org/officeDocument/2006/relationships/hyperlink" Id="rId214" Target="https://www.ncbi.nlm.nih.gov/pubmed/31114887" TargetMode="External" /><Relationship Type="http://schemas.openxmlformats.org/officeDocument/2006/relationships/hyperlink" Id="rId286" Target="https://www.ncbi.nlm.nih.gov/pubmed/31164339" TargetMode="External" /><Relationship Type="http://schemas.openxmlformats.org/officeDocument/2006/relationships/hyperlink" Id="rId154" Target="https://www.ncbi.nlm.nih.gov/pubmed/31808742" TargetMode="External" /><Relationship Type="http://schemas.openxmlformats.org/officeDocument/2006/relationships/hyperlink" Id="rId159" Target="https://www.ncbi.nlm.nih.gov/pubmed/32055396" TargetMode="External" /><Relationship Type="http://schemas.openxmlformats.org/officeDocument/2006/relationships/hyperlink" Id="rId167" Target="https://www.ncbi.nlm.nih.gov/pubmed/3231094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2021-05-06T22:01:25Z</dcterms:created>
  <dcterms:modified xsi:type="dcterms:W3CDTF">2021-05-06T22:01:25Z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