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41.txt</w:t>
      </w:r>
    </w:p>
    <w:p>
      <w:r>
        <w:t>Message-ID: &lt;30539371.1075855666459.JavaMail.evans@thyme&gt;</w:t>
        <w:br/>
        <w:t>Date: Thu, 7 Dec 2000 01:55:00 -0800 (PST)</w:t>
        <w:br/>
        <w:t>From: tiffany.miller@enron.com</w:t>
        <w:br/>
        <w:t>To: phillip.allen@enron.com, barry.tycholiz@enron.com</w:t>
        <w:br/>
        <w:t>Subject: System Development</w:t>
        <w:br/>
        <w:t>Mime-Version: 1.0</w:t>
        <w:br/>
        <w:t>Content-Type: text/plain; charset=us-ascii</w:t>
        <w:br/>
        <w:t>Content-Transfer-Encoding: 7bit</w:t>
        <w:br/>
        <w:t>X-From: Tiffany Miller</w:t>
        <w:br/>
        <w:t>X-To: Phillip K Allen, Barry Tycholiz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Can you please review the following systems presented in this spreadsheet for </w:t>
        <w:br/>
        <w:t xml:space="preserve">your group and let us know if you in fact use all these systems.  The West </w:t>
        <w:br/>
        <w:t xml:space="preserve">Gas includes West Gas Trading, West Gas Originations, and the Denver piece </w:t>
        <w:br/>
        <w:t xml:space="preserve">combined.  Also, we need for you to give us the breakout for the applicable </w:t>
        <w:br/>
        <w:t>groups.  Please let me know if you have any questions.</w:t>
        <w:br/>
        <w:br/>
        <w:br/>
        <w:br/>
        <w:t>Tiffany Miller</w:t>
        <w:br/>
        <w:t>5-8485 buy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