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gent.md"/>
    <w:p>
      <w:pPr>
        <w:pStyle w:val="Heading1"/>
      </w:pPr>
      <w:r>
        <w:t xml:space="preserve">AGENT.md</w:t>
      </w:r>
    </w:p>
    <w:bookmarkStart w:id="20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Green Puspa Official Website</w:t>
      </w:r>
    </w:p>
    <w:bookmarkEnd w:id="20"/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modern, responsive, static website for</w:t>
      </w:r>
      <w:r>
        <w:t xml:space="preserve"> </w:t>
      </w:r>
      <w:r>
        <w:rPr>
          <w:b/>
          <w:bCs/>
        </w:rPr>
        <w:t xml:space="preserve">Green Puspa RW 06 Utan Kayu Selatan</w:t>
      </w:r>
      <w:r>
        <w:t xml:space="preserve">.</w:t>
      </w:r>
    </w:p>
    <w:p>
      <w:pPr>
        <w:pStyle w:val="BodyText"/>
      </w:pPr>
      <w:r>
        <w:t xml:space="preserve">The website serves only as a public information portal and community profile.</w:t>
      </w:r>
    </w:p>
    <w:p>
      <w:pPr>
        <w:pStyle w:val="BodyText"/>
      </w:pPr>
      <w:r>
        <w:t xml:space="preserve">This website DOES NOT:</w:t>
      </w:r>
    </w:p>
    <w:p>
      <w:pPr>
        <w:pStyle w:val="Compact"/>
        <w:numPr>
          <w:ilvl w:val="0"/>
          <w:numId w:val="1001"/>
        </w:numPr>
      </w:pPr>
      <w:r>
        <w:t xml:space="preserve">Control IoT devices</w:t>
      </w:r>
    </w:p>
    <w:p>
      <w:pPr>
        <w:pStyle w:val="Compact"/>
        <w:numPr>
          <w:ilvl w:val="0"/>
          <w:numId w:val="1001"/>
        </w:numPr>
      </w:pPr>
      <w:r>
        <w:t xml:space="preserve">Display sensor data</w:t>
      </w:r>
    </w:p>
    <w:p>
      <w:pPr>
        <w:pStyle w:val="Compact"/>
        <w:numPr>
          <w:ilvl w:val="0"/>
          <w:numId w:val="1001"/>
        </w:numPr>
      </w:pPr>
      <w:r>
        <w:t xml:space="preserve">Access internal systems</w:t>
      </w:r>
    </w:p>
    <w:p>
      <w:pPr>
        <w:pStyle w:val="Compact"/>
        <w:numPr>
          <w:ilvl w:val="0"/>
          <w:numId w:val="1001"/>
        </w:numPr>
      </w:pPr>
      <w:r>
        <w:t xml:space="preserve">Require authentication</w:t>
      </w:r>
    </w:p>
    <w:p>
      <w:pPr>
        <w:pStyle w:val="Compact"/>
        <w:numPr>
          <w:ilvl w:val="0"/>
          <w:numId w:val="1001"/>
        </w:numPr>
      </w:pPr>
      <w:r>
        <w:t xml:space="preserve">Require a database</w:t>
      </w:r>
    </w:p>
    <w:p>
      <w:pPr>
        <w:pStyle w:val="Compact"/>
        <w:numPr>
          <w:ilvl w:val="0"/>
          <w:numId w:val="1001"/>
        </w:numPr>
      </w:pPr>
      <w:r>
        <w:t xml:space="preserve">Collect sensitive user information</w:t>
      </w:r>
    </w:p>
    <w:p>
      <w:pPr>
        <w:pStyle w:val="FirstParagraph"/>
      </w:pPr>
      <w:r>
        <w:t xml:space="preserve">The website is informational only.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bout-green-puspa"/>
    <w:p>
      <w:pPr>
        <w:pStyle w:val="Heading1"/>
      </w:pPr>
      <w:r>
        <w:t xml:space="preserve">About Green Puspa</w:t>
      </w:r>
    </w:p>
    <w:p>
      <w:pPr>
        <w:pStyle w:val="FirstParagraph"/>
      </w:pPr>
      <w:r>
        <w:t xml:space="preserve">Green Puspa is an urban farming community located in RW 06 Utan Kayu Selatan, Matraman, East Jakarta.</w:t>
      </w:r>
    </w:p>
    <w:p>
      <w:pPr>
        <w:pStyle w:val="BodyText"/>
      </w:pPr>
      <w:r>
        <w:t xml:space="preserve">The community develops:</w:t>
      </w:r>
    </w:p>
    <w:p>
      <w:pPr>
        <w:pStyle w:val="Compact"/>
        <w:numPr>
          <w:ilvl w:val="0"/>
          <w:numId w:val="1002"/>
        </w:numPr>
      </w:pPr>
      <w:r>
        <w:t xml:space="preserve">Urban farming</w:t>
      </w:r>
    </w:p>
    <w:p>
      <w:pPr>
        <w:pStyle w:val="Compact"/>
        <w:numPr>
          <w:ilvl w:val="0"/>
          <w:numId w:val="1002"/>
        </w:numPr>
      </w:pPr>
      <w:r>
        <w:t xml:space="preserve">Hydroponics</w:t>
      </w:r>
    </w:p>
    <w:p>
      <w:pPr>
        <w:pStyle w:val="Compact"/>
        <w:numPr>
          <w:ilvl w:val="0"/>
          <w:numId w:val="1002"/>
        </w:numPr>
      </w:pPr>
      <w:r>
        <w:t xml:space="preserve">Aquaponics</w:t>
      </w:r>
    </w:p>
    <w:p>
      <w:pPr>
        <w:pStyle w:val="Compact"/>
        <w:numPr>
          <w:ilvl w:val="0"/>
          <w:numId w:val="1002"/>
        </w:numPr>
      </w:pPr>
      <w:r>
        <w:t xml:space="preserve">Community empowerment</w:t>
      </w:r>
    </w:p>
    <w:p>
      <w:pPr>
        <w:pStyle w:val="Compact"/>
        <w:numPr>
          <w:ilvl w:val="0"/>
          <w:numId w:val="1002"/>
        </w:numPr>
      </w:pPr>
      <w:r>
        <w:t xml:space="preserve">Environmental education</w:t>
      </w:r>
    </w:p>
    <w:p>
      <w:pPr>
        <w:pStyle w:val="Compact"/>
        <w:numPr>
          <w:ilvl w:val="0"/>
          <w:numId w:val="1002"/>
        </w:numPr>
      </w:pPr>
      <w:r>
        <w:t xml:space="preserve">Food security programs</w:t>
      </w:r>
    </w:p>
    <w:p>
      <w:pPr>
        <w:pStyle w:val="FirstParagraph"/>
      </w:pPr>
      <w:r>
        <w:t xml:space="preserve">The initiative began around 2017 and transformed a densely populated neighborhood into a green and productive community area.</w:t>
      </w:r>
    </w:p>
    <w:p>
      <w:pPr>
        <w:pStyle w:val="BodyText"/>
      </w:pPr>
      <w:r>
        <w:t xml:space="preserve">Green Puspa is known for:</w:t>
      </w:r>
    </w:p>
    <w:p>
      <w:pPr>
        <w:pStyle w:val="Compact"/>
        <w:numPr>
          <w:ilvl w:val="0"/>
          <w:numId w:val="1003"/>
        </w:numPr>
      </w:pPr>
      <w:r>
        <w:t xml:space="preserve">Community-managed hydroponic systems</w:t>
      </w:r>
    </w:p>
    <w:p>
      <w:pPr>
        <w:pStyle w:val="Compact"/>
        <w:numPr>
          <w:ilvl w:val="0"/>
          <w:numId w:val="1003"/>
        </w:numPr>
      </w:pPr>
      <w:r>
        <w:t xml:space="preserve">Aquaponic fish cultivation</w:t>
      </w:r>
    </w:p>
    <w:p>
      <w:pPr>
        <w:pStyle w:val="Compact"/>
        <w:numPr>
          <w:ilvl w:val="0"/>
          <w:numId w:val="1003"/>
        </w:numPr>
      </w:pPr>
      <w:r>
        <w:t xml:space="preserve">Environmental awareness programs</w:t>
      </w:r>
    </w:p>
    <w:p>
      <w:pPr>
        <w:pStyle w:val="Compact"/>
        <w:numPr>
          <w:ilvl w:val="0"/>
          <w:numId w:val="1003"/>
        </w:numPr>
      </w:pPr>
      <w:r>
        <w:t xml:space="preserve">Urban greening initiatives</w:t>
      </w:r>
    </w:p>
    <w:p>
      <w:pPr>
        <w:pStyle w:val="Compact"/>
        <w:numPr>
          <w:ilvl w:val="0"/>
          <w:numId w:val="1003"/>
        </w:numPr>
      </w:pPr>
      <w:r>
        <w:t xml:space="preserve">Community collaboration and volunteerism</w:t>
      </w:r>
    </w:p>
    <w:p>
      <w:pPr>
        <w:pStyle w:val="FirstParagraph"/>
      </w:pPr>
      <w:r>
        <w:t xml:space="preserve">Tagline:</w:t>
      </w:r>
    </w:p>
    <w:p>
      <w:pPr>
        <w:pStyle w:val="BodyText"/>
      </w:pPr>
      <w:r>
        <w:t xml:space="preserve">“Dari Warga, Untuk Warga, dan Oleh Warga”</w:t>
      </w:r>
    </w:p>
    <w:p>
      <w:r>
        <w:pict>
          <v:rect style="width:0;height:1.5pt" o:hralign="center" o:hrstd="t" o:hr="t"/>
        </w:pict>
      </w:r>
    </w:p>
    <w:bookmarkEnd w:id="23"/>
    <w:bookmarkStart w:id="25" w:name="technical-requirements"/>
    <w:p>
      <w:pPr>
        <w:pStyle w:val="Heading1"/>
      </w:pPr>
      <w:r>
        <w:t xml:space="preserve">Technical Requirements</w:t>
      </w:r>
    </w:p>
    <w:bookmarkStart w:id="24" w:name="framework"/>
    <w:p>
      <w:pPr>
        <w:pStyle w:val="Heading2"/>
      </w:pPr>
      <w:r>
        <w:t xml:space="preserve">Framework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04"/>
        </w:numPr>
      </w:pPr>
      <w:r>
        <w:t xml:space="preserve">Next.js 15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FirstParagraph"/>
      </w:pPr>
      <w:r>
        <w:t xml:space="preserve">Alternative:</w:t>
      </w:r>
    </w:p>
    <w:p>
      <w:pPr>
        <w:pStyle w:val="Compact"/>
        <w:numPr>
          <w:ilvl w:val="0"/>
          <w:numId w:val="1005"/>
        </w:numPr>
      </w:pPr>
      <w:r>
        <w:t xml:space="preserve">Astro</w:t>
      </w:r>
    </w:p>
    <w:p>
      <w:pPr>
        <w:pStyle w:val="Compact"/>
        <w:numPr>
          <w:ilvl w:val="0"/>
          <w:numId w:val="1005"/>
        </w:numPr>
      </w:pPr>
      <w:r>
        <w:t xml:space="preserve">Vite + React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eployment"/>
    <w:p>
      <w:pPr>
        <w:pStyle w:val="Heading1"/>
      </w:pPr>
      <w:r>
        <w:t xml:space="preserve">Deployment</w:t>
      </w:r>
    </w:p>
    <w:p>
      <w:pPr>
        <w:pStyle w:val="FirstParagraph"/>
      </w:pPr>
      <w:r>
        <w:t xml:space="preserve">Deployable directly to:</w:t>
      </w:r>
    </w:p>
    <w:p>
      <w:pPr>
        <w:pStyle w:val="Compact"/>
        <w:numPr>
          <w:ilvl w:val="0"/>
          <w:numId w:val="1006"/>
        </w:numPr>
      </w:pPr>
      <w:r>
        <w:t xml:space="preserve">GitHub Pages</w:t>
      </w:r>
    </w:p>
    <w:p>
      <w:pPr>
        <w:pStyle w:val="Compact"/>
        <w:numPr>
          <w:ilvl w:val="0"/>
          <w:numId w:val="1006"/>
        </w:numPr>
      </w:pPr>
      <w:r>
        <w:t xml:space="preserve">Vercel</w:t>
      </w:r>
    </w:p>
    <w:p>
      <w:pPr>
        <w:pStyle w:val="Compact"/>
        <w:numPr>
          <w:ilvl w:val="0"/>
          <w:numId w:val="1006"/>
        </w:numPr>
      </w:pPr>
      <w:r>
        <w:t xml:space="preserve">Netlify</w:t>
      </w:r>
    </w:p>
    <w:p>
      <w:pPr>
        <w:pStyle w:val="FirstParagraph"/>
      </w:pPr>
      <w:r>
        <w:t xml:space="preserve">No backend required.</w:t>
      </w:r>
    </w:p>
    <w:p>
      <w:r>
        <w:pict>
          <v:rect style="width:0;height:1.5pt" o:hralign="center" o:hrstd="t" o:hr="t"/>
        </w:pict>
      </w:r>
    </w:p>
    <w:bookmarkEnd w:id="26"/>
    <w:bookmarkStart w:id="27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/app</w:t>
      </w:r>
    </w:p>
    <w:p>
      <w:pPr>
        <w:pStyle w:val="BodyText"/>
      </w:pPr>
      <w:r>
        <w:t xml:space="preserve">/components</w:t>
      </w:r>
    </w:p>
    <w:p>
      <w:pPr>
        <w:pStyle w:val="BodyText"/>
      </w:pPr>
      <w:r>
        <w:t xml:space="preserve">/public</w:t>
      </w:r>
    </w:p>
    <w:p>
      <w:pPr>
        <w:pStyle w:val="BodyText"/>
      </w:pPr>
      <w:r>
        <w:t xml:space="preserve">/images</w:t>
      </w:r>
    </w:p>
    <w:p>
      <w:pPr>
        <w:pStyle w:val="BodyText"/>
      </w:pPr>
      <w:r>
        <w:t xml:space="preserve">/gallery</w:t>
      </w:r>
    </w:p>
    <w:p>
      <w:pPr>
        <w:pStyle w:val="BodyText"/>
      </w:pPr>
      <w:r>
        <w:t xml:space="preserve">/icons</w:t>
      </w:r>
    </w:p>
    <w:p>
      <w:pPr>
        <w:pStyle w:val="BodyText"/>
      </w:pPr>
      <w:r>
        <w:t xml:space="preserve">/data</w:t>
      </w:r>
    </w:p>
    <w:p>
      <w:pPr>
        <w:pStyle w:val="BodyText"/>
      </w:pPr>
      <w:r>
        <w:t xml:space="preserve">/content</w:t>
      </w:r>
    </w:p>
    <w:p>
      <w:pPr>
        <w:pStyle w:val="BodyText"/>
      </w:pPr>
      <w:r>
        <w:t xml:space="preserve">/styles</w:t>
      </w:r>
    </w:p>
    <w:p>
      <w:r>
        <w:pict>
          <v:rect style="width:0;height:1.5pt" o:hralign="center" o:hrstd="t" o:hr="t"/>
        </w:pict>
      </w:r>
    </w:p>
    <w:bookmarkEnd w:id="27"/>
    <w:bookmarkStart w:id="42" w:name="pages"/>
    <w:p>
      <w:pPr>
        <w:pStyle w:val="Heading1"/>
      </w:pPr>
      <w:r>
        <w:t xml:space="preserve">Pages</w:t>
      </w:r>
    </w:p>
    <w:bookmarkStart w:id="28" w:name="home"/>
    <w:p>
      <w:pPr>
        <w:pStyle w:val="Heading2"/>
      </w:pPr>
      <w:r>
        <w:t xml:space="preserve">Home</w:t>
      </w:r>
    </w:p>
    <w:p>
      <w:pPr>
        <w:pStyle w:val="FirstParagraph"/>
      </w:pPr>
      <w:r>
        <w:t xml:space="preserve">Hero section containing:</w:t>
      </w:r>
    </w:p>
    <w:p>
      <w:pPr>
        <w:pStyle w:val="Compact"/>
        <w:numPr>
          <w:ilvl w:val="0"/>
          <w:numId w:val="1007"/>
        </w:numPr>
      </w:pPr>
      <w:r>
        <w:t xml:space="preserve">Green Puspa logo</w:t>
      </w:r>
    </w:p>
    <w:p>
      <w:pPr>
        <w:pStyle w:val="Compact"/>
        <w:numPr>
          <w:ilvl w:val="0"/>
          <w:numId w:val="1007"/>
        </w:numPr>
      </w:pPr>
      <w:r>
        <w:t xml:space="preserve">Community tagline</w:t>
      </w:r>
    </w:p>
    <w:p>
      <w:pPr>
        <w:pStyle w:val="Compact"/>
        <w:numPr>
          <w:ilvl w:val="0"/>
          <w:numId w:val="1007"/>
        </w:numPr>
      </w:pPr>
      <w:r>
        <w:t xml:space="preserve">Large community photo</w:t>
      </w:r>
    </w:p>
    <w:p>
      <w:pPr>
        <w:pStyle w:val="Compact"/>
        <w:numPr>
          <w:ilvl w:val="0"/>
          <w:numId w:val="1007"/>
        </w:numPr>
      </w:pPr>
      <w:r>
        <w:t xml:space="preserve">CTA button</w:t>
      </w:r>
    </w:p>
    <w:p>
      <w:pPr>
        <w:pStyle w:val="FirstParagraph"/>
      </w:pPr>
      <w:r>
        <w:t xml:space="preserve">Buttons:</w:t>
      </w:r>
    </w:p>
    <w:p>
      <w:pPr>
        <w:pStyle w:val="Compact"/>
        <w:numPr>
          <w:ilvl w:val="0"/>
          <w:numId w:val="1008"/>
        </w:numPr>
      </w:pPr>
      <w:r>
        <w:t xml:space="preserve">About Us</w:t>
      </w:r>
    </w:p>
    <w:p>
      <w:pPr>
        <w:pStyle w:val="Compact"/>
        <w:numPr>
          <w:ilvl w:val="0"/>
          <w:numId w:val="1008"/>
        </w:numPr>
      </w:pPr>
      <w:r>
        <w:t xml:space="preserve">Programs</w:t>
      </w:r>
    </w:p>
    <w:p>
      <w:pPr>
        <w:pStyle w:val="Compact"/>
        <w:numPr>
          <w:ilvl w:val="0"/>
          <w:numId w:val="1008"/>
        </w:numPr>
      </w:pPr>
      <w:r>
        <w:t xml:space="preserve">Gallery</w:t>
      </w:r>
    </w:p>
    <w:p>
      <w:pPr>
        <w:pStyle w:val="Compact"/>
        <w:numPr>
          <w:ilvl w:val="0"/>
          <w:numId w:val="1008"/>
        </w:numPr>
      </w:pPr>
      <w:r>
        <w:t xml:space="preserve">Contact</w:t>
      </w:r>
    </w:p>
    <w:p>
      <w:r>
        <w:pict>
          <v:rect style="width:0;height:1.5pt" o:hralign="center" o:hrstd="t" o:hr="t"/>
        </w:pict>
      </w:r>
    </w:p>
    <w:bookmarkEnd w:id="28"/>
    <w:bookmarkStart w:id="32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t xml:space="preserve">Sections:</w:t>
      </w:r>
    </w:p>
    <w:bookmarkStart w:id="29" w:name="history"/>
    <w:p>
      <w:pPr>
        <w:pStyle w:val="Heading3"/>
      </w:pPr>
      <w:r>
        <w:t xml:space="preserve">History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09"/>
        </w:numPr>
      </w:pPr>
      <w:r>
        <w:t xml:space="preserve">Green Puspa establishment</w:t>
      </w:r>
    </w:p>
    <w:p>
      <w:pPr>
        <w:pStyle w:val="Compact"/>
        <w:numPr>
          <w:ilvl w:val="0"/>
          <w:numId w:val="1009"/>
        </w:numPr>
      </w:pPr>
      <w:r>
        <w:t xml:space="preserve">Community transformation</w:t>
      </w:r>
    </w:p>
    <w:p>
      <w:pPr>
        <w:pStyle w:val="Compact"/>
        <w:numPr>
          <w:ilvl w:val="0"/>
          <w:numId w:val="1009"/>
        </w:numPr>
      </w:pPr>
      <w:r>
        <w:t xml:space="preserve">Environmental improvement efforts</w:t>
      </w:r>
    </w:p>
    <w:bookmarkEnd w:id="29"/>
    <w:bookmarkStart w:id="30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Create a greener and healthier urban environment.</w:t>
      </w:r>
    </w:p>
    <w:bookmarkEnd w:id="30"/>
    <w:bookmarkStart w:id="31" w:name="mission"/>
    <w:p>
      <w:pPr>
        <w:pStyle w:val="Heading3"/>
      </w:pPr>
      <w:r>
        <w:t xml:space="preserve">Mission</w:t>
      </w:r>
    </w:p>
    <w:p>
      <w:pPr>
        <w:pStyle w:val="Compact"/>
        <w:numPr>
          <w:ilvl w:val="0"/>
          <w:numId w:val="1010"/>
        </w:numPr>
      </w:pPr>
      <w:r>
        <w:t xml:space="preserve">Urban farming education</w:t>
      </w:r>
    </w:p>
    <w:p>
      <w:pPr>
        <w:pStyle w:val="Compact"/>
        <w:numPr>
          <w:ilvl w:val="0"/>
          <w:numId w:val="1010"/>
        </w:numPr>
      </w:pPr>
      <w:r>
        <w:t xml:space="preserve">Community empowerment</w:t>
      </w:r>
    </w:p>
    <w:p>
      <w:pPr>
        <w:pStyle w:val="Compact"/>
        <w:numPr>
          <w:ilvl w:val="0"/>
          <w:numId w:val="1010"/>
        </w:numPr>
      </w:pPr>
      <w:r>
        <w:t xml:space="preserve">Sustainable food production</w:t>
      </w:r>
    </w:p>
    <w:p>
      <w:pPr>
        <w:pStyle w:val="Compact"/>
        <w:numPr>
          <w:ilvl w:val="0"/>
          <w:numId w:val="1010"/>
        </w:numPr>
      </w:pPr>
      <w:r>
        <w:t xml:space="preserve">Environmental stewardship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rograms"/>
    <w:p>
      <w:pPr>
        <w:pStyle w:val="Heading2"/>
      </w:pPr>
      <w:r>
        <w:t xml:space="preserve">Programs</w:t>
      </w:r>
    </w:p>
    <w:p>
      <w:pPr>
        <w:pStyle w:val="FirstParagraph"/>
      </w:pPr>
      <w:r>
        <w:t xml:space="preserve">Display cards:</w:t>
      </w:r>
    </w:p>
    <w:bookmarkStart w:id="33" w:name="hydroponics"/>
    <w:p>
      <w:pPr>
        <w:pStyle w:val="Heading3"/>
      </w:pPr>
      <w:r>
        <w:t xml:space="preserve">Hydroponics</w:t>
      </w:r>
    </w:p>
    <w:p>
      <w:pPr>
        <w:pStyle w:val="FirstParagraph"/>
      </w:pPr>
      <w:r>
        <w:t xml:space="preserve">Description of hydroponic cultivation activities.</w:t>
      </w:r>
    </w:p>
    <w:bookmarkEnd w:id="33"/>
    <w:bookmarkStart w:id="34" w:name="aquaponics"/>
    <w:p>
      <w:pPr>
        <w:pStyle w:val="Heading3"/>
      </w:pPr>
      <w:r>
        <w:t xml:space="preserve">Aquaponics</w:t>
      </w:r>
    </w:p>
    <w:p>
      <w:pPr>
        <w:pStyle w:val="FirstParagraph"/>
      </w:pPr>
      <w:r>
        <w:t xml:space="preserve">Description of fish and plant integrated farming.</w:t>
      </w:r>
    </w:p>
    <w:bookmarkEnd w:id="34"/>
    <w:bookmarkStart w:id="35" w:name="community-education"/>
    <w:p>
      <w:pPr>
        <w:pStyle w:val="Heading3"/>
      </w:pPr>
      <w:r>
        <w:t xml:space="preserve">Community Education</w:t>
      </w:r>
    </w:p>
    <w:p>
      <w:pPr>
        <w:pStyle w:val="FirstParagraph"/>
      </w:pPr>
      <w:r>
        <w:t xml:space="preserve">Training programs and knowledge sharing.</w:t>
      </w:r>
    </w:p>
    <w:bookmarkEnd w:id="35"/>
    <w:bookmarkStart w:id="36" w:name="environmental-awareness"/>
    <w:p>
      <w:pPr>
        <w:pStyle w:val="Heading3"/>
      </w:pPr>
      <w:r>
        <w:t xml:space="preserve">Environmental Awareness</w:t>
      </w:r>
    </w:p>
    <w:p>
      <w:pPr>
        <w:pStyle w:val="FirstParagraph"/>
      </w:pPr>
      <w:r>
        <w:t xml:space="preserve">Neighborhood greening and waste reduction activities.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allery"/>
    <w:p>
      <w:pPr>
        <w:pStyle w:val="Heading2"/>
      </w:pPr>
      <w:r>
        <w:t xml:space="preserve">Gallery</w:t>
      </w:r>
    </w:p>
    <w:p>
      <w:pPr>
        <w:pStyle w:val="FirstParagraph"/>
      </w:pPr>
      <w:r>
        <w:t xml:space="preserve">Photo categories:</w:t>
      </w:r>
    </w:p>
    <w:p>
      <w:pPr>
        <w:pStyle w:val="Compact"/>
        <w:numPr>
          <w:ilvl w:val="0"/>
          <w:numId w:val="1011"/>
        </w:numPr>
      </w:pPr>
      <w:r>
        <w:t xml:space="preserve">Hydroponics</w:t>
      </w:r>
    </w:p>
    <w:p>
      <w:pPr>
        <w:pStyle w:val="Compact"/>
        <w:numPr>
          <w:ilvl w:val="0"/>
          <w:numId w:val="1011"/>
        </w:numPr>
      </w:pPr>
      <w:r>
        <w:t xml:space="preserve">Aquaponics</w:t>
      </w:r>
    </w:p>
    <w:p>
      <w:pPr>
        <w:pStyle w:val="Compact"/>
        <w:numPr>
          <w:ilvl w:val="0"/>
          <w:numId w:val="1011"/>
        </w:numPr>
      </w:pPr>
      <w:r>
        <w:t xml:space="preserve">Community Activities</w:t>
      </w:r>
    </w:p>
    <w:p>
      <w:pPr>
        <w:pStyle w:val="Compact"/>
        <w:numPr>
          <w:ilvl w:val="0"/>
          <w:numId w:val="1011"/>
        </w:numPr>
      </w:pPr>
      <w:r>
        <w:t xml:space="preserve">Harvest Events</w:t>
      </w:r>
    </w:p>
    <w:p>
      <w:pPr>
        <w:pStyle w:val="Compact"/>
        <w:numPr>
          <w:ilvl w:val="0"/>
          <w:numId w:val="1011"/>
        </w:numPr>
      </w:pPr>
      <w:r>
        <w:t xml:space="preserve">Awards</w:t>
      </w:r>
    </w:p>
    <w:p>
      <w:pPr>
        <w:pStyle w:val="Compact"/>
        <w:numPr>
          <w:ilvl w:val="0"/>
          <w:numId w:val="1011"/>
        </w:numPr>
      </w:pPr>
      <w:r>
        <w:t xml:space="preserve">Visitors</w:t>
      </w:r>
    </w:p>
    <w:p>
      <w:pPr>
        <w:pStyle w:val="FirstParagraph"/>
      </w:pPr>
      <w:r>
        <w:t xml:space="preserve">Use responsive masonry layout.</w:t>
      </w:r>
    </w:p>
    <w:p>
      <w:pPr>
        <w:pStyle w:val="BodyText"/>
      </w:pPr>
      <w:r>
        <w:t xml:space="preserve">Include lightbox viewer.</w:t>
      </w:r>
    </w:p>
    <w:p>
      <w:r>
        <w:pict>
          <v:rect style="width:0;height:1.5pt" o:hralign="center" o:hrstd="t" o:hr="t"/>
        </w:pict>
      </w:r>
    </w:p>
    <w:bookmarkEnd w:id="38"/>
    <w:bookmarkStart w:id="39" w:name="timeline"/>
    <w:p>
      <w:pPr>
        <w:pStyle w:val="Heading2"/>
      </w:pPr>
      <w:r>
        <w:t xml:space="preserve">Timeline</w:t>
      </w:r>
    </w:p>
    <w:p>
      <w:pPr>
        <w:pStyle w:val="FirstParagraph"/>
      </w:pPr>
      <w:r>
        <w:t xml:space="preserve">Interactive timeline:</w:t>
      </w:r>
    </w:p>
    <w:p>
      <w:pPr>
        <w:pStyle w:val="BodyText"/>
      </w:pPr>
      <w:r>
        <w:t xml:space="preserve">2017</w:t>
      </w:r>
      <w:r>
        <w:t xml:space="preserve"> </w:t>
      </w:r>
      <w:r>
        <w:t xml:space="preserve">Community urban farming initiative starts</w:t>
      </w:r>
    </w:p>
    <w:p>
      <w:pPr>
        <w:pStyle w:val="BodyText"/>
      </w:pPr>
      <w:r>
        <w:t xml:space="preserve">2018</w:t>
      </w:r>
      <w:r>
        <w:t xml:space="preserve"> </w:t>
      </w:r>
      <w:r>
        <w:t xml:space="preserve">Neighborhood greening expansion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Hydroponic system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Community food security initiatives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Program expansion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Technology-assisted farming development</w:t>
      </w:r>
    </w:p>
    <w:p>
      <w:pPr>
        <w:pStyle w:val="BodyText"/>
      </w:pPr>
      <w:r>
        <w:t xml:space="preserve">2023</w:t>
      </w:r>
      <w:r>
        <w:t xml:space="preserve"> </w:t>
      </w:r>
      <w:r>
        <w:t xml:space="preserve">Public recognition and community visits</w:t>
      </w:r>
    </w:p>
    <w:p>
      <w:pPr>
        <w:pStyle w:val="BodyText"/>
      </w:pPr>
      <w:r>
        <w:t xml:space="preserve">2024+</w:t>
      </w:r>
      <w:r>
        <w:t xml:space="preserve"> </w:t>
      </w:r>
      <w:r>
        <w:t xml:space="preserve">Ongoing development and innovation</w:t>
      </w:r>
    </w:p>
    <w:p>
      <w:r>
        <w:pict>
          <v:rect style="width:0;height:1.5pt" o:hralign="center" o:hrstd="t" o:hr="t"/>
        </w:pict>
      </w:r>
    </w:p>
    <w:bookmarkEnd w:id="39"/>
    <w:bookmarkStart w:id="40" w:name="news"/>
    <w:p>
      <w:pPr>
        <w:pStyle w:val="Heading2"/>
      </w:pPr>
      <w:r>
        <w:t xml:space="preserve">News</w:t>
      </w:r>
    </w:p>
    <w:p>
      <w:pPr>
        <w:pStyle w:val="FirstParagraph"/>
      </w:pPr>
      <w:r>
        <w:t xml:space="preserve">Static markdown-based news posts.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12"/>
        </w:numPr>
      </w:pPr>
      <w:r>
        <w:t xml:space="preserve">Featured image</w:t>
      </w:r>
    </w:p>
    <w:p>
      <w:pPr>
        <w:pStyle w:val="Compact"/>
        <w:numPr>
          <w:ilvl w:val="0"/>
          <w:numId w:val="1012"/>
        </w:numPr>
      </w:pPr>
      <w:r>
        <w:t xml:space="preserve">Date</w:t>
      </w:r>
    </w:p>
    <w:p>
      <w:pPr>
        <w:pStyle w:val="Compact"/>
        <w:numPr>
          <w:ilvl w:val="0"/>
          <w:numId w:val="1012"/>
        </w:numPr>
      </w:pPr>
      <w:r>
        <w:t xml:space="preserve">Category</w:t>
      </w:r>
    </w:p>
    <w:p>
      <w:pPr>
        <w:pStyle w:val="Compact"/>
        <w:numPr>
          <w:ilvl w:val="0"/>
          <w:numId w:val="1012"/>
        </w:numPr>
      </w:pPr>
      <w:r>
        <w:t xml:space="preserve">Tags</w:t>
      </w:r>
    </w:p>
    <w:p>
      <w:pPr>
        <w:pStyle w:val="FirstParagraph"/>
      </w:pPr>
      <w:r>
        <w:t xml:space="preserve">Content source:</w:t>
      </w:r>
    </w:p>
    <w:p>
      <w:pPr>
        <w:pStyle w:val="BodyText"/>
      </w:pPr>
      <w:r>
        <w:t xml:space="preserve">/content/news/*.md</w:t>
      </w:r>
    </w:p>
    <w:p>
      <w:r>
        <w:pict>
          <v:rect style="width:0;height:1.5pt" o:hralign="center" o:hrstd="t" o:hr="t"/>
        </w:pict>
      </w:r>
    </w:p>
    <w:bookmarkEnd w:id="40"/>
    <w:bookmarkStart w:id="41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3"/>
        </w:numPr>
      </w:pPr>
      <w:r>
        <w:t xml:space="preserve">Community address</w:t>
      </w:r>
    </w:p>
    <w:p>
      <w:pPr>
        <w:pStyle w:val="Compact"/>
        <w:numPr>
          <w:ilvl w:val="0"/>
          <w:numId w:val="1013"/>
        </w:numPr>
      </w:pPr>
      <w:r>
        <w:t xml:space="preserve">Google Maps embed</w:t>
      </w:r>
    </w:p>
    <w:p>
      <w:pPr>
        <w:pStyle w:val="Compact"/>
        <w:numPr>
          <w:ilvl w:val="0"/>
          <w:numId w:val="1013"/>
        </w:numPr>
      </w:pPr>
      <w:r>
        <w:t xml:space="preserve">Public contact information</w:t>
      </w:r>
    </w:p>
    <w:p>
      <w:pPr>
        <w:pStyle w:val="Compact"/>
        <w:numPr>
          <w:ilvl w:val="0"/>
          <w:numId w:val="1013"/>
        </w:numPr>
      </w:pPr>
      <w:r>
        <w:t xml:space="preserve">Social media links</w:t>
      </w:r>
    </w:p>
    <w:p>
      <w:pPr>
        <w:pStyle w:val="FirstParagraph"/>
      </w:pPr>
      <w:r>
        <w:t xml:space="preserve">Contact form should use:</w:t>
      </w:r>
    </w:p>
    <w:p>
      <w:pPr>
        <w:pStyle w:val="Compact"/>
        <w:numPr>
          <w:ilvl w:val="0"/>
          <w:numId w:val="1014"/>
        </w:numPr>
      </w:pPr>
      <w:r>
        <w:t xml:space="preserve">Formspree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15"/>
        </w:numPr>
      </w:pPr>
      <w:r>
        <w:t xml:space="preserve">Netlify Forms</w:t>
      </w:r>
    </w:p>
    <w:p>
      <w:pPr>
        <w:pStyle w:val="FirstParagraph"/>
      </w:pPr>
      <w:r>
        <w:t xml:space="preserve">No custom backend.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esign-system"/>
    <w:p>
      <w:pPr>
        <w:pStyle w:val="Heading1"/>
      </w:pPr>
      <w:r>
        <w:t xml:space="preserve">Design System</w:t>
      </w:r>
    </w:p>
    <w:p>
      <w:pPr>
        <w:pStyle w:val="FirstParagraph"/>
      </w:pPr>
      <w:r>
        <w:t xml:space="preserve">Style:</w:t>
      </w:r>
    </w:p>
    <w:p>
      <w:pPr>
        <w:pStyle w:val="BodyText"/>
      </w:pPr>
      <w:r>
        <w:t xml:space="preserve">Modern Eco-Friendly</w:t>
      </w:r>
    </w:p>
    <w:p>
      <w:pPr>
        <w:pStyle w:val="BodyText"/>
      </w:pPr>
      <w:r>
        <w:t xml:space="preserve">Colors:</w:t>
      </w:r>
    </w:p>
    <w:p>
      <w:pPr>
        <w:pStyle w:val="BodyText"/>
      </w:pPr>
      <w:r>
        <w:t xml:space="preserve">Primary:</w:t>
      </w:r>
      <w:r>
        <w:t xml:space="preserve"> </w:t>
      </w:r>
      <w:r>
        <w:t xml:space="preserve">#2E7D32</w:t>
      </w:r>
    </w:p>
    <w:p>
      <w:pPr>
        <w:pStyle w:val="BodyText"/>
      </w:pPr>
      <w:r>
        <w:t xml:space="preserve">Secondary:</w:t>
      </w:r>
      <w:r>
        <w:t xml:space="preserve"> </w:t>
      </w:r>
      <w:r>
        <w:t xml:space="preserve">#66BB6A</w:t>
      </w:r>
    </w:p>
    <w:p>
      <w:pPr>
        <w:pStyle w:val="BodyText"/>
      </w:pPr>
      <w:r>
        <w:t xml:space="preserve">Accent:</w:t>
      </w:r>
      <w:r>
        <w:t xml:space="preserve"> </w:t>
      </w:r>
      <w:r>
        <w:t xml:space="preserve">#A5D6A7</w:t>
      </w:r>
    </w:p>
    <w:p>
      <w:pPr>
        <w:pStyle w:val="BodyText"/>
      </w:pPr>
      <w:r>
        <w:t xml:space="preserve">Background:</w:t>
      </w:r>
      <w:r>
        <w:t xml:space="preserve"> </w:t>
      </w:r>
      <w:r>
        <w:t xml:space="preserve">#F8FFF8</w:t>
      </w:r>
    </w:p>
    <w:p>
      <w:pPr>
        <w:pStyle w:val="BodyText"/>
      </w:pPr>
      <w:r>
        <w:t xml:space="preserve">Text:</w:t>
      </w:r>
      <w:r>
        <w:t xml:space="preserve"> </w:t>
      </w:r>
      <w:r>
        <w:t xml:space="preserve">#1B1B1B</w:t>
      </w:r>
    </w:p>
    <w:p>
      <w:r>
        <w:pict>
          <v:rect style="width:0;height:1.5pt" o:hralign="center" o:hrstd="t" o:hr="t"/>
        </w:pict>
      </w:r>
    </w:p>
    <w:bookmarkEnd w:id="43"/>
    <w:bookmarkStart w:id="44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Heading:</w:t>
      </w:r>
      <w:r>
        <w:t xml:space="preserve"> </w:t>
      </w:r>
      <w:r>
        <w:t xml:space="preserve">Poppins</w:t>
      </w:r>
    </w:p>
    <w:p>
      <w:pPr>
        <w:pStyle w:val="BodyText"/>
      </w:pPr>
      <w:r>
        <w:t xml:space="preserve">Body:</w:t>
      </w:r>
      <w:r>
        <w:t xml:space="preserve"> </w:t>
      </w:r>
      <w:r>
        <w:t xml:space="preserve">Inter</w:t>
      </w:r>
    </w:p>
    <w:p>
      <w:r>
        <w:pict>
          <v:rect style="width:0;height:1.5pt" o:hralign="center" o:hrstd="t" o:hr="t"/>
        </w:pict>
      </w:r>
    </w:p>
    <w:bookmarkEnd w:id="44"/>
    <w:bookmarkStart w:id="45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Must meet:</w:t>
      </w:r>
    </w:p>
    <w:p>
      <w:pPr>
        <w:pStyle w:val="BodyText"/>
      </w:pPr>
      <w:r>
        <w:t xml:space="preserve">WCAG AA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6"/>
        </w:numPr>
      </w:pPr>
      <w:r>
        <w:t xml:space="preserve">Keyboard navigation</w:t>
      </w:r>
    </w:p>
    <w:p>
      <w:pPr>
        <w:pStyle w:val="Compact"/>
        <w:numPr>
          <w:ilvl w:val="0"/>
          <w:numId w:val="1016"/>
        </w:numPr>
      </w:pPr>
      <w:r>
        <w:t xml:space="preserve">Alt text</w:t>
      </w:r>
    </w:p>
    <w:p>
      <w:pPr>
        <w:pStyle w:val="Compact"/>
        <w:numPr>
          <w:ilvl w:val="0"/>
          <w:numId w:val="1016"/>
        </w:numPr>
      </w:pPr>
      <w:r>
        <w:t xml:space="preserve">Proper heading hierarchy</w:t>
      </w:r>
    </w:p>
    <w:p>
      <w:pPr>
        <w:pStyle w:val="Compact"/>
        <w:numPr>
          <w:ilvl w:val="0"/>
          <w:numId w:val="1016"/>
        </w:numPr>
      </w:pPr>
      <w:r>
        <w:t xml:space="preserve">Color contrast compliance</w:t>
      </w:r>
    </w:p>
    <w:p>
      <w:r>
        <w:pict>
          <v:rect style="width:0;height:1.5pt" o:hralign="center" o:hrstd="t" o:hr="t"/>
        </w:pict>
      </w:r>
    </w:p>
    <w:bookmarkEnd w:id="45"/>
    <w:bookmarkStart w:id="46" w:name="seo"/>
    <w:p>
      <w:pPr>
        <w:pStyle w:val="Heading1"/>
      </w:pPr>
      <w:r>
        <w:t xml:space="preserve">SEO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7"/>
        </w:numPr>
      </w:pPr>
      <w:r>
        <w:t xml:space="preserve">Metadata</w:t>
      </w:r>
    </w:p>
    <w:p>
      <w:pPr>
        <w:pStyle w:val="Compact"/>
        <w:numPr>
          <w:ilvl w:val="0"/>
          <w:numId w:val="1017"/>
        </w:numPr>
      </w:pPr>
      <w:r>
        <w:t xml:space="preserve">OpenGraph</w:t>
      </w:r>
    </w:p>
    <w:p>
      <w:pPr>
        <w:pStyle w:val="Compact"/>
        <w:numPr>
          <w:ilvl w:val="0"/>
          <w:numId w:val="1017"/>
        </w:numPr>
      </w:pPr>
      <w:r>
        <w:t xml:space="preserve">Twitter Card</w:t>
      </w:r>
    </w:p>
    <w:p>
      <w:pPr>
        <w:pStyle w:val="Compact"/>
        <w:numPr>
          <w:ilvl w:val="0"/>
          <w:numId w:val="1017"/>
        </w:numPr>
      </w:pPr>
      <w:r>
        <w:t xml:space="preserve">sitemap.xml</w:t>
      </w:r>
    </w:p>
    <w:p>
      <w:pPr>
        <w:pStyle w:val="Compact"/>
        <w:numPr>
          <w:ilvl w:val="0"/>
          <w:numId w:val="1017"/>
        </w:numPr>
      </w:pPr>
      <w:r>
        <w:t xml:space="preserve">robots.txt</w:t>
      </w:r>
    </w:p>
    <w:p>
      <w:pPr>
        <w:pStyle w:val="FirstParagraph"/>
      </w:pPr>
      <w:r>
        <w:t xml:space="preserve">Structured data:</w:t>
      </w:r>
    </w:p>
    <w:p>
      <w:pPr>
        <w:pStyle w:val="BodyText"/>
      </w:pPr>
      <w:r>
        <w:t xml:space="preserve">Organization Schema</w:t>
      </w:r>
    </w:p>
    <w:p>
      <w:pPr>
        <w:pStyle w:val="BodyText"/>
      </w:pPr>
      <w:r>
        <w:t xml:space="preserve">LocalBusiness Schema</w:t>
      </w:r>
    </w:p>
    <w:p>
      <w:r>
        <w:pict>
          <v:rect style="width:0;height:1.5pt" o:hralign="center" o:hrstd="t" o:hr="t"/>
        </w:pict>
      </w:r>
    </w:p>
    <w:bookmarkEnd w:id="46"/>
    <w:bookmarkStart w:id="47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Target Lighthouse:</w:t>
      </w:r>
    </w:p>
    <w:p>
      <w:pPr>
        <w:pStyle w:val="BodyText"/>
      </w:pPr>
      <w:r>
        <w:t xml:space="preserve">Performance: 95+</w:t>
      </w:r>
    </w:p>
    <w:p>
      <w:pPr>
        <w:pStyle w:val="BodyText"/>
      </w:pPr>
      <w:r>
        <w:t xml:space="preserve">Accessibility: 100</w:t>
      </w:r>
    </w:p>
    <w:p>
      <w:pPr>
        <w:pStyle w:val="BodyText"/>
      </w:pPr>
      <w:r>
        <w:t xml:space="preserve">Best Practices: 100</w:t>
      </w:r>
    </w:p>
    <w:p>
      <w:pPr>
        <w:pStyle w:val="BodyText"/>
      </w:pPr>
      <w:r>
        <w:t xml:space="preserve">SEO: 100</w:t>
      </w:r>
    </w:p>
    <w:p>
      <w:r>
        <w:pict>
          <v:rect style="width:0;height:1.5pt" o:hralign="center" o:hrstd="t" o:hr="t"/>
        </w:pict>
      </w:r>
    </w:p>
    <w:bookmarkEnd w:id="47"/>
    <w:bookmarkStart w:id="48" w:name="content-tone"/>
    <w:p>
      <w:pPr>
        <w:pStyle w:val="Heading1"/>
      </w:pPr>
      <w:r>
        <w:t xml:space="preserve">Content Tone</w:t>
      </w:r>
    </w:p>
    <w:p>
      <w:pPr>
        <w:pStyle w:val="FirstParagraph"/>
      </w:pPr>
      <w:r>
        <w:t xml:space="preserve">Friendly</w:t>
      </w:r>
    </w:p>
    <w:p>
      <w:pPr>
        <w:pStyle w:val="BodyText"/>
      </w:pPr>
      <w:r>
        <w:t xml:space="preserve">Educational</w:t>
      </w:r>
    </w:p>
    <w:p>
      <w:pPr>
        <w:pStyle w:val="BodyText"/>
      </w:pPr>
      <w:r>
        <w:t xml:space="preserve">Community-focused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18"/>
        </w:numPr>
      </w:pPr>
      <w:r>
        <w:t xml:space="preserve">Corporate jargon</w:t>
      </w:r>
    </w:p>
    <w:p>
      <w:pPr>
        <w:pStyle w:val="Compact"/>
        <w:numPr>
          <w:ilvl w:val="0"/>
          <w:numId w:val="1018"/>
        </w:numPr>
      </w:pPr>
      <w:r>
        <w:t xml:space="preserve">Technical IoT details</w:t>
      </w:r>
    </w:p>
    <w:p>
      <w:pPr>
        <w:pStyle w:val="Compact"/>
        <w:numPr>
          <w:ilvl w:val="0"/>
          <w:numId w:val="1018"/>
        </w:numPr>
      </w:pPr>
      <w:r>
        <w:t xml:space="preserve">Marketing hype</w:t>
      </w:r>
    </w:p>
    <w:p>
      <w:r>
        <w:pict>
          <v:rect style="width:0;height:1.5pt" o:hralign="center" o:hrstd="t" o:hr="t"/>
        </w:pict>
      </w:r>
    </w:p>
    <w:bookmarkEnd w:id="48"/>
    <w:bookmarkStart w:id="52" w:name="features"/>
    <w:p>
      <w:pPr>
        <w:pStyle w:val="Heading1"/>
      </w:pPr>
      <w:r>
        <w:t xml:space="preserve">Features</w:t>
      </w:r>
    </w:p>
    <w:bookmarkStart w:id="49" w:name="homepage-hero"/>
    <w:p>
      <w:pPr>
        <w:pStyle w:val="Heading2"/>
      </w:pPr>
      <w:r>
        <w:t xml:space="preserve">Homepage Hero</w:t>
      </w:r>
    </w:p>
    <w:p>
      <w:pPr>
        <w:pStyle w:val="FirstParagraph"/>
      </w:pPr>
      <w:r>
        <w:t xml:space="preserve">Large aerial/community image</w:t>
      </w:r>
    </w:p>
    <w:p>
      <w:pPr>
        <w:pStyle w:val="BodyText"/>
      </w:pPr>
      <w:r>
        <w:t xml:space="preserve">Headline:</w:t>
      </w:r>
    </w:p>
    <w:p>
      <w:pPr>
        <w:pStyle w:val="BodyText"/>
      </w:pPr>
      <w:r>
        <w:t xml:space="preserve">“Green Puspa – Kampung Urban Farming RW 06 Utan Kayu Selatan”</w:t>
      </w:r>
    </w:p>
    <w:p>
      <w:pPr>
        <w:pStyle w:val="BodyText"/>
      </w:pPr>
      <w:r>
        <w:t xml:space="preserve">Subheadline:</w:t>
      </w:r>
    </w:p>
    <w:p>
      <w:pPr>
        <w:pStyle w:val="BodyText"/>
      </w:pPr>
      <w:r>
        <w:t xml:space="preserve">“Mewujudkan lingkungan hijau, sehat, dan produktif melalui semangat gotong royong.”</w:t>
      </w:r>
    </w:p>
    <w:p>
      <w:r>
        <w:pict>
          <v:rect style="width:0;height:1.5pt" o:hralign="center" o:hrstd="t" o:hr="t"/>
        </w:pict>
      </w:r>
    </w:p>
    <w:bookmarkEnd w:id="49"/>
    <w:bookmarkStart w:id="50" w:name="statistics-section"/>
    <w:p>
      <w:pPr>
        <w:pStyle w:val="Heading2"/>
      </w:pPr>
      <w:r>
        <w:t xml:space="preserve">Statistics Section</w:t>
      </w:r>
    </w:p>
    <w:p>
      <w:pPr>
        <w:pStyle w:val="FirstParagraph"/>
      </w:pPr>
      <w:r>
        <w:t xml:space="preserve">Display cards:</w:t>
      </w:r>
    </w:p>
    <w:p>
      <w:pPr>
        <w:pStyle w:val="BodyText"/>
      </w:pPr>
      <w:r>
        <w:t xml:space="preserve">1500+</w:t>
      </w:r>
      <w:r>
        <w:t xml:space="preserve"> </w:t>
      </w:r>
      <w:r>
        <w:t xml:space="preserve">Lubang Hidroponik</w:t>
      </w:r>
    </w:p>
    <w:p>
      <w:pPr>
        <w:pStyle w:val="BodyText"/>
      </w:pPr>
      <w:r>
        <w:t xml:space="preserve">2017</w:t>
      </w:r>
      <w:r>
        <w:t xml:space="preserve"> </w:t>
      </w:r>
      <w:r>
        <w:t xml:space="preserve">Program Dimulai</w:t>
      </w:r>
    </w:p>
    <w:p>
      <w:pPr>
        <w:pStyle w:val="BodyText"/>
      </w:pPr>
      <w:r>
        <w:t xml:space="preserve">RW 06</w:t>
      </w:r>
      <w:r>
        <w:t xml:space="preserve"> </w:t>
      </w:r>
      <w:r>
        <w:t xml:space="preserve">Lokasi Komunitas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Berbasis Gotong Royong</w:t>
      </w:r>
    </w:p>
    <w:p>
      <w:r>
        <w:pict>
          <v:rect style="width:0;height:1.5pt" o:hralign="center" o:hrstd="t" o:hr="t"/>
        </w:pict>
      </w:r>
    </w:p>
    <w:bookmarkEnd w:id="50"/>
    <w:bookmarkStart w:id="51" w:name="footer"/>
    <w:p>
      <w:pPr>
        <w:pStyle w:val="Heading2"/>
      </w:pPr>
      <w:r>
        <w:t xml:space="preserve">Footer</w:t>
      </w:r>
    </w:p>
    <w:p>
      <w:pPr>
        <w:pStyle w:val="FirstParagraph"/>
      </w:pPr>
      <w:r>
        <w:t xml:space="preserve">Include:</w:t>
      </w:r>
    </w:p>
    <w:p>
      <w:pPr>
        <w:pStyle w:val="BodyText"/>
      </w:pPr>
      <w:r>
        <w:t xml:space="preserve">About</w:t>
      </w:r>
    </w:p>
    <w:p>
      <w:pPr>
        <w:pStyle w:val="BodyText"/>
      </w:pPr>
      <w:r>
        <w:t xml:space="preserve">Programs</w:t>
      </w:r>
    </w:p>
    <w:p>
      <w:pPr>
        <w:pStyle w:val="BodyText"/>
      </w:pPr>
      <w:r>
        <w:t xml:space="preserve">Gallery</w:t>
      </w:r>
    </w:p>
    <w:p>
      <w:pPr>
        <w:pStyle w:val="BodyText"/>
      </w:pPr>
      <w:r>
        <w:t xml:space="preserve">News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Social Media</w:t>
      </w:r>
    </w:p>
    <w:p>
      <w:pPr>
        <w:pStyle w:val="BodyText"/>
      </w:pPr>
      <w:r>
        <w:t xml:space="preserve">Copyright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github-actions"/>
    <w:p>
      <w:pPr>
        <w:pStyle w:val="Heading1"/>
      </w:pPr>
      <w:r>
        <w:t xml:space="preserve">GitHub Actions</w:t>
      </w:r>
    </w:p>
    <w:p>
      <w:pPr>
        <w:pStyle w:val="FirstParagraph"/>
      </w:pPr>
      <w:r>
        <w:t xml:space="preserve">Create workflow:</w:t>
      </w:r>
    </w:p>
    <w:p>
      <w:pPr>
        <w:pStyle w:val="BodyText"/>
      </w:pPr>
      <w:r>
        <w:t xml:space="preserve">.github/workflows/deploy.yml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9"/>
        </w:numPr>
      </w:pPr>
      <w:r>
        <w:t xml:space="preserve">Build website</w:t>
      </w:r>
    </w:p>
    <w:p>
      <w:pPr>
        <w:pStyle w:val="Compact"/>
        <w:numPr>
          <w:ilvl w:val="0"/>
          <w:numId w:val="1019"/>
        </w:numPr>
      </w:pPr>
      <w:r>
        <w:t xml:space="preserve">Run lint</w:t>
      </w:r>
    </w:p>
    <w:p>
      <w:pPr>
        <w:pStyle w:val="Compact"/>
        <w:numPr>
          <w:ilvl w:val="0"/>
          <w:numId w:val="1019"/>
        </w:numPr>
      </w:pPr>
      <w:r>
        <w:t xml:space="preserve">Run type check</w:t>
      </w:r>
    </w:p>
    <w:p>
      <w:pPr>
        <w:pStyle w:val="Compact"/>
        <w:numPr>
          <w:ilvl w:val="0"/>
          <w:numId w:val="1019"/>
        </w:numPr>
      </w:pPr>
      <w:r>
        <w:t xml:space="preserve">Deploy to GitHub Pages automatically</w:t>
      </w:r>
    </w:p>
    <w:p>
      <w:pPr>
        <w:pStyle w:val="FirstParagraph"/>
      </w:pPr>
      <w:r>
        <w:t xml:space="preserve">On:</w:t>
      </w:r>
    </w:p>
    <w:p>
      <w:pPr>
        <w:pStyle w:val="BodyText"/>
      </w:pPr>
      <w:r>
        <w:t xml:space="preserve">push to main</w:t>
      </w:r>
    </w:p>
    <w:p>
      <w:r>
        <w:pict>
          <v:rect style="width:0;height:1.5pt" o:hralign="center" o:hrstd="t" o:hr="t"/>
        </w:pict>
      </w:r>
    </w:p>
    <w:bookmarkEnd w:id="53"/>
    <w:bookmarkStart w:id="54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20"/>
        </w:numPr>
      </w:pPr>
      <w:r>
        <w:t xml:space="preserve">Complete source code</w:t>
      </w:r>
    </w:p>
    <w:p>
      <w:pPr>
        <w:pStyle w:val="Compact"/>
        <w:numPr>
          <w:ilvl w:val="0"/>
          <w:numId w:val="1020"/>
        </w:numPr>
      </w:pPr>
      <w:r>
        <w:t xml:space="preserve">README.md</w:t>
      </w:r>
    </w:p>
    <w:p>
      <w:pPr>
        <w:pStyle w:val="Compact"/>
        <w:numPr>
          <w:ilvl w:val="0"/>
          <w:numId w:val="1020"/>
        </w:numPr>
      </w:pPr>
      <w:r>
        <w:t xml:space="preserve">LICENSE</w:t>
      </w:r>
    </w:p>
    <w:p>
      <w:pPr>
        <w:pStyle w:val="Compact"/>
        <w:numPr>
          <w:ilvl w:val="0"/>
          <w:numId w:val="1020"/>
        </w:numPr>
      </w:pPr>
      <w:r>
        <w:t xml:space="preserve">AGENT.md</w:t>
      </w:r>
    </w:p>
    <w:p>
      <w:pPr>
        <w:pStyle w:val="Compact"/>
        <w:numPr>
          <w:ilvl w:val="0"/>
          <w:numId w:val="1020"/>
        </w:numPr>
      </w:pPr>
      <w:r>
        <w:t xml:space="preserve">GitHub Actions workflow</w:t>
      </w:r>
    </w:p>
    <w:p>
      <w:pPr>
        <w:pStyle w:val="Compact"/>
        <w:numPr>
          <w:ilvl w:val="0"/>
          <w:numId w:val="1020"/>
        </w:numPr>
      </w:pPr>
      <w:r>
        <w:t xml:space="preserve">Example content</w:t>
      </w:r>
    </w:p>
    <w:p>
      <w:pPr>
        <w:pStyle w:val="Compact"/>
        <w:numPr>
          <w:ilvl w:val="0"/>
          <w:numId w:val="1020"/>
        </w:numPr>
      </w:pPr>
      <w:r>
        <w:t xml:space="preserve">Placeholder images</w:t>
      </w:r>
    </w:p>
    <w:p>
      <w:pPr>
        <w:pStyle w:val="FirstParagraph"/>
      </w:pPr>
      <w:r>
        <w:t xml:space="preserve">Website must be fully functional after:</w:t>
      </w:r>
    </w:p>
    <w:p>
      <w:pPr>
        <w:pStyle w:val="BodyText"/>
      </w:pPr>
      <w:r>
        <w:t xml:space="preserve">npm install</w:t>
      </w:r>
      <w:r>
        <w:t xml:space="preserve"> </w:t>
      </w:r>
      <w:r>
        <w:t xml:space="preserve">npm run build</w:t>
      </w:r>
    </w:p>
    <w:p>
      <w:pPr>
        <w:pStyle w:val="BodyText"/>
      </w:pPr>
      <w:r>
        <w:t xml:space="preserve">without additional configuration.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2026-07-13T00:04:22Z</dcterms:created>
  <dcterms:modified xsi:type="dcterms:W3CDTF">2026-07-13T00:04:22Z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