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1B3C" w:rsidRPr="00E45B87" w:rsidRDefault="005D627D" w:rsidP="00D03FD8">
      <w:pPr>
        <w:spacing w:after="0" w:line="240" w:lineRule="auto"/>
        <w:jc w:val="center"/>
        <w:rPr>
          <w:rFonts w:ascii="Palatino Linotype" w:hAnsi="Palatino Linotype" w:cs="Arial"/>
          <w:b/>
          <w:sz w:val="24"/>
          <w:szCs w:val="24"/>
        </w:rPr>
      </w:pPr>
      <w:r>
        <w:rPr>
          <w:rFonts w:ascii="Palatino Linotype" w:hAnsi="Palatino Linotype" w:cs="Arial"/>
          <w:b/>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7.9pt;margin-top:-7.1pt;width:0;height:1016.25pt;z-index:251658240" o:connectortype="straight"/>
        </w:pict>
      </w:r>
      <w:r>
        <w:rPr>
          <w:rFonts w:ascii="Palatino Linotype" w:hAnsi="Palatino Linotype" w:cs="Arial"/>
          <w:b/>
          <w:noProof/>
          <w:sz w:val="24"/>
          <w:szCs w:val="24"/>
        </w:rPr>
        <w:pict>
          <v:shape id="_x0000_s1027" type="#_x0000_t32" style="position:absolute;left:0;text-align:left;margin-left:-15.65pt;margin-top:-7.1pt;width:0;height:1016.25pt;z-index:251659264" o:connectortype="straight"/>
        </w:pict>
      </w:r>
      <w:r w:rsidR="006A1B3C" w:rsidRPr="00E45B87">
        <w:rPr>
          <w:rFonts w:ascii="Palatino Linotype" w:hAnsi="Palatino Linotype" w:cs="Arial"/>
          <w:b/>
          <w:sz w:val="24"/>
          <w:szCs w:val="24"/>
        </w:rPr>
        <w:t>-</w:t>
      </w:r>
      <w:r w:rsidR="0044000B">
        <w:rPr>
          <w:rFonts w:ascii="Palatino Linotype" w:hAnsi="Palatino Linotype" w:cs="Arial"/>
          <w:b/>
          <w:sz w:val="24"/>
          <w:szCs w:val="24"/>
        </w:rPr>
        <w:t>26</w:t>
      </w:r>
      <w:r w:rsidR="006A1B3C" w:rsidRPr="00E45B87">
        <w:rPr>
          <w:rFonts w:ascii="Palatino Linotype" w:hAnsi="Palatino Linotype" w:cs="Arial"/>
          <w:b/>
          <w:sz w:val="24"/>
          <w:szCs w:val="24"/>
        </w:rPr>
        <w:t>-</w:t>
      </w:r>
    </w:p>
    <w:p w:rsidR="006A1B3C" w:rsidRPr="00353DFE" w:rsidRDefault="006A1B3C" w:rsidP="006A1B3C">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HT Section,</w:t>
      </w:r>
    </w:p>
    <w:p w:rsidR="006A1B3C" w:rsidRDefault="006A1B3C" w:rsidP="006A1B3C">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Electricity Department</w:t>
      </w:r>
    </w:p>
    <w:p w:rsidR="006A1B3C" w:rsidRDefault="006A1B3C" w:rsidP="006A1B3C">
      <w:pPr>
        <w:jc w:val="both"/>
        <w:rPr>
          <w:rFonts w:ascii="Palatino Linotype" w:hAnsi="Palatino Linotype" w:cs="Arial"/>
          <w:sz w:val="24"/>
          <w:szCs w:val="24"/>
        </w:rPr>
      </w:pPr>
    </w:p>
    <w:p w:rsidR="006A1B3C" w:rsidRPr="00AE2052" w:rsidRDefault="0044000B" w:rsidP="00AE2052">
      <w:pPr>
        <w:pStyle w:val="NoSpacing"/>
        <w:spacing w:line="276" w:lineRule="auto"/>
        <w:jc w:val="both"/>
        <w:rPr>
          <w:rFonts w:ascii="Palatino Linotype" w:hAnsi="Palatino Linotype" w:cs="Arial"/>
          <w:szCs w:val="24"/>
        </w:rPr>
      </w:pPr>
      <w:r>
        <w:rPr>
          <w:rFonts w:ascii="Palatino Linotype" w:hAnsi="Palatino Linotype" w:cs="Arial"/>
        </w:rPr>
        <w:t>10</w:t>
      </w:r>
      <w:r w:rsidR="00EA2BD1">
        <w:rPr>
          <w:rFonts w:ascii="Palatino Linotype" w:hAnsi="Palatino Linotype" w:cs="Arial"/>
        </w:rPr>
        <w:t>0</w:t>
      </w:r>
      <w:r w:rsidR="00E65D53">
        <w:rPr>
          <w:rFonts w:ascii="Palatino Linotype" w:hAnsi="Palatino Linotype" w:cs="Arial"/>
        </w:rPr>
        <w:t>.</w:t>
      </w:r>
      <w:r w:rsidR="003E563B">
        <w:rPr>
          <w:rFonts w:ascii="Palatino Linotype" w:hAnsi="Palatino Linotype" w:cs="Arial"/>
        </w:rPr>
        <w:t xml:space="preserve"> </w:t>
      </w:r>
      <w:r w:rsidR="003E563B">
        <w:rPr>
          <w:rFonts w:ascii="Palatino Linotype" w:hAnsi="Palatino Linotype" w:cs="Arial"/>
        </w:rPr>
        <w:tab/>
      </w:r>
      <w:r w:rsidR="00AE2052" w:rsidRPr="00AE2052">
        <w:rPr>
          <w:rFonts w:ascii="Palatino Linotype" w:hAnsi="Palatino Linotype"/>
        </w:rPr>
        <w:t xml:space="preserve">This file relates to revision of </w:t>
      </w:r>
      <w:r w:rsidR="00AE2052" w:rsidRPr="00AE2052">
        <w:rPr>
          <w:rStyle w:val="Strong"/>
          <w:rFonts w:ascii="Palatino Linotype" w:hAnsi="Palatino Linotype"/>
        </w:rPr>
        <w:t>demand charges in CC bill for February 2026</w:t>
      </w:r>
      <w:r w:rsidR="00AE2052" w:rsidRPr="00AE2052">
        <w:rPr>
          <w:rFonts w:ascii="Palatino Linotype" w:hAnsi="Palatino Linotype"/>
        </w:rPr>
        <w:t xml:space="preserve"> in respect of </w:t>
      </w:r>
      <w:r w:rsidR="00AE2052" w:rsidRPr="00AE2052">
        <w:rPr>
          <w:rStyle w:val="Strong"/>
          <w:rFonts w:ascii="Palatino Linotype" w:hAnsi="Palatino Linotype"/>
        </w:rPr>
        <w:t>EHT consumer M/s. Sumangala Steels (P) Ltd, Mettupalayam Industrial Estate, Puducherry</w:t>
      </w:r>
      <w:r w:rsidR="00AE2052" w:rsidRPr="00AE2052">
        <w:rPr>
          <w:rFonts w:ascii="Palatino Linotype" w:hAnsi="Palatino Linotype"/>
        </w:rPr>
        <w:t>.</w:t>
      </w:r>
    </w:p>
    <w:p w:rsidR="006A1B3C" w:rsidRPr="00AE2052" w:rsidRDefault="006A1B3C" w:rsidP="00AE2052">
      <w:pPr>
        <w:pStyle w:val="NoSpacing"/>
        <w:spacing w:line="276" w:lineRule="auto"/>
        <w:jc w:val="both"/>
        <w:rPr>
          <w:rFonts w:ascii="Palatino Linotype" w:hAnsi="Palatino Linotype" w:cs="Arial"/>
          <w:szCs w:val="24"/>
        </w:rPr>
      </w:pPr>
    </w:p>
    <w:p w:rsidR="00AE2052" w:rsidRPr="00AE2052" w:rsidRDefault="0044000B" w:rsidP="00AE2052">
      <w:pPr>
        <w:pStyle w:val="NormalWeb"/>
        <w:jc w:val="both"/>
        <w:rPr>
          <w:rFonts w:ascii="Palatino Linotype" w:eastAsia="Times New Roman" w:hAnsi="Palatino Linotype"/>
        </w:rPr>
      </w:pPr>
      <w:r>
        <w:rPr>
          <w:rFonts w:ascii="Palatino Linotype" w:hAnsi="Palatino Linotype" w:cs="Arial"/>
        </w:rPr>
        <w:t>10</w:t>
      </w:r>
      <w:r w:rsidR="00EA2BD1" w:rsidRPr="00AE2052">
        <w:rPr>
          <w:rFonts w:ascii="Palatino Linotype" w:hAnsi="Palatino Linotype" w:cs="Arial"/>
        </w:rPr>
        <w:t>1</w:t>
      </w:r>
      <w:r w:rsidR="00E65D53" w:rsidRPr="00AE2052">
        <w:rPr>
          <w:rFonts w:ascii="Palatino Linotype" w:hAnsi="Palatino Linotype" w:cs="Arial"/>
        </w:rPr>
        <w:t>.</w:t>
      </w:r>
      <w:r w:rsidR="003E563B" w:rsidRPr="00AE2052">
        <w:rPr>
          <w:rFonts w:ascii="Palatino Linotype" w:hAnsi="Palatino Linotype" w:cs="Arial"/>
        </w:rPr>
        <w:t xml:space="preserve"> </w:t>
      </w:r>
      <w:r w:rsidR="003E563B" w:rsidRPr="00AE2052">
        <w:rPr>
          <w:rFonts w:ascii="Palatino Linotype" w:hAnsi="Palatino Linotype" w:cs="Arial"/>
        </w:rPr>
        <w:tab/>
      </w:r>
      <w:r w:rsidR="00AE2052" w:rsidRPr="00AE2052">
        <w:rPr>
          <w:rFonts w:ascii="Palatino Linotype" w:eastAsia="Times New Roman" w:hAnsi="Palatino Linotype"/>
        </w:rPr>
        <w:t xml:space="preserve">A communication has been received from the Assistant Engineer, Kurumbapet Sub-Division vide </w:t>
      </w:r>
      <w:r w:rsidR="00417B46">
        <w:rPr>
          <w:rFonts w:ascii="Palatino Linotype" w:eastAsia="Times New Roman" w:hAnsi="Palatino Linotype"/>
        </w:rPr>
        <w:t>I.D. Note</w:t>
      </w:r>
      <w:r w:rsidR="00AE2052" w:rsidRPr="00AE2052">
        <w:rPr>
          <w:rFonts w:ascii="Palatino Linotype" w:eastAsia="Times New Roman" w:hAnsi="Palatino Linotype"/>
        </w:rPr>
        <w:t xml:space="preserve"> No. </w:t>
      </w:r>
      <w:r w:rsidR="00417B46">
        <w:rPr>
          <w:rFonts w:ascii="Palatino Linotype" w:eastAsia="Times New Roman" w:hAnsi="Palatino Linotype"/>
        </w:rPr>
        <w:t>459/ED/AE-KRPT</w:t>
      </w:r>
      <w:r w:rsidR="00AE2052" w:rsidRPr="00AE2052">
        <w:rPr>
          <w:rFonts w:ascii="Palatino Linotype" w:eastAsia="Times New Roman" w:hAnsi="Palatino Linotype"/>
        </w:rPr>
        <w:t>/</w:t>
      </w:r>
      <w:r w:rsidR="00417B46">
        <w:rPr>
          <w:rFonts w:ascii="Palatino Linotype" w:eastAsia="Times New Roman" w:hAnsi="Palatino Linotype"/>
        </w:rPr>
        <w:t>F. SSPL/2025-26 Dated 18</w:t>
      </w:r>
      <w:r w:rsidR="00AE2052" w:rsidRPr="00AE2052">
        <w:rPr>
          <w:rFonts w:ascii="Palatino Linotype" w:eastAsia="Times New Roman" w:hAnsi="Palatino Linotype"/>
        </w:rPr>
        <w:t>.03.2026.</w:t>
      </w:r>
    </w:p>
    <w:p w:rsidR="00AE2052" w:rsidRPr="00AE2052" w:rsidRDefault="00417B46" w:rsidP="00AE2052">
      <w:pPr>
        <w:spacing w:before="100" w:beforeAutospacing="1" w:after="100" w:afterAutospacing="1" w:line="240"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Based on the request made by</w:t>
      </w:r>
      <w:r w:rsidR="00AE2052" w:rsidRPr="00AE2052">
        <w:rPr>
          <w:rFonts w:ascii="Palatino Linotype" w:eastAsia="Times New Roman" w:hAnsi="Palatino Linotype" w:cs="Times New Roman"/>
          <w:sz w:val="24"/>
          <w:szCs w:val="24"/>
        </w:rPr>
        <w:t xml:space="preserve"> the consumer to revise the </w:t>
      </w:r>
      <w:r w:rsidR="00AE2052" w:rsidRPr="00AE2052">
        <w:rPr>
          <w:rFonts w:ascii="Palatino Linotype" w:eastAsia="Times New Roman" w:hAnsi="Palatino Linotype" w:cs="Times New Roman"/>
          <w:b/>
          <w:bCs/>
          <w:sz w:val="24"/>
          <w:szCs w:val="24"/>
        </w:rPr>
        <w:t>erratic demand charges claimed for the month of February 2026</w:t>
      </w:r>
      <w:r w:rsidR="00AE2052" w:rsidRPr="00AE2052">
        <w:rPr>
          <w:rFonts w:ascii="Palatino Linotype" w:eastAsia="Times New Roman" w:hAnsi="Palatino Linotype" w:cs="Times New Roman"/>
          <w:sz w:val="24"/>
          <w:szCs w:val="24"/>
        </w:rPr>
        <w:t>.</w:t>
      </w:r>
    </w:p>
    <w:p w:rsidR="00AE2052" w:rsidRPr="00AE2052" w:rsidRDefault="0044000B" w:rsidP="00AE2052">
      <w:pPr>
        <w:pStyle w:val="NormalWeb"/>
        <w:jc w:val="both"/>
        <w:rPr>
          <w:rFonts w:ascii="Palatino Linotype" w:eastAsia="Times New Roman" w:hAnsi="Palatino Linotype"/>
        </w:rPr>
      </w:pPr>
      <w:r>
        <w:rPr>
          <w:rFonts w:ascii="Palatino Linotype" w:hAnsi="Palatino Linotype" w:cs="Arial"/>
        </w:rPr>
        <w:t>10</w:t>
      </w:r>
      <w:r w:rsidR="00EA2BD1" w:rsidRPr="00AE2052">
        <w:rPr>
          <w:rFonts w:ascii="Palatino Linotype" w:hAnsi="Palatino Linotype" w:cs="Arial"/>
        </w:rPr>
        <w:t>2</w:t>
      </w:r>
      <w:r w:rsidR="00E65D53" w:rsidRPr="00AE2052">
        <w:rPr>
          <w:rFonts w:ascii="Palatino Linotype" w:hAnsi="Palatino Linotype" w:cs="Arial"/>
        </w:rPr>
        <w:t>.</w:t>
      </w:r>
      <w:r w:rsidR="00A255EF" w:rsidRPr="00AE2052">
        <w:rPr>
          <w:rFonts w:ascii="Palatino Linotype" w:hAnsi="Palatino Linotype" w:cs="Arial"/>
        </w:rPr>
        <w:t xml:space="preserve"> </w:t>
      </w:r>
      <w:r w:rsidR="00A255EF" w:rsidRPr="00AE2052">
        <w:rPr>
          <w:rFonts w:ascii="Palatino Linotype" w:hAnsi="Palatino Linotype" w:cs="Arial"/>
        </w:rPr>
        <w:tab/>
      </w:r>
      <w:r w:rsidR="00AE2052" w:rsidRPr="00AE2052">
        <w:rPr>
          <w:rFonts w:ascii="Palatino Linotype" w:eastAsia="Times New Roman" w:hAnsi="Palatino Linotype"/>
        </w:rPr>
        <w:t>On verification of the billing data, it is observed that:</w:t>
      </w:r>
    </w:p>
    <w:p w:rsidR="00AE2052" w:rsidRPr="00AE2052" w:rsidRDefault="00AE2052" w:rsidP="00AE2052">
      <w:pPr>
        <w:numPr>
          <w:ilvl w:val="0"/>
          <w:numId w:val="11"/>
        </w:numPr>
        <w:spacing w:before="100" w:beforeAutospacing="1" w:after="100" w:afterAutospacing="1" w:line="240" w:lineRule="auto"/>
        <w:jc w:val="both"/>
        <w:rPr>
          <w:rFonts w:ascii="Palatino Linotype" w:eastAsia="Times New Roman" w:hAnsi="Palatino Linotype" w:cs="Times New Roman"/>
          <w:sz w:val="24"/>
          <w:szCs w:val="24"/>
        </w:rPr>
      </w:pPr>
      <w:r w:rsidRPr="00AE2052">
        <w:rPr>
          <w:rFonts w:ascii="Palatino Linotype" w:eastAsia="Times New Roman" w:hAnsi="Palatino Linotype" w:cs="Times New Roman"/>
          <w:sz w:val="24"/>
          <w:szCs w:val="24"/>
        </w:rPr>
        <w:t xml:space="preserve">The energy reading was taken on </w:t>
      </w:r>
      <w:r w:rsidRPr="00AE2052">
        <w:rPr>
          <w:rFonts w:ascii="Palatino Linotype" w:eastAsia="Times New Roman" w:hAnsi="Palatino Linotype" w:cs="Times New Roman"/>
          <w:b/>
          <w:bCs/>
          <w:sz w:val="24"/>
          <w:szCs w:val="24"/>
        </w:rPr>
        <w:t>02.03.2026</w:t>
      </w:r>
      <w:r w:rsidRPr="00AE2052">
        <w:rPr>
          <w:rFonts w:ascii="Palatino Linotype" w:eastAsia="Times New Roman" w:hAnsi="Palatino Linotype" w:cs="Times New Roman"/>
          <w:sz w:val="24"/>
          <w:szCs w:val="24"/>
        </w:rPr>
        <w:t xml:space="preserve"> </w:t>
      </w:r>
    </w:p>
    <w:p w:rsidR="00AE2052" w:rsidRPr="00AE2052" w:rsidRDefault="00AE2052" w:rsidP="00AE2052">
      <w:pPr>
        <w:numPr>
          <w:ilvl w:val="0"/>
          <w:numId w:val="11"/>
        </w:numPr>
        <w:spacing w:before="100" w:beforeAutospacing="1" w:after="100" w:afterAutospacing="1" w:line="240" w:lineRule="auto"/>
        <w:jc w:val="both"/>
        <w:rPr>
          <w:rFonts w:ascii="Palatino Linotype" w:eastAsia="Times New Roman" w:hAnsi="Palatino Linotype" w:cs="Times New Roman"/>
          <w:sz w:val="24"/>
          <w:szCs w:val="24"/>
        </w:rPr>
      </w:pPr>
      <w:r w:rsidRPr="00AE2052">
        <w:rPr>
          <w:rFonts w:ascii="Palatino Linotype" w:eastAsia="Times New Roman" w:hAnsi="Palatino Linotype" w:cs="Times New Roman"/>
          <w:sz w:val="24"/>
          <w:szCs w:val="24"/>
        </w:rPr>
        <w:t xml:space="preserve">The </w:t>
      </w:r>
      <w:r w:rsidR="0023129A">
        <w:rPr>
          <w:rFonts w:ascii="Palatino Linotype" w:eastAsia="Times New Roman" w:hAnsi="Palatino Linotype" w:cs="Times New Roman"/>
          <w:sz w:val="24"/>
          <w:szCs w:val="24"/>
        </w:rPr>
        <w:t xml:space="preserve">actual </w:t>
      </w:r>
      <w:r w:rsidRPr="00AE2052">
        <w:rPr>
          <w:rFonts w:ascii="Palatino Linotype" w:eastAsia="Times New Roman" w:hAnsi="Palatino Linotype" w:cs="Times New Roman"/>
          <w:sz w:val="24"/>
          <w:szCs w:val="24"/>
        </w:rPr>
        <w:t xml:space="preserve">Maximum Demand (MD) recorded is </w:t>
      </w:r>
      <w:r w:rsidRPr="00AE2052">
        <w:rPr>
          <w:rFonts w:ascii="Palatino Linotype" w:eastAsia="Times New Roman" w:hAnsi="Palatino Linotype" w:cs="Times New Roman"/>
          <w:b/>
          <w:bCs/>
          <w:sz w:val="24"/>
          <w:szCs w:val="24"/>
        </w:rPr>
        <w:t>0.1542724</w:t>
      </w:r>
    </w:p>
    <w:p w:rsidR="008016E1" w:rsidRDefault="0044000B" w:rsidP="00417B46">
      <w:pPr>
        <w:pStyle w:val="NormalWeb"/>
        <w:jc w:val="both"/>
        <w:rPr>
          <w:rFonts w:ascii="Palatino Linotype" w:eastAsia="Times New Roman" w:hAnsi="Palatino Linotype"/>
        </w:rPr>
      </w:pPr>
      <w:r>
        <w:rPr>
          <w:rFonts w:ascii="Palatino Linotype" w:hAnsi="Palatino Linotype" w:cs="Arial"/>
        </w:rPr>
        <w:t>10</w:t>
      </w:r>
      <w:r w:rsidR="00EA2BD1" w:rsidRPr="00AE2052">
        <w:rPr>
          <w:rFonts w:ascii="Palatino Linotype" w:hAnsi="Palatino Linotype" w:cs="Arial"/>
        </w:rPr>
        <w:t>3</w:t>
      </w:r>
      <w:r w:rsidR="00E65D53" w:rsidRPr="00AE2052">
        <w:rPr>
          <w:rFonts w:ascii="Palatino Linotype" w:hAnsi="Palatino Linotype" w:cs="Arial"/>
        </w:rPr>
        <w:t>.</w:t>
      </w:r>
      <w:r w:rsidR="003E563B" w:rsidRPr="00AE2052">
        <w:rPr>
          <w:rFonts w:ascii="Palatino Linotype" w:hAnsi="Palatino Linotype" w:cs="Arial"/>
        </w:rPr>
        <w:t xml:space="preserve"> </w:t>
      </w:r>
      <w:r w:rsidR="003E563B" w:rsidRPr="00AE2052">
        <w:rPr>
          <w:rFonts w:ascii="Palatino Linotype" w:hAnsi="Palatino Linotype" w:cs="Arial"/>
        </w:rPr>
        <w:tab/>
      </w:r>
      <w:r w:rsidR="00AE2052" w:rsidRPr="00AE2052">
        <w:rPr>
          <w:rFonts w:ascii="Palatino Linotype" w:eastAsia="Times New Roman" w:hAnsi="Palatino Linotype"/>
        </w:rPr>
        <w:t xml:space="preserve">While updating the billing data, the Maximum Demand for February 2026 was </w:t>
      </w:r>
      <w:r w:rsidR="00AE2052" w:rsidRPr="00AE2052">
        <w:rPr>
          <w:rFonts w:ascii="Palatino Linotype" w:eastAsia="Times New Roman" w:hAnsi="Palatino Linotype"/>
          <w:b/>
          <w:bCs/>
        </w:rPr>
        <w:t>erroneously entered as 19,340.50 KVA</w:t>
      </w:r>
      <w:r w:rsidR="00AE2052" w:rsidRPr="00AE2052">
        <w:rPr>
          <w:rFonts w:ascii="Palatino Linotype" w:eastAsia="Times New Roman" w:hAnsi="Palatino Linotype"/>
        </w:rPr>
        <w:t xml:space="preserve"> instead of the correct value of </w:t>
      </w:r>
      <w:r w:rsidR="00AE2052" w:rsidRPr="00AE2052">
        <w:rPr>
          <w:rFonts w:ascii="Palatino Linotype" w:eastAsia="Times New Roman" w:hAnsi="Palatino Linotype"/>
          <w:b/>
          <w:bCs/>
        </w:rPr>
        <w:t>19,284.05 KVA (125000 × 0.1542724)</w:t>
      </w:r>
      <w:r w:rsidR="00417B46">
        <w:rPr>
          <w:rFonts w:ascii="Palatino Linotype" w:eastAsia="Times New Roman" w:hAnsi="Palatino Linotype"/>
        </w:rPr>
        <w:t>,</w:t>
      </w:r>
      <w:r w:rsidR="00AE2052" w:rsidRPr="00AE2052">
        <w:rPr>
          <w:rFonts w:ascii="Palatino Linotype" w:eastAsia="Times New Roman" w:hAnsi="Palatino Linotype"/>
        </w:rPr>
        <w:t>which resulted in excess demand charges.</w:t>
      </w:r>
    </w:p>
    <w:p w:rsidR="000A5845" w:rsidRPr="000A5845" w:rsidRDefault="000A5845" w:rsidP="000A5845">
      <w:pPr>
        <w:spacing w:before="100" w:beforeAutospacing="1" w:after="0" w:line="240" w:lineRule="auto"/>
        <w:jc w:val="both"/>
        <w:rPr>
          <w:rFonts w:ascii="Palatino Linotype" w:eastAsia="Times New Roman" w:hAnsi="Palatino Linotype" w:cs="Times New Roman"/>
          <w:b/>
          <w:sz w:val="24"/>
          <w:szCs w:val="24"/>
        </w:rPr>
      </w:pPr>
      <w:r w:rsidRPr="000A5845">
        <w:rPr>
          <w:rFonts w:ascii="Palatino Linotype" w:eastAsia="Times New Roman" w:hAnsi="Palatino Linotype" w:cs="Times New Roman"/>
          <w:b/>
          <w:sz w:val="24"/>
          <w:szCs w:val="24"/>
        </w:rPr>
        <w:t>Recorded Demand with Given MD at the time of Billing</w:t>
      </w:r>
    </w:p>
    <w:tbl>
      <w:tblPr>
        <w:tblStyle w:val="TableGrid"/>
        <w:tblW w:w="0" w:type="auto"/>
        <w:tblLook w:val="04A0"/>
      </w:tblPr>
      <w:tblGrid>
        <w:gridCol w:w="2441"/>
        <w:gridCol w:w="2441"/>
        <w:gridCol w:w="2442"/>
      </w:tblGrid>
      <w:tr w:rsidR="000A5845" w:rsidTr="000A5845">
        <w:tc>
          <w:tcPr>
            <w:tcW w:w="2441" w:type="dxa"/>
          </w:tcPr>
          <w:p w:rsidR="000A5845" w:rsidRPr="000A5845" w:rsidRDefault="000A5845" w:rsidP="000A5845">
            <w:pPr>
              <w:pStyle w:val="NormalWeb"/>
              <w:tabs>
                <w:tab w:val="center" w:pos="1112"/>
              </w:tabs>
              <w:jc w:val="both"/>
              <w:rPr>
                <w:rFonts w:ascii="Palatino Linotype" w:eastAsia="Times New Roman" w:hAnsi="Palatino Linotype"/>
                <w:b/>
              </w:rPr>
            </w:pPr>
            <w:r w:rsidRPr="000A5845">
              <w:rPr>
                <w:rFonts w:ascii="Palatino Linotype" w:eastAsia="Times New Roman" w:hAnsi="Palatino Linotype"/>
                <w:b/>
              </w:rPr>
              <w:t>M. D</w:t>
            </w:r>
            <w:r w:rsidRPr="000A5845">
              <w:rPr>
                <w:rFonts w:ascii="Palatino Linotype" w:eastAsia="Times New Roman" w:hAnsi="Palatino Linotype"/>
                <w:b/>
              </w:rPr>
              <w:tab/>
            </w:r>
          </w:p>
        </w:tc>
        <w:tc>
          <w:tcPr>
            <w:tcW w:w="2441" w:type="dxa"/>
          </w:tcPr>
          <w:p w:rsidR="000A5845" w:rsidRPr="000A5845" w:rsidRDefault="000A5845" w:rsidP="000A5845">
            <w:pPr>
              <w:pStyle w:val="NormalWeb"/>
              <w:jc w:val="both"/>
              <w:rPr>
                <w:rFonts w:ascii="Palatino Linotype" w:eastAsia="Times New Roman" w:hAnsi="Palatino Linotype"/>
                <w:b/>
              </w:rPr>
            </w:pPr>
            <w:r w:rsidRPr="000A5845">
              <w:rPr>
                <w:rFonts w:ascii="Palatino Linotype" w:eastAsia="Times New Roman" w:hAnsi="Palatino Linotype"/>
                <w:b/>
              </w:rPr>
              <w:t>M.F</w:t>
            </w:r>
          </w:p>
        </w:tc>
        <w:tc>
          <w:tcPr>
            <w:tcW w:w="2442" w:type="dxa"/>
          </w:tcPr>
          <w:p w:rsidR="000A5845" w:rsidRPr="000A5845" w:rsidRDefault="000A5845" w:rsidP="000A5845">
            <w:pPr>
              <w:pStyle w:val="NormalWeb"/>
              <w:jc w:val="both"/>
              <w:rPr>
                <w:rFonts w:ascii="Palatino Linotype" w:eastAsia="Times New Roman" w:hAnsi="Palatino Linotype"/>
                <w:b/>
              </w:rPr>
            </w:pPr>
            <w:r w:rsidRPr="000A5845">
              <w:rPr>
                <w:rFonts w:ascii="Palatino Linotype" w:eastAsia="Times New Roman" w:hAnsi="Palatino Linotype"/>
                <w:b/>
              </w:rPr>
              <w:t>Resultant Recorded Demand</w:t>
            </w:r>
          </w:p>
        </w:tc>
      </w:tr>
      <w:tr w:rsidR="000A5845" w:rsidTr="000A5845">
        <w:tc>
          <w:tcPr>
            <w:tcW w:w="2441" w:type="dxa"/>
          </w:tcPr>
          <w:p w:rsidR="000A5845" w:rsidRDefault="000A5845" w:rsidP="000A5845">
            <w:pPr>
              <w:pStyle w:val="NormalWeb"/>
              <w:jc w:val="both"/>
              <w:rPr>
                <w:rFonts w:ascii="Palatino Linotype" w:eastAsia="Times New Roman" w:hAnsi="Palatino Linotype"/>
              </w:rPr>
            </w:pPr>
            <w:r>
              <w:rPr>
                <w:rFonts w:ascii="Palatino Linotype" w:eastAsia="Times New Roman" w:hAnsi="Palatino Linotype"/>
              </w:rPr>
              <w:t>0.1547240</w:t>
            </w:r>
          </w:p>
        </w:tc>
        <w:tc>
          <w:tcPr>
            <w:tcW w:w="2441" w:type="dxa"/>
          </w:tcPr>
          <w:p w:rsidR="000A5845" w:rsidRDefault="000A5845" w:rsidP="000A5845">
            <w:pPr>
              <w:pStyle w:val="NormalWeb"/>
              <w:jc w:val="both"/>
              <w:rPr>
                <w:rFonts w:ascii="Palatino Linotype" w:eastAsia="Times New Roman" w:hAnsi="Palatino Linotype"/>
              </w:rPr>
            </w:pPr>
            <w:r>
              <w:rPr>
                <w:rFonts w:ascii="Palatino Linotype" w:eastAsia="Times New Roman" w:hAnsi="Palatino Linotype"/>
              </w:rPr>
              <w:t>125000</w:t>
            </w:r>
          </w:p>
        </w:tc>
        <w:tc>
          <w:tcPr>
            <w:tcW w:w="2442" w:type="dxa"/>
          </w:tcPr>
          <w:p w:rsidR="000A5845" w:rsidRDefault="000A5845" w:rsidP="000A5845">
            <w:pPr>
              <w:pStyle w:val="NormalWeb"/>
              <w:jc w:val="both"/>
              <w:rPr>
                <w:rFonts w:ascii="Palatino Linotype" w:eastAsia="Times New Roman" w:hAnsi="Palatino Linotype"/>
              </w:rPr>
            </w:pPr>
            <w:r>
              <w:rPr>
                <w:rFonts w:ascii="Palatino Linotype" w:eastAsia="Times New Roman" w:hAnsi="Palatino Linotype"/>
              </w:rPr>
              <w:t>19340.5</w:t>
            </w:r>
          </w:p>
        </w:tc>
      </w:tr>
    </w:tbl>
    <w:p w:rsidR="00AE2052" w:rsidRDefault="00AE2052" w:rsidP="000A5845">
      <w:pPr>
        <w:pStyle w:val="NormalWeb"/>
        <w:jc w:val="both"/>
        <w:rPr>
          <w:rFonts w:ascii="Palatino Linotype" w:eastAsia="Times New Roman" w:hAnsi="Palatino Linotype"/>
        </w:rPr>
      </w:pPr>
    </w:p>
    <w:p w:rsidR="000A5845" w:rsidRPr="000A5845" w:rsidRDefault="000A5845" w:rsidP="000A5845">
      <w:pPr>
        <w:spacing w:after="0" w:line="240" w:lineRule="auto"/>
        <w:jc w:val="both"/>
        <w:rPr>
          <w:rFonts w:ascii="Palatino Linotype" w:eastAsia="Times New Roman" w:hAnsi="Palatino Linotype" w:cs="Times New Roman"/>
          <w:b/>
          <w:sz w:val="24"/>
          <w:szCs w:val="24"/>
        </w:rPr>
      </w:pPr>
      <w:r w:rsidRPr="000A5845">
        <w:rPr>
          <w:rFonts w:ascii="Palatino Linotype" w:eastAsia="Times New Roman" w:hAnsi="Palatino Linotype" w:cs="Times New Roman"/>
          <w:b/>
          <w:sz w:val="24"/>
          <w:szCs w:val="24"/>
        </w:rPr>
        <w:t xml:space="preserve">Recorded Demand with Actual MD </w:t>
      </w:r>
    </w:p>
    <w:tbl>
      <w:tblPr>
        <w:tblStyle w:val="TableGrid"/>
        <w:tblW w:w="0" w:type="auto"/>
        <w:tblLook w:val="04A0"/>
      </w:tblPr>
      <w:tblGrid>
        <w:gridCol w:w="2441"/>
        <w:gridCol w:w="2441"/>
        <w:gridCol w:w="2442"/>
      </w:tblGrid>
      <w:tr w:rsidR="000A5845" w:rsidTr="00B9704B">
        <w:tc>
          <w:tcPr>
            <w:tcW w:w="2441" w:type="dxa"/>
          </w:tcPr>
          <w:p w:rsidR="000A5845" w:rsidRPr="000A5845" w:rsidRDefault="000A5845" w:rsidP="000A5845">
            <w:pPr>
              <w:pStyle w:val="NormalWeb"/>
              <w:jc w:val="both"/>
              <w:rPr>
                <w:rFonts w:ascii="Palatino Linotype" w:eastAsia="Times New Roman" w:hAnsi="Palatino Linotype"/>
                <w:b/>
              </w:rPr>
            </w:pPr>
            <w:r w:rsidRPr="000A5845">
              <w:rPr>
                <w:rFonts w:ascii="Palatino Linotype" w:eastAsia="Times New Roman" w:hAnsi="Palatino Linotype"/>
                <w:b/>
              </w:rPr>
              <w:t>M. D</w:t>
            </w:r>
          </w:p>
        </w:tc>
        <w:tc>
          <w:tcPr>
            <w:tcW w:w="2441" w:type="dxa"/>
          </w:tcPr>
          <w:p w:rsidR="000A5845" w:rsidRPr="000A5845" w:rsidRDefault="000A5845" w:rsidP="00B9704B">
            <w:pPr>
              <w:pStyle w:val="NormalWeb"/>
              <w:jc w:val="both"/>
              <w:rPr>
                <w:rFonts w:ascii="Palatino Linotype" w:eastAsia="Times New Roman" w:hAnsi="Palatino Linotype"/>
                <w:b/>
              </w:rPr>
            </w:pPr>
            <w:r w:rsidRPr="000A5845">
              <w:rPr>
                <w:rFonts w:ascii="Palatino Linotype" w:eastAsia="Times New Roman" w:hAnsi="Palatino Linotype"/>
                <w:b/>
              </w:rPr>
              <w:t>M.F</w:t>
            </w:r>
          </w:p>
        </w:tc>
        <w:tc>
          <w:tcPr>
            <w:tcW w:w="2442" w:type="dxa"/>
          </w:tcPr>
          <w:p w:rsidR="000A5845" w:rsidRPr="000A5845" w:rsidRDefault="000A5845" w:rsidP="00B9704B">
            <w:pPr>
              <w:pStyle w:val="NormalWeb"/>
              <w:jc w:val="both"/>
              <w:rPr>
                <w:rFonts w:ascii="Palatino Linotype" w:eastAsia="Times New Roman" w:hAnsi="Palatino Linotype"/>
                <w:b/>
              </w:rPr>
            </w:pPr>
            <w:r w:rsidRPr="000A5845">
              <w:rPr>
                <w:rFonts w:ascii="Palatino Linotype" w:eastAsia="Times New Roman" w:hAnsi="Palatino Linotype"/>
                <w:b/>
              </w:rPr>
              <w:t>Resultant Recorded Demand</w:t>
            </w:r>
          </w:p>
        </w:tc>
      </w:tr>
      <w:tr w:rsidR="000A5845" w:rsidTr="00B9704B">
        <w:tc>
          <w:tcPr>
            <w:tcW w:w="2441" w:type="dxa"/>
          </w:tcPr>
          <w:p w:rsidR="000A5845" w:rsidRDefault="000A5845" w:rsidP="00B9704B">
            <w:pPr>
              <w:pStyle w:val="NormalWeb"/>
              <w:jc w:val="both"/>
              <w:rPr>
                <w:rFonts w:ascii="Palatino Linotype" w:eastAsia="Times New Roman" w:hAnsi="Palatino Linotype"/>
              </w:rPr>
            </w:pPr>
            <w:r>
              <w:rPr>
                <w:rFonts w:ascii="Palatino Linotype" w:eastAsia="Times New Roman" w:hAnsi="Palatino Linotype"/>
              </w:rPr>
              <w:t>0.1542724</w:t>
            </w:r>
          </w:p>
        </w:tc>
        <w:tc>
          <w:tcPr>
            <w:tcW w:w="2441" w:type="dxa"/>
          </w:tcPr>
          <w:p w:rsidR="000A5845" w:rsidRDefault="000A5845" w:rsidP="00B9704B">
            <w:pPr>
              <w:pStyle w:val="NormalWeb"/>
              <w:jc w:val="both"/>
              <w:rPr>
                <w:rFonts w:ascii="Palatino Linotype" w:eastAsia="Times New Roman" w:hAnsi="Palatino Linotype"/>
              </w:rPr>
            </w:pPr>
            <w:r>
              <w:rPr>
                <w:rFonts w:ascii="Palatino Linotype" w:eastAsia="Times New Roman" w:hAnsi="Palatino Linotype"/>
              </w:rPr>
              <w:t>125000</w:t>
            </w:r>
          </w:p>
        </w:tc>
        <w:tc>
          <w:tcPr>
            <w:tcW w:w="2442" w:type="dxa"/>
          </w:tcPr>
          <w:p w:rsidR="000A5845" w:rsidRDefault="000A5845" w:rsidP="000A5845">
            <w:pPr>
              <w:pStyle w:val="NormalWeb"/>
              <w:jc w:val="both"/>
              <w:rPr>
                <w:rFonts w:ascii="Palatino Linotype" w:eastAsia="Times New Roman" w:hAnsi="Palatino Linotype"/>
              </w:rPr>
            </w:pPr>
            <w:r>
              <w:rPr>
                <w:rFonts w:ascii="Palatino Linotype" w:eastAsia="Times New Roman" w:hAnsi="Palatino Linotype"/>
              </w:rPr>
              <w:t>19284.05</w:t>
            </w:r>
          </w:p>
        </w:tc>
      </w:tr>
    </w:tbl>
    <w:p w:rsidR="000A5845" w:rsidRDefault="000A5845" w:rsidP="000A5845">
      <w:pPr>
        <w:pStyle w:val="NormalWeb"/>
        <w:jc w:val="both"/>
        <w:rPr>
          <w:rFonts w:ascii="Palatino Linotype" w:eastAsia="Times New Roman" w:hAnsi="Palatino Linotype"/>
        </w:rPr>
      </w:pPr>
    </w:p>
    <w:p w:rsidR="0023129A" w:rsidRPr="006D0528" w:rsidRDefault="0023129A" w:rsidP="0023129A">
      <w:pPr>
        <w:spacing w:line="240" w:lineRule="auto"/>
        <w:jc w:val="both"/>
        <w:rPr>
          <w:rFonts w:ascii="Palatino Linotype" w:hAnsi="Palatino Linotype" w:cs="Arial"/>
          <w:b/>
          <w:u w:val="single"/>
        </w:rPr>
      </w:pPr>
      <w:r w:rsidRPr="006D0528">
        <w:rPr>
          <w:rFonts w:ascii="Palatino Linotype" w:hAnsi="Palatino Linotype" w:cs="Arial"/>
          <w:b/>
          <w:u w:val="single"/>
        </w:rPr>
        <w:t xml:space="preserve">Reading for </w:t>
      </w:r>
      <w:r>
        <w:rPr>
          <w:rFonts w:ascii="Palatino Linotype" w:hAnsi="Palatino Linotype" w:cs="Arial"/>
          <w:b/>
          <w:u w:val="single"/>
        </w:rPr>
        <w:t>February</w:t>
      </w:r>
      <w:r w:rsidRPr="006D0528">
        <w:rPr>
          <w:rFonts w:ascii="Palatino Linotype" w:hAnsi="Palatino Linotype" w:cs="Arial"/>
          <w:b/>
          <w:u w:val="single"/>
        </w:rPr>
        <w:t xml:space="preserve"> – 202</w:t>
      </w:r>
      <w:r>
        <w:rPr>
          <w:rFonts w:ascii="Palatino Linotype" w:hAnsi="Palatino Linotype" w:cs="Arial"/>
          <w:b/>
          <w:u w:val="single"/>
        </w:rPr>
        <w:t>6</w:t>
      </w:r>
    </w:p>
    <w:tbl>
      <w:tblPr>
        <w:tblStyle w:val="TableGrid"/>
        <w:tblW w:w="0" w:type="auto"/>
        <w:tblLook w:val="04A0"/>
      </w:tblPr>
      <w:tblGrid>
        <w:gridCol w:w="1074"/>
        <w:gridCol w:w="1165"/>
        <w:gridCol w:w="1149"/>
        <w:gridCol w:w="1291"/>
        <w:gridCol w:w="1048"/>
        <w:gridCol w:w="1597"/>
      </w:tblGrid>
      <w:tr w:rsidR="0023129A" w:rsidTr="00B9704B">
        <w:tc>
          <w:tcPr>
            <w:tcW w:w="1074" w:type="dxa"/>
          </w:tcPr>
          <w:p w:rsidR="0023129A" w:rsidRDefault="0023129A" w:rsidP="00B9704B">
            <w:pPr>
              <w:jc w:val="both"/>
              <w:rPr>
                <w:rFonts w:ascii="Palatino Linotype" w:hAnsi="Palatino Linotype" w:cs="Arial"/>
              </w:rPr>
            </w:pPr>
          </w:p>
        </w:tc>
        <w:tc>
          <w:tcPr>
            <w:tcW w:w="1165" w:type="dxa"/>
          </w:tcPr>
          <w:p w:rsidR="0023129A" w:rsidRPr="000E1401" w:rsidRDefault="0023129A" w:rsidP="00B9704B">
            <w:pPr>
              <w:jc w:val="both"/>
              <w:rPr>
                <w:rFonts w:ascii="Palatino Linotype" w:hAnsi="Palatino Linotype" w:cs="Arial"/>
                <w:b/>
              </w:rPr>
            </w:pPr>
            <w:r w:rsidRPr="000E1401">
              <w:rPr>
                <w:rFonts w:ascii="Palatino Linotype" w:hAnsi="Palatino Linotype" w:cs="Arial"/>
                <w:b/>
              </w:rPr>
              <w:t>Previous Reading</w:t>
            </w:r>
          </w:p>
        </w:tc>
        <w:tc>
          <w:tcPr>
            <w:tcW w:w="1149" w:type="dxa"/>
          </w:tcPr>
          <w:p w:rsidR="0023129A" w:rsidRPr="000E1401" w:rsidRDefault="0023129A" w:rsidP="00B9704B">
            <w:pPr>
              <w:jc w:val="both"/>
              <w:rPr>
                <w:rFonts w:ascii="Palatino Linotype" w:hAnsi="Palatino Linotype" w:cs="Arial"/>
                <w:b/>
              </w:rPr>
            </w:pPr>
            <w:r w:rsidRPr="000E1401">
              <w:rPr>
                <w:rFonts w:ascii="Palatino Linotype" w:hAnsi="Palatino Linotype" w:cs="Arial"/>
                <w:b/>
              </w:rPr>
              <w:t>Present Reading</w:t>
            </w:r>
          </w:p>
        </w:tc>
        <w:tc>
          <w:tcPr>
            <w:tcW w:w="1291" w:type="dxa"/>
          </w:tcPr>
          <w:p w:rsidR="0023129A" w:rsidRPr="000E1401" w:rsidRDefault="0023129A" w:rsidP="00B9704B">
            <w:pPr>
              <w:jc w:val="both"/>
              <w:rPr>
                <w:rFonts w:ascii="Palatino Linotype" w:hAnsi="Palatino Linotype" w:cs="Arial"/>
                <w:b/>
              </w:rPr>
            </w:pPr>
            <w:r w:rsidRPr="000E1401">
              <w:rPr>
                <w:rFonts w:ascii="Palatino Linotype" w:hAnsi="Palatino Linotype" w:cs="Arial"/>
                <w:b/>
              </w:rPr>
              <w:t>Difference</w:t>
            </w:r>
          </w:p>
        </w:tc>
        <w:tc>
          <w:tcPr>
            <w:tcW w:w="1048" w:type="dxa"/>
          </w:tcPr>
          <w:p w:rsidR="0023129A" w:rsidRPr="000E1401" w:rsidRDefault="0023129A" w:rsidP="00B9704B">
            <w:pPr>
              <w:jc w:val="both"/>
              <w:rPr>
                <w:rFonts w:ascii="Palatino Linotype" w:hAnsi="Palatino Linotype" w:cs="Arial"/>
                <w:b/>
              </w:rPr>
            </w:pPr>
            <w:r w:rsidRPr="000E1401">
              <w:rPr>
                <w:rFonts w:ascii="Palatino Linotype" w:hAnsi="Palatino Linotype" w:cs="Arial"/>
                <w:b/>
              </w:rPr>
              <w:t>Multi Factor</w:t>
            </w:r>
          </w:p>
        </w:tc>
        <w:tc>
          <w:tcPr>
            <w:tcW w:w="1597" w:type="dxa"/>
          </w:tcPr>
          <w:p w:rsidR="0023129A" w:rsidRPr="000E1401" w:rsidRDefault="0023129A" w:rsidP="00B9704B">
            <w:pPr>
              <w:jc w:val="both"/>
              <w:rPr>
                <w:rFonts w:ascii="Palatino Linotype" w:hAnsi="Palatino Linotype" w:cs="Arial"/>
                <w:b/>
              </w:rPr>
            </w:pPr>
            <w:r w:rsidRPr="000E1401">
              <w:rPr>
                <w:rFonts w:ascii="Palatino Linotype" w:hAnsi="Palatino Linotype" w:cs="Arial"/>
                <w:b/>
              </w:rPr>
              <w:t>Consumption</w:t>
            </w:r>
          </w:p>
        </w:tc>
      </w:tr>
      <w:tr w:rsidR="0023129A" w:rsidTr="00B9704B">
        <w:tc>
          <w:tcPr>
            <w:tcW w:w="1074" w:type="dxa"/>
          </w:tcPr>
          <w:p w:rsidR="0023129A" w:rsidRDefault="0023129A" w:rsidP="00B9704B">
            <w:pPr>
              <w:jc w:val="both"/>
              <w:rPr>
                <w:rFonts w:ascii="Palatino Linotype" w:hAnsi="Palatino Linotype" w:cs="Arial"/>
              </w:rPr>
            </w:pPr>
            <w:r>
              <w:rPr>
                <w:rFonts w:ascii="Palatino Linotype" w:hAnsi="Palatino Linotype" w:cs="Arial"/>
              </w:rPr>
              <w:t>KWH</w:t>
            </w:r>
          </w:p>
        </w:tc>
        <w:tc>
          <w:tcPr>
            <w:tcW w:w="1165" w:type="dxa"/>
          </w:tcPr>
          <w:p w:rsidR="0023129A" w:rsidRDefault="0023129A" w:rsidP="00B9704B">
            <w:pPr>
              <w:jc w:val="both"/>
              <w:rPr>
                <w:rFonts w:ascii="Palatino Linotype" w:hAnsi="Palatino Linotype" w:cs="Arial"/>
              </w:rPr>
            </w:pPr>
            <w:r>
              <w:rPr>
                <w:rFonts w:ascii="Palatino Linotype" w:hAnsi="Palatino Linotype" w:cs="Arial"/>
              </w:rPr>
              <w:t>6561.123</w:t>
            </w:r>
          </w:p>
        </w:tc>
        <w:tc>
          <w:tcPr>
            <w:tcW w:w="1149" w:type="dxa"/>
          </w:tcPr>
          <w:p w:rsidR="0023129A" w:rsidRDefault="0023129A" w:rsidP="00B9704B">
            <w:pPr>
              <w:jc w:val="both"/>
              <w:rPr>
                <w:rFonts w:ascii="Palatino Linotype" w:hAnsi="Palatino Linotype" w:cs="Arial"/>
              </w:rPr>
            </w:pPr>
            <w:r>
              <w:rPr>
                <w:rFonts w:ascii="Palatino Linotype" w:hAnsi="Palatino Linotype" w:cs="Arial"/>
              </w:rPr>
              <w:t>6643.485</w:t>
            </w:r>
          </w:p>
        </w:tc>
        <w:tc>
          <w:tcPr>
            <w:tcW w:w="1291" w:type="dxa"/>
          </w:tcPr>
          <w:p w:rsidR="0023129A" w:rsidRDefault="0023129A" w:rsidP="00B9704B">
            <w:pPr>
              <w:jc w:val="both"/>
              <w:rPr>
                <w:rFonts w:ascii="Palatino Linotype" w:hAnsi="Palatino Linotype" w:cs="Arial"/>
              </w:rPr>
            </w:pPr>
            <w:r>
              <w:rPr>
                <w:rFonts w:ascii="Palatino Linotype" w:hAnsi="Palatino Linotype" w:cs="Arial"/>
              </w:rPr>
              <w:t>82.361</w:t>
            </w:r>
          </w:p>
        </w:tc>
        <w:tc>
          <w:tcPr>
            <w:tcW w:w="1048" w:type="dxa"/>
          </w:tcPr>
          <w:p w:rsidR="0023129A" w:rsidRDefault="0023129A" w:rsidP="00B9704B">
            <w:pPr>
              <w:jc w:val="both"/>
              <w:rPr>
                <w:rFonts w:ascii="Palatino Linotype" w:hAnsi="Palatino Linotype" w:cs="Arial"/>
              </w:rPr>
            </w:pPr>
            <w:r>
              <w:rPr>
                <w:rFonts w:ascii="Palatino Linotype" w:hAnsi="Palatino Linotype" w:cs="Arial"/>
              </w:rPr>
              <w:t>125000</w:t>
            </w:r>
          </w:p>
        </w:tc>
        <w:tc>
          <w:tcPr>
            <w:tcW w:w="1597" w:type="dxa"/>
          </w:tcPr>
          <w:p w:rsidR="0023129A" w:rsidRDefault="0023129A" w:rsidP="00B9704B">
            <w:pPr>
              <w:jc w:val="both"/>
              <w:rPr>
                <w:rFonts w:ascii="Palatino Linotype" w:hAnsi="Palatino Linotype" w:cs="Arial"/>
              </w:rPr>
            </w:pPr>
            <w:r>
              <w:rPr>
                <w:rFonts w:ascii="Palatino Linotype" w:hAnsi="Palatino Linotype" w:cs="Arial"/>
              </w:rPr>
              <w:t>10295187</w:t>
            </w:r>
          </w:p>
        </w:tc>
      </w:tr>
      <w:tr w:rsidR="0023129A" w:rsidTr="00B9704B">
        <w:tc>
          <w:tcPr>
            <w:tcW w:w="1074" w:type="dxa"/>
          </w:tcPr>
          <w:p w:rsidR="0023129A" w:rsidRDefault="0023129A" w:rsidP="00B9704B">
            <w:pPr>
              <w:jc w:val="both"/>
              <w:rPr>
                <w:rFonts w:ascii="Palatino Linotype" w:hAnsi="Palatino Linotype" w:cs="Arial"/>
              </w:rPr>
            </w:pPr>
            <w:r>
              <w:rPr>
                <w:rFonts w:ascii="Palatino Linotype" w:hAnsi="Palatino Linotype" w:cs="Arial"/>
              </w:rPr>
              <w:t>KVAH</w:t>
            </w:r>
          </w:p>
        </w:tc>
        <w:tc>
          <w:tcPr>
            <w:tcW w:w="1165" w:type="dxa"/>
          </w:tcPr>
          <w:p w:rsidR="0023129A" w:rsidRDefault="0023129A" w:rsidP="00B9704B">
            <w:pPr>
              <w:jc w:val="both"/>
              <w:rPr>
                <w:rFonts w:ascii="Palatino Linotype" w:hAnsi="Palatino Linotype" w:cs="Arial"/>
              </w:rPr>
            </w:pPr>
            <w:r>
              <w:rPr>
                <w:rFonts w:ascii="Palatino Linotype" w:hAnsi="Palatino Linotype" w:cs="Arial"/>
              </w:rPr>
              <w:t>6635.847</w:t>
            </w:r>
          </w:p>
        </w:tc>
        <w:tc>
          <w:tcPr>
            <w:tcW w:w="1149" w:type="dxa"/>
          </w:tcPr>
          <w:p w:rsidR="0023129A" w:rsidRDefault="0023129A" w:rsidP="00B9704B">
            <w:pPr>
              <w:jc w:val="both"/>
              <w:rPr>
                <w:rFonts w:ascii="Palatino Linotype" w:hAnsi="Palatino Linotype" w:cs="Arial"/>
              </w:rPr>
            </w:pPr>
            <w:r>
              <w:rPr>
                <w:rFonts w:ascii="Palatino Linotype" w:hAnsi="Palatino Linotype" w:cs="Arial"/>
              </w:rPr>
              <w:t>6719.524</w:t>
            </w:r>
          </w:p>
        </w:tc>
        <w:tc>
          <w:tcPr>
            <w:tcW w:w="1291" w:type="dxa"/>
          </w:tcPr>
          <w:p w:rsidR="0023129A" w:rsidRDefault="0023129A" w:rsidP="00B9704B">
            <w:pPr>
              <w:jc w:val="both"/>
              <w:rPr>
                <w:rFonts w:ascii="Palatino Linotype" w:hAnsi="Palatino Linotype" w:cs="Arial"/>
              </w:rPr>
            </w:pPr>
            <w:r>
              <w:rPr>
                <w:rFonts w:ascii="Palatino Linotype" w:hAnsi="Palatino Linotype" w:cs="Arial"/>
              </w:rPr>
              <w:t>83.677</w:t>
            </w:r>
          </w:p>
        </w:tc>
        <w:tc>
          <w:tcPr>
            <w:tcW w:w="1048" w:type="dxa"/>
          </w:tcPr>
          <w:p w:rsidR="0023129A" w:rsidRDefault="0023129A" w:rsidP="00B9704B">
            <w:pPr>
              <w:jc w:val="both"/>
              <w:rPr>
                <w:rFonts w:ascii="Palatino Linotype" w:hAnsi="Palatino Linotype" w:cs="Arial"/>
              </w:rPr>
            </w:pPr>
            <w:r>
              <w:rPr>
                <w:rFonts w:ascii="Palatino Linotype" w:hAnsi="Palatino Linotype" w:cs="Arial"/>
              </w:rPr>
              <w:t>125000</w:t>
            </w:r>
          </w:p>
        </w:tc>
        <w:tc>
          <w:tcPr>
            <w:tcW w:w="1597" w:type="dxa"/>
          </w:tcPr>
          <w:p w:rsidR="0023129A" w:rsidRDefault="0023129A" w:rsidP="00B9704B">
            <w:pPr>
              <w:jc w:val="both"/>
              <w:rPr>
                <w:rFonts w:ascii="Palatino Linotype" w:hAnsi="Palatino Linotype" w:cs="Arial"/>
              </w:rPr>
            </w:pPr>
            <w:r>
              <w:rPr>
                <w:rFonts w:ascii="Palatino Linotype" w:hAnsi="Palatino Linotype" w:cs="Arial"/>
              </w:rPr>
              <w:t>10459625</w:t>
            </w:r>
          </w:p>
        </w:tc>
      </w:tr>
    </w:tbl>
    <w:p w:rsidR="0023129A" w:rsidRDefault="0023129A" w:rsidP="000A5845">
      <w:pPr>
        <w:pStyle w:val="NormalWeb"/>
        <w:jc w:val="both"/>
        <w:rPr>
          <w:rFonts w:ascii="Palatino Linotype" w:eastAsia="Times New Roman" w:hAnsi="Palatino Linotype"/>
        </w:rPr>
      </w:pPr>
    </w:p>
    <w:p w:rsidR="0023129A" w:rsidRPr="00240E5B" w:rsidRDefault="0039541E" w:rsidP="0023129A">
      <w:pPr>
        <w:jc w:val="center"/>
        <w:rPr>
          <w:rFonts w:ascii="Palatino Linotype" w:hAnsi="Palatino Linotype" w:cs="Arial"/>
          <w:b/>
          <w:sz w:val="20"/>
          <w:szCs w:val="20"/>
          <w:u w:val="single"/>
        </w:rPr>
      </w:pPr>
      <w:r>
        <w:rPr>
          <w:rFonts w:ascii="Palatino Linotype" w:hAnsi="Palatino Linotype" w:cs="Arial"/>
          <w:b/>
          <w:sz w:val="20"/>
          <w:szCs w:val="20"/>
          <w:u w:val="single"/>
        </w:rPr>
        <w:t>February</w:t>
      </w:r>
      <w:r w:rsidR="0023129A">
        <w:rPr>
          <w:rFonts w:ascii="Palatino Linotype" w:hAnsi="Palatino Linotype" w:cs="Arial"/>
          <w:b/>
          <w:sz w:val="20"/>
          <w:szCs w:val="20"/>
          <w:u w:val="single"/>
        </w:rPr>
        <w:t xml:space="preserve"> </w:t>
      </w:r>
      <w:r w:rsidR="0023129A" w:rsidRPr="001D2BFB">
        <w:rPr>
          <w:rFonts w:ascii="Palatino Linotype" w:hAnsi="Palatino Linotype" w:cs="Arial"/>
          <w:b/>
          <w:sz w:val="20"/>
          <w:szCs w:val="20"/>
          <w:u w:val="single"/>
        </w:rPr>
        <w:t>-</w:t>
      </w:r>
      <w:r w:rsidR="0023129A">
        <w:rPr>
          <w:rFonts w:ascii="Palatino Linotype" w:hAnsi="Palatino Linotype" w:cs="Arial"/>
          <w:b/>
          <w:sz w:val="20"/>
          <w:szCs w:val="20"/>
          <w:u w:val="single"/>
        </w:rPr>
        <w:t xml:space="preserve"> </w:t>
      </w:r>
      <w:r w:rsidR="0023129A" w:rsidRPr="001D2BFB">
        <w:rPr>
          <w:rFonts w:ascii="Palatino Linotype" w:hAnsi="Palatino Linotype" w:cs="Arial"/>
          <w:b/>
          <w:sz w:val="20"/>
          <w:szCs w:val="20"/>
          <w:u w:val="single"/>
        </w:rPr>
        <w:t>202</w:t>
      </w:r>
      <w:r w:rsidR="00A06EEF">
        <w:rPr>
          <w:rFonts w:ascii="Palatino Linotype" w:hAnsi="Palatino Linotype" w:cs="Arial"/>
          <w:b/>
          <w:sz w:val="20"/>
          <w:szCs w:val="20"/>
          <w:u w:val="single"/>
        </w:rPr>
        <w:t>6</w:t>
      </w:r>
      <w:r w:rsidR="0023129A" w:rsidRPr="001D2BFB">
        <w:rPr>
          <w:rFonts w:ascii="Palatino Linotype" w:hAnsi="Palatino Linotype" w:cs="Arial"/>
          <w:b/>
          <w:sz w:val="20"/>
          <w:szCs w:val="20"/>
          <w:u w:val="single"/>
        </w:rPr>
        <w:t xml:space="preserve"> CC Bill</w:t>
      </w:r>
    </w:p>
    <w:tbl>
      <w:tblPr>
        <w:tblW w:w="4642" w:type="dxa"/>
        <w:jc w:val="center"/>
        <w:tblLook w:val="04A0"/>
      </w:tblPr>
      <w:tblGrid>
        <w:gridCol w:w="1975"/>
        <w:gridCol w:w="1302"/>
        <w:gridCol w:w="1365"/>
      </w:tblGrid>
      <w:tr w:rsidR="0023129A" w:rsidRPr="001D2BFB" w:rsidTr="00B9704B">
        <w:trPr>
          <w:trHeight w:val="608"/>
          <w:jc w:val="center"/>
        </w:trPr>
        <w:tc>
          <w:tcPr>
            <w:tcW w:w="1975" w:type="dxa"/>
            <w:tcBorders>
              <w:top w:val="single" w:sz="4" w:space="0" w:color="auto"/>
              <w:left w:val="single" w:sz="4" w:space="0" w:color="auto"/>
              <w:bottom w:val="single" w:sz="4" w:space="0" w:color="auto"/>
              <w:right w:val="single" w:sz="4" w:space="0" w:color="auto"/>
            </w:tcBorders>
            <w:vAlign w:val="bottom"/>
            <w:hideMark/>
          </w:tcPr>
          <w:p w:rsidR="0023129A" w:rsidRPr="001D2BFB" w:rsidRDefault="0023129A" w:rsidP="00B9704B">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CONSUMPTION DETAILS</w:t>
            </w:r>
          </w:p>
        </w:tc>
        <w:tc>
          <w:tcPr>
            <w:tcW w:w="1302" w:type="dxa"/>
            <w:tcBorders>
              <w:top w:val="single" w:sz="4" w:space="0" w:color="auto"/>
              <w:left w:val="nil"/>
              <w:bottom w:val="single" w:sz="4" w:space="0" w:color="auto"/>
              <w:right w:val="single" w:sz="4" w:space="0" w:color="auto"/>
            </w:tcBorders>
            <w:vAlign w:val="bottom"/>
            <w:hideMark/>
          </w:tcPr>
          <w:p w:rsidR="0023129A" w:rsidRPr="001D2BFB" w:rsidRDefault="0023129A" w:rsidP="00B9704B">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BEFORE REVISION</w:t>
            </w:r>
          </w:p>
        </w:tc>
        <w:tc>
          <w:tcPr>
            <w:tcW w:w="1365" w:type="dxa"/>
            <w:tcBorders>
              <w:top w:val="single" w:sz="4" w:space="0" w:color="auto"/>
              <w:left w:val="nil"/>
              <w:bottom w:val="single" w:sz="4" w:space="0" w:color="auto"/>
              <w:right w:val="single" w:sz="4" w:space="0" w:color="auto"/>
            </w:tcBorders>
            <w:vAlign w:val="bottom"/>
            <w:hideMark/>
          </w:tcPr>
          <w:p w:rsidR="0023129A" w:rsidRPr="001D2BFB" w:rsidRDefault="0023129A" w:rsidP="00B9704B">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 xml:space="preserve">AFTER REVISION </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KWH UNITS</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10295187</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10295187</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KVA</w:t>
            </w:r>
            <w:r>
              <w:rPr>
                <w:rFonts w:ascii="Palatino Linotype" w:eastAsia="Times New Roman" w:hAnsi="Palatino Linotype" w:cs="Calibri"/>
                <w:color w:val="000000"/>
                <w:sz w:val="20"/>
                <w:szCs w:val="20"/>
              </w:rPr>
              <w:t>H</w:t>
            </w:r>
            <w:r w:rsidRPr="001D2BFB">
              <w:rPr>
                <w:rFonts w:ascii="Palatino Linotype" w:eastAsia="Times New Roman" w:hAnsi="Palatino Linotype" w:cs="Calibri"/>
                <w:color w:val="000000"/>
                <w:sz w:val="20"/>
                <w:szCs w:val="20"/>
              </w:rPr>
              <w:t xml:space="preserve"> UNITS</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10459625</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10459625</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SANCTION DEMAND</w:t>
            </w:r>
          </w:p>
        </w:tc>
        <w:tc>
          <w:tcPr>
            <w:tcW w:w="1302"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20750</w:t>
            </w:r>
          </w:p>
        </w:tc>
        <w:tc>
          <w:tcPr>
            <w:tcW w:w="1365"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20750</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REC. DEMAND</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19340.5</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19284.05</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CHAR. DEMAND</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19340.5</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19284.05</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EXCE.DEMAND</w:t>
            </w:r>
          </w:p>
        </w:tc>
        <w:tc>
          <w:tcPr>
            <w:tcW w:w="1302"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KVAH EXCESS</w:t>
            </w:r>
          </w:p>
        </w:tc>
        <w:tc>
          <w:tcPr>
            <w:tcW w:w="1302"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bl>
    <w:p w:rsidR="0023129A" w:rsidRDefault="0023129A" w:rsidP="000A5845">
      <w:pPr>
        <w:pStyle w:val="NormalWeb"/>
        <w:jc w:val="both"/>
        <w:rPr>
          <w:rFonts w:ascii="Palatino Linotype" w:eastAsia="Times New Roman" w:hAnsi="Palatino Linotype"/>
        </w:rPr>
      </w:pPr>
    </w:p>
    <w:p w:rsidR="00B977A0" w:rsidRDefault="00B977A0" w:rsidP="000A5845">
      <w:pPr>
        <w:pStyle w:val="NormalWeb"/>
        <w:jc w:val="both"/>
        <w:rPr>
          <w:rFonts w:ascii="Palatino Linotype" w:eastAsia="Times New Roman" w:hAnsi="Palatino Linotype"/>
        </w:rPr>
      </w:pPr>
    </w:p>
    <w:p w:rsidR="0023129A" w:rsidRDefault="0023129A" w:rsidP="000A5845">
      <w:pPr>
        <w:pStyle w:val="NormalWeb"/>
        <w:jc w:val="both"/>
        <w:rPr>
          <w:rFonts w:ascii="Palatino Linotype" w:eastAsia="Times New Roman" w:hAnsi="Palatino Linotype"/>
        </w:rPr>
      </w:pPr>
    </w:p>
    <w:p w:rsidR="0023129A" w:rsidRPr="00E45B87" w:rsidRDefault="005D627D" w:rsidP="0023129A">
      <w:pPr>
        <w:pStyle w:val="NormalWeb"/>
        <w:spacing w:after="0"/>
        <w:jc w:val="center"/>
        <w:rPr>
          <w:rFonts w:ascii="Palatino Linotype" w:hAnsi="Palatino Linotype" w:cs="Arial"/>
          <w:b/>
        </w:rPr>
      </w:pPr>
      <w:r w:rsidRPr="005D627D">
        <w:rPr>
          <w:rFonts w:ascii="Palatino Linotype" w:hAnsi="Palatino Linotype" w:cs="Arial"/>
          <w:noProof/>
          <w:sz w:val="22"/>
          <w:szCs w:val="22"/>
          <w:u w:val="single"/>
        </w:rPr>
        <w:lastRenderedPageBreak/>
        <w:pict>
          <v:shape id="_x0000_s1037" type="#_x0000_t32" style="position:absolute;left:0;text-align:left;margin-left:368.05pt;margin-top:-7.1pt;width:0;height:1016.25pt;z-index:251669504" o:connectortype="straight"/>
        </w:pict>
      </w:r>
      <w:r w:rsidRPr="005D627D">
        <w:rPr>
          <w:rFonts w:ascii="Palatino Linotype" w:hAnsi="Palatino Linotype" w:cs="Arial"/>
          <w:noProof/>
          <w:sz w:val="22"/>
          <w:szCs w:val="22"/>
          <w:u w:val="single"/>
        </w:rPr>
        <w:pict>
          <v:shape id="_x0000_s1036" type="#_x0000_t32" style="position:absolute;left:0;text-align:left;margin-left:371.05pt;margin-top:-7.1pt;width:0;height:1016.25pt;z-index:251668480" o:connectortype="straight"/>
        </w:pict>
      </w:r>
      <w:r w:rsidR="0023129A" w:rsidRPr="00E45B87">
        <w:rPr>
          <w:rFonts w:ascii="Palatino Linotype" w:hAnsi="Palatino Linotype" w:cs="Arial"/>
          <w:b/>
        </w:rPr>
        <w:t>-</w:t>
      </w:r>
      <w:r w:rsidR="0044000B">
        <w:rPr>
          <w:rFonts w:ascii="Palatino Linotype" w:hAnsi="Palatino Linotype" w:cs="Arial"/>
          <w:b/>
        </w:rPr>
        <w:t>27</w:t>
      </w:r>
      <w:r w:rsidR="0023129A" w:rsidRPr="00E45B87">
        <w:rPr>
          <w:rFonts w:ascii="Palatino Linotype" w:hAnsi="Palatino Linotype" w:cs="Arial"/>
          <w:b/>
        </w:rPr>
        <w:t>-</w:t>
      </w:r>
    </w:p>
    <w:p w:rsidR="0023129A" w:rsidRPr="00353DFE" w:rsidRDefault="0023129A" w:rsidP="0023129A">
      <w:pPr>
        <w:pStyle w:val="ListParagraph"/>
        <w:spacing w:after="0" w:line="240" w:lineRule="auto"/>
        <w:ind w:left="3238"/>
        <w:contextualSpacing w:val="0"/>
        <w:jc w:val="right"/>
        <w:rPr>
          <w:rFonts w:ascii="Palatino Linotype" w:hAnsi="Palatino Linotype" w:cs="Arial"/>
          <w:b/>
          <w:sz w:val="24"/>
          <w:szCs w:val="24"/>
          <w:u w:val="single"/>
        </w:rPr>
      </w:pPr>
      <w:r w:rsidRPr="00353DFE">
        <w:rPr>
          <w:rFonts w:ascii="Palatino Linotype" w:hAnsi="Palatino Linotype" w:cs="Arial"/>
          <w:b/>
          <w:sz w:val="24"/>
          <w:szCs w:val="24"/>
          <w:u w:val="single"/>
        </w:rPr>
        <w:t>HT Section,</w:t>
      </w:r>
    </w:p>
    <w:p w:rsidR="0023129A" w:rsidRPr="00162F5B" w:rsidRDefault="0023129A" w:rsidP="0023129A">
      <w:pPr>
        <w:spacing w:after="0" w:line="240" w:lineRule="auto"/>
        <w:jc w:val="right"/>
        <w:rPr>
          <w:rFonts w:ascii="Palatino Linotype" w:hAnsi="Palatino Linotype" w:cs="Arial"/>
          <w:sz w:val="24"/>
          <w:szCs w:val="24"/>
        </w:rPr>
      </w:pPr>
      <w:r w:rsidRPr="00162F5B">
        <w:rPr>
          <w:rFonts w:ascii="Palatino Linotype" w:hAnsi="Palatino Linotype" w:cs="Arial"/>
          <w:b/>
          <w:sz w:val="24"/>
          <w:szCs w:val="24"/>
          <w:u w:val="single"/>
        </w:rPr>
        <w:t>Electricity Department</w:t>
      </w:r>
    </w:p>
    <w:p w:rsidR="0023129A" w:rsidRPr="0023129A" w:rsidRDefault="0023129A" w:rsidP="0023129A">
      <w:pPr>
        <w:jc w:val="both"/>
        <w:rPr>
          <w:rFonts w:ascii="Palatino Linotype" w:hAnsi="Palatino Linotype" w:cs="Arial"/>
        </w:rPr>
      </w:pPr>
      <w:r>
        <w:rPr>
          <w:rFonts w:ascii="Palatino Linotype" w:hAnsi="Palatino Linotype" w:cs="Arial"/>
          <w:sz w:val="24"/>
          <w:szCs w:val="24"/>
        </w:rPr>
        <w:t>(From pre-page</w:t>
      </w:r>
      <w:r w:rsidRPr="00667F39">
        <w:rPr>
          <w:rFonts w:ascii="Palatino Linotype" w:hAnsi="Palatino Linotype" w:cs="Arial"/>
          <w:sz w:val="24"/>
          <w:szCs w:val="24"/>
        </w:rPr>
        <w:t>)</w:t>
      </w:r>
    </w:p>
    <w:p w:rsidR="0023129A" w:rsidRPr="00240E5B" w:rsidRDefault="0023129A" w:rsidP="0023129A">
      <w:pPr>
        <w:spacing w:after="0" w:line="240" w:lineRule="auto"/>
        <w:jc w:val="center"/>
        <w:rPr>
          <w:rFonts w:ascii="Palatino Linotype" w:hAnsi="Palatino Linotype" w:cs="Arial"/>
          <w:sz w:val="24"/>
          <w:szCs w:val="24"/>
        </w:rPr>
      </w:pPr>
    </w:p>
    <w:tbl>
      <w:tblPr>
        <w:tblW w:w="4642" w:type="dxa"/>
        <w:jc w:val="center"/>
        <w:tblLook w:val="04A0"/>
      </w:tblPr>
      <w:tblGrid>
        <w:gridCol w:w="1975"/>
        <w:gridCol w:w="1302"/>
        <w:gridCol w:w="1365"/>
      </w:tblGrid>
      <w:tr w:rsidR="0023129A" w:rsidRPr="001D2BFB" w:rsidTr="00B9704B">
        <w:trPr>
          <w:trHeight w:val="304"/>
          <w:jc w:val="center"/>
        </w:trPr>
        <w:tc>
          <w:tcPr>
            <w:tcW w:w="4642" w:type="dxa"/>
            <w:gridSpan w:val="3"/>
            <w:tcBorders>
              <w:top w:val="single" w:sz="4" w:space="0" w:color="auto"/>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jc w:val="center"/>
              <w:rPr>
                <w:rFonts w:ascii="Palatino Linotype" w:eastAsia="Times New Roman" w:hAnsi="Palatino Linotype" w:cs="Calibri"/>
                <w:b/>
                <w:color w:val="000000"/>
                <w:sz w:val="20"/>
                <w:szCs w:val="20"/>
              </w:rPr>
            </w:pPr>
            <w:r w:rsidRPr="001D2BFB">
              <w:rPr>
                <w:rFonts w:ascii="Palatino Linotype" w:eastAsia="Times New Roman" w:hAnsi="Palatino Linotype" w:cs="Calibri"/>
                <w:b/>
                <w:color w:val="000000"/>
                <w:sz w:val="20"/>
                <w:szCs w:val="20"/>
              </w:rPr>
              <w:t>CLAIM DETAILS</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UNIT CHARGE</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6,38,03,713</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6,38,03,713</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DEM. CHARGE</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96,70,250</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96,42,025</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OTHER CHARGE</w:t>
            </w:r>
          </w:p>
        </w:tc>
        <w:tc>
          <w:tcPr>
            <w:tcW w:w="1302"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EXE.KW. CHARGE</w:t>
            </w:r>
          </w:p>
        </w:tc>
        <w:tc>
          <w:tcPr>
            <w:tcW w:w="1302"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SURCHARGE</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73,47,396</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73,44,574</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PROMPT PAY REB</w:t>
            </w:r>
          </w:p>
        </w:tc>
        <w:tc>
          <w:tcPr>
            <w:tcW w:w="1302"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c>
          <w:tcPr>
            <w:tcW w:w="1365" w:type="dxa"/>
            <w:tcBorders>
              <w:top w:val="nil"/>
              <w:left w:val="nil"/>
              <w:bottom w:val="single" w:sz="4" w:space="0" w:color="auto"/>
              <w:right w:val="single" w:sz="4" w:space="0" w:color="auto"/>
            </w:tcBorders>
            <w:noWrap/>
            <w:vAlign w:val="bottom"/>
            <w:hideMark/>
          </w:tcPr>
          <w:p w:rsidR="0023129A"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0</w:t>
            </w:r>
          </w:p>
        </w:tc>
      </w:tr>
      <w:tr w:rsidR="0023129A" w:rsidRPr="001D2BFB" w:rsidTr="00B9704B">
        <w:trPr>
          <w:trHeight w:val="304"/>
          <w:jc w:val="center"/>
        </w:trPr>
        <w:tc>
          <w:tcPr>
            <w:tcW w:w="1975" w:type="dxa"/>
            <w:tcBorders>
              <w:top w:val="nil"/>
              <w:left w:val="single" w:sz="4" w:space="0" w:color="auto"/>
              <w:bottom w:val="single" w:sz="4" w:space="0" w:color="auto"/>
              <w:right w:val="single" w:sz="4" w:space="0" w:color="auto"/>
            </w:tcBorders>
            <w:noWrap/>
            <w:vAlign w:val="bottom"/>
            <w:hideMark/>
          </w:tcPr>
          <w:p w:rsidR="0023129A" w:rsidRPr="001D2BFB" w:rsidRDefault="0023129A" w:rsidP="00B9704B">
            <w:pPr>
              <w:spacing w:after="0" w:line="240" w:lineRule="auto"/>
              <w:rPr>
                <w:rFonts w:ascii="Palatino Linotype" w:eastAsia="Times New Roman" w:hAnsi="Palatino Linotype" w:cs="Calibri"/>
                <w:color w:val="000000"/>
                <w:sz w:val="20"/>
                <w:szCs w:val="20"/>
              </w:rPr>
            </w:pPr>
            <w:r w:rsidRPr="001D2BFB">
              <w:rPr>
                <w:rFonts w:ascii="Palatino Linotype" w:eastAsia="Times New Roman" w:hAnsi="Palatino Linotype" w:cs="Calibri"/>
                <w:color w:val="000000"/>
                <w:sz w:val="20"/>
                <w:szCs w:val="20"/>
              </w:rPr>
              <w:t>BILL AMOUNT</w:t>
            </w:r>
          </w:p>
        </w:tc>
        <w:tc>
          <w:tcPr>
            <w:tcW w:w="1302"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8,08,21,359</w:t>
            </w:r>
          </w:p>
        </w:tc>
        <w:tc>
          <w:tcPr>
            <w:tcW w:w="1365" w:type="dxa"/>
            <w:tcBorders>
              <w:top w:val="nil"/>
              <w:left w:val="nil"/>
              <w:bottom w:val="single" w:sz="4" w:space="0" w:color="auto"/>
              <w:right w:val="single" w:sz="4" w:space="0" w:color="auto"/>
            </w:tcBorders>
            <w:noWrap/>
            <w:vAlign w:val="bottom"/>
            <w:hideMark/>
          </w:tcPr>
          <w:p w:rsidR="0023129A" w:rsidRPr="001D2BFB" w:rsidRDefault="0023129A" w:rsidP="00B9704B">
            <w:pPr>
              <w:spacing w:after="0" w:line="240" w:lineRule="auto"/>
              <w:jc w:val="right"/>
              <w:rPr>
                <w:rFonts w:ascii="Palatino Linotype" w:eastAsia="Times New Roman" w:hAnsi="Palatino Linotype" w:cs="Calibri"/>
                <w:color w:val="000000"/>
                <w:sz w:val="20"/>
                <w:szCs w:val="20"/>
              </w:rPr>
            </w:pPr>
            <w:r>
              <w:rPr>
                <w:rFonts w:ascii="Palatino Linotype" w:eastAsia="Times New Roman" w:hAnsi="Palatino Linotype" w:cs="Calibri"/>
                <w:color w:val="000000"/>
                <w:sz w:val="20"/>
                <w:szCs w:val="20"/>
              </w:rPr>
              <w:t>8,07,90,312</w:t>
            </w:r>
          </w:p>
        </w:tc>
      </w:tr>
    </w:tbl>
    <w:p w:rsidR="0023129A" w:rsidRDefault="0023129A" w:rsidP="000A5845">
      <w:pPr>
        <w:pStyle w:val="NormalWeb"/>
        <w:jc w:val="both"/>
        <w:rPr>
          <w:rFonts w:ascii="Palatino Linotype" w:eastAsia="Times New Roman" w:hAnsi="Palatino Linotype"/>
        </w:rPr>
      </w:pPr>
    </w:p>
    <w:p w:rsidR="0023129A" w:rsidRDefault="003708B4" w:rsidP="0023129A">
      <w:pPr>
        <w:jc w:val="center"/>
        <w:rPr>
          <w:rFonts w:ascii="Palatino Linotype" w:hAnsi="Palatino Linotype" w:cs="Arial"/>
        </w:rPr>
      </w:pPr>
      <w:r>
        <w:rPr>
          <w:rFonts w:ascii="Palatino Linotype" w:hAnsi="Palatino Linotype" w:cs="Arial"/>
        </w:rPr>
        <w:t>Excess Amount Claiming</w:t>
      </w:r>
      <w:r w:rsidR="0023129A">
        <w:rPr>
          <w:rFonts w:ascii="Palatino Linotype" w:hAnsi="Palatino Linotype" w:cs="Arial"/>
        </w:rPr>
        <w:t xml:space="preserve"> for the Month of February – 2026</w:t>
      </w:r>
    </w:p>
    <w:p w:rsidR="0023129A" w:rsidRDefault="0023129A" w:rsidP="0023129A">
      <w:pPr>
        <w:jc w:val="center"/>
        <w:rPr>
          <w:rFonts w:ascii="Palatino Linotype" w:hAnsi="Palatino Linotype" w:cs="Arial"/>
        </w:rPr>
      </w:pPr>
      <w:r>
        <w:rPr>
          <w:rFonts w:ascii="Palatino Linotype" w:hAnsi="Palatino Linotype" w:cs="Arial"/>
        </w:rPr>
        <w:t>= 8,08,21,359 – 8,07,90,312 = 31,047</w:t>
      </w:r>
    </w:p>
    <w:p w:rsidR="0023129A" w:rsidRPr="00AE2052" w:rsidRDefault="0023129A" w:rsidP="000A5845">
      <w:pPr>
        <w:pStyle w:val="NormalWeb"/>
        <w:jc w:val="both"/>
        <w:rPr>
          <w:rFonts w:ascii="Palatino Linotype" w:eastAsia="Times New Roman" w:hAnsi="Palatino Linotype"/>
        </w:rPr>
      </w:pPr>
    </w:p>
    <w:p w:rsidR="00AE2052" w:rsidRDefault="0044000B" w:rsidP="00AE2052">
      <w:pPr>
        <w:pStyle w:val="NormalWeb"/>
        <w:jc w:val="both"/>
        <w:rPr>
          <w:rFonts w:ascii="Palatino Linotype" w:eastAsia="Times New Roman" w:hAnsi="Palatino Linotype"/>
        </w:rPr>
      </w:pPr>
      <w:r>
        <w:rPr>
          <w:rFonts w:ascii="Palatino Linotype" w:hAnsi="Palatino Linotype" w:cs="Arial"/>
        </w:rPr>
        <w:t>104</w:t>
      </w:r>
      <w:r w:rsidR="00766B74" w:rsidRPr="00AE2052">
        <w:rPr>
          <w:rFonts w:ascii="Palatino Linotype" w:hAnsi="Palatino Linotype" w:cs="Arial"/>
        </w:rPr>
        <w:t>.</w:t>
      </w:r>
      <w:r w:rsidR="00766B74" w:rsidRPr="00361476">
        <w:rPr>
          <w:rFonts w:ascii="Palatino Linotype" w:hAnsi="Palatino Linotype" w:cs="Arial"/>
        </w:rPr>
        <w:tab/>
      </w:r>
      <w:r w:rsidR="00AE2052" w:rsidRPr="00361476">
        <w:rPr>
          <w:rFonts w:ascii="Palatino Linotype" w:eastAsia="Times New Roman" w:hAnsi="Palatino Linotype"/>
        </w:rPr>
        <w:t xml:space="preserve">Hence, the CC bill for February 2026 requires to be </w:t>
      </w:r>
      <w:r w:rsidR="00AE2052" w:rsidRPr="00361476">
        <w:rPr>
          <w:rFonts w:ascii="Palatino Linotype" w:eastAsia="Times New Roman" w:hAnsi="Palatino Linotype"/>
          <w:b/>
          <w:bCs/>
        </w:rPr>
        <w:t xml:space="preserve">revised by correcting the </w:t>
      </w:r>
      <w:r w:rsidR="00417B46">
        <w:rPr>
          <w:rFonts w:ascii="Palatino Linotype" w:eastAsia="Times New Roman" w:hAnsi="Palatino Linotype"/>
          <w:b/>
          <w:bCs/>
        </w:rPr>
        <w:t xml:space="preserve">Recorded </w:t>
      </w:r>
      <w:r w:rsidR="00AE2052" w:rsidRPr="00361476">
        <w:rPr>
          <w:rFonts w:ascii="Palatino Linotype" w:eastAsia="Times New Roman" w:hAnsi="Palatino Linotype"/>
          <w:b/>
          <w:bCs/>
        </w:rPr>
        <w:t>Demand value</w:t>
      </w:r>
      <w:r w:rsidR="00AE2052" w:rsidRPr="00361476">
        <w:rPr>
          <w:rFonts w:ascii="Palatino Linotype" w:eastAsia="Times New Roman" w:hAnsi="Palatino Linotype"/>
        </w:rPr>
        <w:t>.</w:t>
      </w:r>
    </w:p>
    <w:p w:rsidR="00AE2052" w:rsidRPr="00A06EEF" w:rsidRDefault="00417B46" w:rsidP="00BD4F2D">
      <w:pPr>
        <w:pStyle w:val="NormalWeb"/>
        <w:jc w:val="both"/>
        <w:rPr>
          <w:rFonts w:ascii="Palatino Linotype" w:eastAsia="Times New Roman" w:hAnsi="Palatino Linotype"/>
        </w:rPr>
      </w:pPr>
      <w:r>
        <w:rPr>
          <w:rFonts w:ascii="Palatino Linotype" w:eastAsia="Times New Roman" w:hAnsi="Palatino Linotype"/>
        </w:rPr>
        <w:t>105. As per Clause 7.26 &amp; JERC Supply Code, 2018.</w:t>
      </w:r>
      <w:r w:rsidR="00BD4F2D">
        <w:rPr>
          <w:rFonts w:ascii="Palatino Linotype" w:eastAsia="Times New Roman" w:hAnsi="Palatino Linotype"/>
        </w:rPr>
        <w:t xml:space="preserve"> “</w:t>
      </w:r>
      <w:r w:rsidR="004902B1">
        <w:rPr>
          <w:rFonts w:ascii="Palatino Linotype" w:eastAsia="Times New Roman" w:hAnsi="Palatino Linotype"/>
        </w:rPr>
        <w:t xml:space="preserve">If the Complaint is found to be correct by the Licensee, a revised bill shall be issued within 5 working days of intimation of the same to the consumer. The Consumer shall make the payment within 15 days after receipt of the revised bill. The consumer shall not be charged any late payment surcharge, if the payment is made by the revised due date”. </w:t>
      </w:r>
      <w:r w:rsidR="004902B1" w:rsidRPr="008016E1">
        <w:rPr>
          <w:rFonts w:ascii="Palatino Linotype" w:eastAsia="Times New Roman" w:hAnsi="Palatino Linotype"/>
        </w:rPr>
        <w:t>Accordingly,</w:t>
      </w:r>
      <w:r w:rsidR="004902B1">
        <w:rPr>
          <w:rFonts w:ascii="Palatino Linotype" w:eastAsia="Times New Roman" w:hAnsi="Palatino Linotype"/>
        </w:rPr>
        <w:t xml:space="preserve"> t</w:t>
      </w:r>
      <w:r w:rsidR="00A06EEF" w:rsidRPr="00A06EEF">
        <w:rPr>
          <w:rFonts w:ascii="Palatino Linotype" w:hAnsi="Palatino Linotype"/>
        </w:rPr>
        <w:t>he CC bill for February 2026 may be revised by reducing the demand charges</w:t>
      </w:r>
      <w:r w:rsidR="00A06EEF">
        <w:rPr>
          <w:rFonts w:ascii="Palatino Linotype" w:hAnsi="Palatino Linotype"/>
        </w:rPr>
        <w:t xml:space="preserve"> along with </w:t>
      </w:r>
      <w:r w:rsidR="00A4651B" w:rsidRPr="00A4651B">
        <w:rPr>
          <w:rFonts w:ascii="Palatino Linotype" w:hAnsi="Palatino Linotype"/>
        </w:rPr>
        <w:t>applicable</w:t>
      </w:r>
      <w:r w:rsidR="00A4651B">
        <w:t xml:space="preserve"> </w:t>
      </w:r>
      <w:r w:rsidR="00A06EEF">
        <w:rPr>
          <w:rFonts w:ascii="Palatino Linotype" w:hAnsi="Palatino Linotype"/>
        </w:rPr>
        <w:t>Surcharge</w:t>
      </w:r>
      <w:r w:rsidR="00A06EEF" w:rsidRPr="00A06EEF">
        <w:rPr>
          <w:rFonts w:ascii="Palatino Linotype" w:hAnsi="Palatino Linotype"/>
        </w:rPr>
        <w:t xml:space="preserve"> to the extent of </w:t>
      </w:r>
      <w:r w:rsidR="00A06EEF" w:rsidRPr="00A06EEF">
        <w:t>₹</w:t>
      </w:r>
      <w:r w:rsidR="00A06EEF" w:rsidRPr="00A06EEF">
        <w:rPr>
          <w:rFonts w:ascii="Palatino Linotype" w:hAnsi="Palatino Linotype"/>
        </w:rPr>
        <w:t>31,047 prior to payment.</w:t>
      </w:r>
    </w:p>
    <w:p w:rsidR="00AE2052" w:rsidRPr="00AE2052" w:rsidRDefault="00BD4F2D" w:rsidP="00167C62">
      <w:pPr>
        <w:pStyle w:val="NormalWeb"/>
        <w:jc w:val="both"/>
        <w:rPr>
          <w:rFonts w:ascii="Palatino Linotype" w:eastAsia="Times New Roman" w:hAnsi="Palatino Linotype"/>
        </w:rPr>
      </w:pPr>
      <w:r>
        <w:rPr>
          <w:rFonts w:ascii="Palatino Linotype" w:eastAsia="Times New Roman" w:hAnsi="Palatino Linotype"/>
        </w:rPr>
        <w:t>106</w:t>
      </w:r>
      <w:r w:rsidR="00AE2052" w:rsidRPr="00AE2052">
        <w:rPr>
          <w:rFonts w:ascii="Palatino Linotype" w:eastAsia="Times New Roman" w:hAnsi="Palatino Linotype"/>
        </w:rPr>
        <w:t>.</w:t>
      </w:r>
      <w:r w:rsidR="00AE2052" w:rsidRPr="00AE2052">
        <w:rPr>
          <w:rFonts w:ascii="Palatino Linotype" w:eastAsia="Times New Roman" w:hAnsi="Palatino Linotype"/>
        </w:rPr>
        <w:tab/>
        <w:t xml:space="preserve">In view of the above, the file is submitted for </w:t>
      </w:r>
      <w:r w:rsidR="00AE2052" w:rsidRPr="00AE2052">
        <w:rPr>
          <w:rFonts w:ascii="Palatino Linotype" w:eastAsia="Times New Roman" w:hAnsi="Palatino Linotype"/>
          <w:b/>
          <w:bCs/>
        </w:rPr>
        <w:t xml:space="preserve">approval to </w:t>
      </w:r>
      <w:r w:rsidR="0044000B" w:rsidRPr="0044000B">
        <w:rPr>
          <w:rFonts w:ascii="Palatino Linotype" w:hAnsi="Palatino Linotype"/>
          <w:b/>
        </w:rPr>
        <w:t>revise the CC bill for February 2026 by correcting the demand charges prior to payment</w:t>
      </w:r>
      <w:r w:rsidR="003708B4" w:rsidRPr="0044000B">
        <w:rPr>
          <w:rFonts w:ascii="Palatino Linotype" w:eastAsia="Times New Roman" w:hAnsi="Palatino Linotype"/>
          <w:b/>
        </w:rPr>
        <w:t>.</w:t>
      </w:r>
    </w:p>
    <w:p w:rsidR="00240E5B" w:rsidRDefault="00240E5B" w:rsidP="00240E5B">
      <w:pPr>
        <w:spacing w:after="0" w:line="240" w:lineRule="auto"/>
        <w:jc w:val="both"/>
        <w:rPr>
          <w:rFonts w:ascii="Palatino Linotype" w:hAnsi="Palatino Linotype" w:cs="Arial"/>
          <w:sz w:val="24"/>
          <w:szCs w:val="24"/>
        </w:rPr>
      </w:pPr>
    </w:p>
    <w:p w:rsidR="00261853" w:rsidRDefault="00261853" w:rsidP="00240E5B">
      <w:pPr>
        <w:spacing w:after="0" w:line="240" w:lineRule="auto"/>
        <w:jc w:val="both"/>
        <w:rPr>
          <w:rFonts w:ascii="Palatino Linotype" w:hAnsi="Palatino Linotype" w:cs="Arial"/>
          <w:sz w:val="24"/>
          <w:szCs w:val="24"/>
        </w:rPr>
      </w:pPr>
    </w:p>
    <w:p w:rsidR="00261853" w:rsidRDefault="00261853" w:rsidP="00240E5B">
      <w:pPr>
        <w:spacing w:after="0" w:line="240" w:lineRule="auto"/>
        <w:jc w:val="both"/>
        <w:rPr>
          <w:rFonts w:ascii="Palatino Linotype" w:hAnsi="Palatino Linotype" w:cs="Arial"/>
          <w:sz w:val="24"/>
          <w:szCs w:val="24"/>
        </w:rPr>
      </w:pPr>
    </w:p>
    <w:p w:rsidR="0023129A" w:rsidRPr="00BE7372" w:rsidRDefault="0023129A" w:rsidP="00261853">
      <w:pPr>
        <w:spacing w:after="0"/>
        <w:jc w:val="center"/>
        <w:rPr>
          <w:rFonts w:ascii="Palatino Linotype" w:hAnsi="Palatino Linotype" w:cs="Times New Roman"/>
          <w:b/>
          <w:sz w:val="24"/>
          <w:szCs w:val="24"/>
        </w:rPr>
      </w:pPr>
      <w:r>
        <w:rPr>
          <w:rFonts w:ascii="Palatino Linotype" w:hAnsi="Palatino Linotype" w:cs="Times New Roman"/>
          <w:b/>
          <w:sz w:val="24"/>
          <w:szCs w:val="24"/>
        </w:rPr>
        <w:t xml:space="preserve">                                                                               Supdt.(HT)</w:t>
      </w:r>
    </w:p>
    <w:p w:rsidR="0023129A" w:rsidRDefault="0023129A" w:rsidP="0023129A">
      <w:pPr>
        <w:spacing w:after="0"/>
        <w:rPr>
          <w:rFonts w:ascii="Palatino Linotype" w:hAnsi="Palatino Linotype" w:cs="Times New Roman"/>
          <w:b/>
          <w:sz w:val="24"/>
          <w:szCs w:val="24"/>
        </w:rPr>
      </w:pPr>
      <w:r>
        <w:rPr>
          <w:rFonts w:ascii="Palatino Linotype" w:hAnsi="Palatino Linotype" w:cs="Times New Roman"/>
          <w:b/>
          <w:sz w:val="24"/>
          <w:szCs w:val="24"/>
        </w:rPr>
        <w:br/>
        <w:t>SAO-I  :</w:t>
      </w:r>
    </w:p>
    <w:p w:rsidR="0023129A" w:rsidRPr="006574C3" w:rsidRDefault="0023129A" w:rsidP="0023129A">
      <w:pPr>
        <w:spacing w:after="0"/>
        <w:rPr>
          <w:rFonts w:ascii="Palatino Linotype" w:hAnsi="Palatino Linotype" w:cs="Times New Roman"/>
          <w:b/>
          <w:sz w:val="16"/>
          <w:szCs w:val="24"/>
        </w:rPr>
      </w:pPr>
    </w:p>
    <w:p w:rsidR="0023129A" w:rsidRPr="00665F2E" w:rsidRDefault="0023129A" w:rsidP="0023129A">
      <w:pPr>
        <w:spacing w:after="0"/>
        <w:rPr>
          <w:rFonts w:ascii="Palatino Linotype" w:hAnsi="Palatino Linotype" w:cs="Times New Roman"/>
          <w:b/>
          <w:sz w:val="2"/>
          <w:szCs w:val="24"/>
        </w:rPr>
      </w:pPr>
    </w:p>
    <w:p w:rsidR="0023129A" w:rsidRPr="00A654AD" w:rsidRDefault="0023129A" w:rsidP="0023129A">
      <w:pPr>
        <w:spacing w:after="0"/>
        <w:rPr>
          <w:rFonts w:ascii="Palatino Linotype" w:hAnsi="Palatino Linotype" w:cs="Times New Roman"/>
          <w:b/>
          <w:sz w:val="4"/>
          <w:szCs w:val="2"/>
        </w:rPr>
      </w:pPr>
    </w:p>
    <w:p w:rsidR="0023129A" w:rsidRDefault="0023129A" w:rsidP="0023129A">
      <w:pPr>
        <w:spacing w:after="0"/>
        <w:rPr>
          <w:rFonts w:ascii="Palatino Linotype" w:hAnsi="Palatino Linotype" w:cs="Times New Roman"/>
          <w:b/>
          <w:sz w:val="24"/>
          <w:szCs w:val="24"/>
        </w:rPr>
      </w:pPr>
      <w:r w:rsidRPr="00BE7372">
        <w:rPr>
          <w:rFonts w:ascii="Palatino Linotype" w:hAnsi="Palatino Linotype" w:cs="Times New Roman"/>
          <w:b/>
          <w:sz w:val="24"/>
          <w:szCs w:val="24"/>
        </w:rPr>
        <w:t>FC</w:t>
      </w:r>
      <w:r>
        <w:rPr>
          <w:rFonts w:ascii="Palatino Linotype" w:hAnsi="Palatino Linotype" w:cs="Times New Roman"/>
          <w:b/>
          <w:sz w:val="24"/>
          <w:szCs w:val="24"/>
        </w:rPr>
        <w:t xml:space="preserve"> :</w:t>
      </w:r>
    </w:p>
    <w:p w:rsidR="0023129A" w:rsidRPr="00A654AD" w:rsidRDefault="0023129A" w:rsidP="0023129A">
      <w:pPr>
        <w:rPr>
          <w:rFonts w:ascii="Palatino Linotype" w:hAnsi="Palatino Linotype" w:cs="Times New Roman"/>
          <w:b/>
          <w:sz w:val="16"/>
          <w:szCs w:val="6"/>
        </w:rPr>
      </w:pPr>
    </w:p>
    <w:p w:rsidR="0023129A" w:rsidRPr="00646FAC" w:rsidRDefault="0023129A" w:rsidP="0023129A">
      <w:pPr>
        <w:spacing w:line="360" w:lineRule="auto"/>
        <w:jc w:val="both"/>
        <w:rPr>
          <w:rFonts w:ascii="Arial" w:hAnsi="Arial" w:cs="Arial"/>
          <w:sz w:val="24"/>
          <w:szCs w:val="24"/>
        </w:rPr>
      </w:pPr>
      <w:r w:rsidRPr="00BE7372">
        <w:rPr>
          <w:rFonts w:ascii="Palatino Linotype" w:hAnsi="Palatino Linotype" w:cs="Times New Roman"/>
          <w:b/>
          <w:sz w:val="24"/>
          <w:szCs w:val="24"/>
        </w:rPr>
        <w:t>SE- cum-HOD</w:t>
      </w:r>
      <w:r>
        <w:rPr>
          <w:rFonts w:ascii="Palatino Linotype" w:hAnsi="Palatino Linotype" w:cs="Times New Roman"/>
          <w:b/>
          <w:sz w:val="24"/>
          <w:szCs w:val="24"/>
        </w:rPr>
        <w:t xml:space="preserve"> :</w:t>
      </w:r>
    </w:p>
    <w:p w:rsidR="0023129A" w:rsidRDefault="0023129A" w:rsidP="00240E5B">
      <w:pPr>
        <w:spacing w:after="0" w:line="240" w:lineRule="auto"/>
        <w:jc w:val="both"/>
        <w:rPr>
          <w:rFonts w:ascii="Palatino Linotype" w:hAnsi="Palatino Linotype" w:cs="Arial"/>
          <w:sz w:val="24"/>
          <w:szCs w:val="24"/>
        </w:rPr>
      </w:pPr>
    </w:p>
    <w:sectPr w:rsidR="0023129A" w:rsidSect="005A512E">
      <w:pgSz w:w="12240" w:h="20160" w:code="5"/>
      <w:pgMar w:top="142" w:right="709" w:bottom="284" w:left="4423"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31C3" w:rsidRDefault="006A31C3" w:rsidP="006D65E8">
      <w:pPr>
        <w:spacing w:after="0" w:line="240" w:lineRule="auto"/>
      </w:pPr>
      <w:r>
        <w:separator/>
      </w:r>
    </w:p>
  </w:endnote>
  <w:endnote w:type="continuationSeparator" w:id="1">
    <w:p w:rsidR="006A31C3" w:rsidRDefault="006A31C3" w:rsidP="006D65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31C3" w:rsidRDefault="006A31C3" w:rsidP="006D65E8">
      <w:pPr>
        <w:spacing w:after="0" w:line="240" w:lineRule="auto"/>
      </w:pPr>
      <w:r>
        <w:separator/>
      </w:r>
    </w:p>
  </w:footnote>
  <w:footnote w:type="continuationSeparator" w:id="1">
    <w:p w:rsidR="006A31C3" w:rsidRDefault="006A31C3" w:rsidP="006D65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C545A"/>
    <w:multiLevelType w:val="multilevel"/>
    <w:tmpl w:val="9E4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90FF2"/>
    <w:multiLevelType w:val="multilevel"/>
    <w:tmpl w:val="E07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2527A5"/>
    <w:multiLevelType w:val="hybridMultilevel"/>
    <w:tmpl w:val="4A422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171466E"/>
    <w:multiLevelType w:val="hybridMultilevel"/>
    <w:tmpl w:val="6D6E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564C2A"/>
    <w:multiLevelType w:val="multilevel"/>
    <w:tmpl w:val="44C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71113"/>
    <w:multiLevelType w:val="multilevel"/>
    <w:tmpl w:val="854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CB0784"/>
    <w:multiLevelType w:val="hybridMultilevel"/>
    <w:tmpl w:val="F782F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2525C3B"/>
    <w:multiLevelType w:val="multilevel"/>
    <w:tmpl w:val="3DE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8879F4"/>
    <w:multiLevelType w:val="hybridMultilevel"/>
    <w:tmpl w:val="AD5AD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B520A3B"/>
    <w:multiLevelType w:val="multilevel"/>
    <w:tmpl w:val="763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052568"/>
    <w:multiLevelType w:val="multilevel"/>
    <w:tmpl w:val="726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A84B72"/>
    <w:multiLevelType w:val="hybridMultilevel"/>
    <w:tmpl w:val="9B8833FE"/>
    <w:lvl w:ilvl="0" w:tplc="0414D9FE">
      <w:start w:val="78"/>
      <w:numFmt w:val="bullet"/>
      <w:lvlText w:val="-"/>
      <w:lvlJc w:val="left"/>
      <w:pPr>
        <w:ind w:left="3240" w:hanging="360"/>
      </w:pPr>
      <w:rPr>
        <w:rFonts w:ascii="Palatino Linotype" w:eastAsiaTheme="minorEastAsia" w:hAnsi="Palatino Linotype" w:cs="Aria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num w:numId="1">
    <w:abstractNumId w:val="11"/>
  </w:num>
  <w:num w:numId="2">
    <w:abstractNumId w:val="0"/>
  </w:num>
  <w:num w:numId="3">
    <w:abstractNumId w:val="2"/>
  </w:num>
  <w:num w:numId="4">
    <w:abstractNumId w:val="8"/>
  </w:num>
  <w:num w:numId="5">
    <w:abstractNumId w:val="3"/>
  </w:num>
  <w:num w:numId="6">
    <w:abstractNumId w:val="5"/>
  </w:num>
  <w:num w:numId="7">
    <w:abstractNumId w:val="10"/>
  </w:num>
  <w:num w:numId="8">
    <w:abstractNumId w:val="9"/>
  </w:num>
  <w:num w:numId="9">
    <w:abstractNumId w:val="1"/>
  </w:num>
  <w:num w:numId="10">
    <w:abstractNumId w:val="6"/>
  </w:num>
  <w:num w:numId="11">
    <w:abstractNumId w:val="4"/>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4F0F87"/>
    <w:rsid w:val="00004EDB"/>
    <w:rsid w:val="00024A96"/>
    <w:rsid w:val="00025126"/>
    <w:rsid w:val="0002541B"/>
    <w:rsid w:val="00027B6D"/>
    <w:rsid w:val="0003019D"/>
    <w:rsid w:val="000355E1"/>
    <w:rsid w:val="00035B57"/>
    <w:rsid w:val="000361E3"/>
    <w:rsid w:val="000368D7"/>
    <w:rsid w:val="00037DF0"/>
    <w:rsid w:val="0004178F"/>
    <w:rsid w:val="00055314"/>
    <w:rsid w:val="00062A5F"/>
    <w:rsid w:val="00063072"/>
    <w:rsid w:val="00065C62"/>
    <w:rsid w:val="00073CBB"/>
    <w:rsid w:val="0007590F"/>
    <w:rsid w:val="00076CE0"/>
    <w:rsid w:val="00081CD6"/>
    <w:rsid w:val="00084DA7"/>
    <w:rsid w:val="000A0268"/>
    <w:rsid w:val="000A18CD"/>
    <w:rsid w:val="000A3269"/>
    <w:rsid w:val="000A5845"/>
    <w:rsid w:val="000A672F"/>
    <w:rsid w:val="000B0342"/>
    <w:rsid w:val="000B19FC"/>
    <w:rsid w:val="000B6C25"/>
    <w:rsid w:val="000C2421"/>
    <w:rsid w:val="000D72A5"/>
    <w:rsid w:val="000D748F"/>
    <w:rsid w:val="000E1401"/>
    <w:rsid w:val="000E2CA3"/>
    <w:rsid w:val="000E7956"/>
    <w:rsid w:val="00110171"/>
    <w:rsid w:val="00116B5E"/>
    <w:rsid w:val="00123CE4"/>
    <w:rsid w:val="00133F42"/>
    <w:rsid w:val="0013704F"/>
    <w:rsid w:val="001470B5"/>
    <w:rsid w:val="0015121A"/>
    <w:rsid w:val="001535AC"/>
    <w:rsid w:val="0015399F"/>
    <w:rsid w:val="00154CE0"/>
    <w:rsid w:val="00155D0D"/>
    <w:rsid w:val="00162F5B"/>
    <w:rsid w:val="0016479A"/>
    <w:rsid w:val="00167C62"/>
    <w:rsid w:val="001741E7"/>
    <w:rsid w:val="0018548C"/>
    <w:rsid w:val="001A565B"/>
    <w:rsid w:val="001A72D2"/>
    <w:rsid w:val="001A7C01"/>
    <w:rsid w:val="001B5415"/>
    <w:rsid w:val="001D03D8"/>
    <w:rsid w:val="001D2BFB"/>
    <w:rsid w:val="001D39DF"/>
    <w:rsid w:val="001D794C"/>
    <w:rsid w:val="001E2A03"/>
    <w:rsid w:val="001E67CE"/>
    <w:rsid w:val="001F05BC"/>
    <w:rsid w:val="001F1F04"/>
    <w:rsid w:val="001F3BD1"/>
    <w:rsid w:val="00206569"/>
    <w:rsid w:val="00206B4C"/>
    <w:rsid w:val="002125AC"/>
    <w:rsid w:val="00214DBF"/>
    <w:rsid w:val="00220E94"/>
    <w:rsid w:val="002243ED"/>
    <w:rsid w:val="002269F9"/>
    <w:rsid w:val="00227EBD"/>
    <w:rsid w:val="0023129A"/>
    <w:rsid w:val="00234649"/>
    <w:rsid w:val="00240E5B"/>
    <w:rsid w:val="00243ACB"/>
    <w:rsid w:val="00247294"/>
    <w:rsid w:val="00255DCA"/>
    <w:rsid w:val="00261853"/>
    <w:rsid w:val="0026425A"/>
    <w:rsid w:val="002646DA"/>
    <w:rsid w:val="00265F8E"/>
    <w:rsid w:val="002703FE"/>
    <w:rsid w:val="00274F4C"/>
    <w:rsid w:val="00282BA1"/>
    <w:rsid w:val="002852DC"/>
    <w:rsid w:val="00295808"/>
    <w:rsid w:val="00296986"/>
    <w:rsid w:val="002B5D31"/>
    <w:rsid w:val="002B7C3A"/>
    <w:rsid w:val="002C2CBE"/>
    <w:rsid w:val="002C555D"/>
    <w:rsid w:val="002D10B3"/>
    <w:rsid w:val="002D1196"/>
    <w:rsid w:val="002E030E"/>
    <w:rsid w:val="002F1F62"/>
    <w:rsid w:val="002F49DB"/>
    <w:rsid w:val="002F7852"/>
    <w:rsid w:val="00302B30"/>
    <w:rsid w:val="0030694C"/>
    <w:rsid w:val="003125F1"/>
    <w:rsid w:val="0032048D"/>
    <w:rsid w:val="003269A6"/>
    <w:rsid w:val="0033325C"/>
    <w:rsid w:val="003344C7"/>
    <w:rsid w:val="003441E4"/>
    <w:rsid w:val="00351034"/>
    <w:rsid w:val="00351AAE"/>
    <w:rsid w:val="00353DFE"/>
    <w:rsid w:val="003605D0"/>
    <w:rsid w:val="00361476"/>
    <w:rsid w:val="003708B4"/>
    <w:rsid w:val="00371435"/>
    <w:rsid w:val="00372224"/>
    <w:rsid w:val="00373025"/>
    <w:rsid w:val="003840A5"/>
    <w:rsid w:val="00385686"/>
    <w:rsid w:val="00387A8E"/>
    <w:rsid w:val="003928F0"/>
    <w:rsid w:val="003939E2"/>
    <w:rsid w:val="0039541E"/>
    <w:rsid w:val="00397F73"/>
    <w:rsid w:val="003A5D1F"/>
    <w:rsid w:val="003A70BD"/>
    <w:rsid w:val="003A76F3"/>
    <w:rsid w:val="003B2925"/>
    <w:rsid w:val="003B52D8"/>
    <w:rsid w:val="003B7495"/>
    <w:rsid w:val="003C33AC"/>
    <w:rsid w:val="003C7B4E"/>
    <w:rsid w:val="003D1FA5"/>
    <w:rsid w:val="003D7749"/>
    <w:rsid w:val="003E563B"/>
    <w:rsid w:val="004056CE"/>
    <w:rsid w:val="0040762A"/>
    <w:rsid w:val="0041297C"/>
    <w:rsid w:val="004149E3"/>
    <w:rsid w:val="00415C61"/>
    <w:rsid w:val="00416BEF"/>
    <w:rsid w:val="0041716E"/>
    <w:rsid w:val="00417B46"/>
    <w:rsid w:val="00431D01"/>
    <w:rsid w:val="00437344"/>
    <w:rsid w:val="0044000B"/>
    <w:rsid w:val="00454A56"/>
    <w:rsid w:val="00456FB3"/>
    <w:rsid w:val="00463B2C"/>
    <w:rsid w:val="00470AEF"/>
    <w:rsid w:val="0047321D"/>
    <w:rsid w:val="0048520E"/>
    <w:rsid w:val="004902B1"/>
    <w:rsid w:val="004918A5"/>
    <w:rsid w:val="00492825"/>
    <w:rsid w:val="00497A4B"/>
    <w:rsid w:val="004A0437"/>
    <w:rsid w:val="004A0440"/>
    <w:rsid w:val="004A5925"/>
    <w:rsid w:val="004A5E5F"/>
    <w:rsid w:val="004A6C71"/>
    <w:rsid w:val="004B1FED"/>
    <w:rsid w:val="004B7237"/>
    <w:rsid w:val="004C2395"/>
    <w:rsid w:val="004C32A1"/>
    <w:rsid w:val="004E1E9F"/>
    <w:rsid w:val="004E466E"/>
    <w:rsid w:val="004F0F2B"/>
    <w:rsid w:val="004F0F87"/>
    <w:rsid w:val="004F4CB6"/>
    <w:rsid w:val="004F6B35"/>
    <w:rsid w:val="005008F6"/>
    <w:rsid w:val="0051590A"/>
    <w:rsid w:val="005420E3"/>
    <w:rsid w:val="00566FFF"/>
    <w:rsid w:val="00567F12"/>
    <w:rsid w:val="00573A6B"/>
    <w:rsid w:val="00573BFF"/>
    <w:rsid w:val="00580572"/>
    <w:rsid w:val="00586167"/>
    <w:rsid w:val="00590A5D"/>
    <w:rsid w:val="005932D8"/>
    <w:rsid w:val="0059504C"/>
    <w:rsid w:val="005A0A08"/>
    <w:rsid w:val="005A0B2C"/>
    <w:rsid w:val="005A2B44"/>
    <w:rsid w:val="005A512E"/>
    <w:rsid w:val="005A6A36"/>
    <w:rsid w:val="005B6A4E"/>
    <w:rsid w:val="005C759C"/>
    <w:rsid w:val="005D504A"/>
    <w:rsid w:val="005D627D"/>
    <w:rsid w:val="005E047B"/>
    <w:rsid w:val="005E5E05"/>
    <w:rsid w:val="005F1C7F"/>
    <w:rsid w:val="005F4347"/>
    <w:rsid w:val="005F72BD"/>
    <w:rsid w:val="00601174"/>
    <w:rsid w:val="0060129A"/>
    <w:rsid w:val="0060302B"/>
    <w:rsid w:val="00603E9E"/>
    <w:rsid w:val="0060449A"/>
    <w:rsid w:val="00605C89"/>
    <w:rsid w:val="00607AA0"/>
    <w:rsid w:val="00611105"/>
    <w:rsid w:val="0063337F"/>
    <w:rsid w:val="006361DF"/>
    <w:rsid w:val="00636613"/>
    <w:rsid w:val="0063726D"/>
    <w:rsid w:val="006447FB"/>
    <w:rsid w:val="00646FAC"/>
    <w:rsid w:val="0065129F"/>
    <w:rsid w:val="006513B0"/>
    <w:rsid w:val="006574C3"/>
    <w:rsid w:val="00661638"/>
    <w:rsid w:val="00661BE4"/>
    <w:rsid w:val="0066383C"/>
    <w:rsid w:val="00665057"/>
    <w:rsid w:val="00665F2E"/>
    <w:rsid w:val="00667F39"/>
    <w:rsid w:val="00680434"/>
    <w:rsid w:val="00681CDA"/>
    <w:rsid w:val="006844A8"/>
    <w:rsid w:val="00697656"/>
    <w:rsid w:val="006A1B3C"/>
    <w:rsid w:val="006A31C3"/>
    <w:rsid w:val="006A6FC0"/>
    <w:rsid w:val="006B21B2"/>
    <w:rsid w:val="006B25DD"/>
    <w:rsid w:val="006B3CC2"/>
    <w:rsid w:val="006B4A61"/>
    <w:rsid w:val="006B721F"/>
    <w:rsid w:val="006C6282"/>
    <w:rsid w:val="006C6846"/>
    <w:rsid w:val="006D0528"/>
    <w:rsid w:val="006D0EE4"/>
    <w:rsid w:val="006D34C1"/>
    <w:rsid w:val="006D65E8"/>
    <w:rsid w:val="006E2485"/>
    <w:rsid w:val="006E2A18"/>
    <w:rsid w:val="006E30CE"/>
    <w:rsid w:val="00702A06"/>
    <w:rsid w:val="007030F5"/>
    <w:rsid w:val="00711A01"/>
    <w:rsid w:val="00712ECD"/>
    <w:rsid w:val="00721FF8"/>
    <w:rsid w:val="007264CF"/>
    <w:rsid w:val="00736D27"/>
    <w:rsid w:val="007447B9"/>
    <w:rsid w:val="00750AA7"/>
    <w:rsid w:val="00750F8E"/>
    <w:rsid w:val="007528E3"/>
    <w:rsid w:val="00752C82"/>
    <w:rsid w:val="007626EF"/>
    <w:rsid w:val="00763671"/>
    <w:rsid w:val="00766864"/>
    <w:rsid w:val="00766B74"/>
    <w:rsid w:val="0077307F"/>
    <w:rsid w:val="00775CA8"/>
    <w:rsid w:val="00781C1D"/>
    <w:rsid w:val="0078219E"/>
    <w:rsid w:val="0078309B"/>
    <w:rsid w:val="00784448"/>
    <w:rsid w:val="00785E21"/>
    <w:rsid w:val="00786284"/>
    <w:rsid w:val="00786E01"/>
    <w:rsid w:val="0079043B"/>
    <w:rsid w:val="007919C8"/>
    <w:rsid w:val="007A55A5"/>
    <w:rsid w:val="007C045E"/>
    <w:rsid w:val="007D1CC2"/>
    <w:rsid w:val="007D3A30"/>
    <w:rsid w:val="007D4064"/>
    <w:rsid w:val="007D6938"/>
    <w:rsid w:val="007F11FF"/>
    <w:rsid w:val="007F2809"/>
    <w:rsid w:val="007F2DCF"/>
    <w:rsid w:val="007F5ED4"/>
    <w:rsid w:val="008016E1"/>
    <w:rsid w:val="00803B72"/>
    <w:rsid w:val="00812726"/>
    <w:rsid w:val="00812D44"/>
    <w:rsid w:val="008230C4"/>
    <w:rsid w:val="00826E7E"/>
    <w:rsid w:val="0082733C"/>
    <w:rsid w:val="00830719"/>
    <w:rsid w:val="00832FA3"/>
    <w:rsid w:val="00834864"/>
    <w:rsid w:val="00843CB3"/>
    <w:rsid w:val="00853295"/>
    <w:rsid w:val="008534D5"/>
    <w:rsid w:val="0085512B"/>
    <w:rsid w:val="00864A12"/>
    <w:rsid w:val="00874F08"/>
    <w:rsid w:val="008878F5"/>
    <w:rsid w:val="00887A42"/>
    <w:rsid w:val="008918B3"/>
    <w:rsid w:val="00892638"/>
    <w:rsid w:val="008A126C"/>
    <w:rsid w:val="008A5CA0"/>
    <w:rsid w:val="008A7914"/>
    <w:rsid w:val="008A7DAA"/>
    <w:rsid w:val="008B25BF"/>
    <w:rsid w:val="008B6EBD"/>
    <w:rsid w:val="008C1860"/>
    <w:rsid w:val="008C2964"/>
    <w:rsid w:val="008C35FA"/>
    <w:rsid w:val="008C5ED4"/>
    <w:rsid w:val="008D4A9B"/>
    <w:rsid w:val="008E73FC"/>
    <w:rsid w:val="008E794B"/>
    <w:rsid w:val="008E7F77"/>
    <w:rsid w:val="008F078A"/>
    <w:rsid w:val="008F644B"/>
    <w:rsid w:val="00900D7C"/>
    <w:rsid w:val="00901BEA"/>
    <w:rsid w:val="0090320B"/>
    <w:rsid w:val="00903354"/>
    <w:rsid w:val="009057C1"/>
    <w:rsid w:val="00906726"/>
    <w:rsid w:val="00907468"/>
    <w:rsid w:val="00912358"/>
    <w:rsid w:val="00917AB3"/>
    <w:rsid w:val="00917E76"/>
    <w:rsid w:val="00926D42"/>
    <w:rsid w:val="0095186E"/>
    <w:rsid w:val="009534A4"/>
    <w:rsid w:val="009573B1"/>
    <w:rsid w:val="00961F9C"/>
    <w:rsid w:val="00972DCD"/>
    <w:rsid w:val="0097454D"/>
    <w:rsid w:val="0097503C"/>
    <w:rsid w:val="00981050"/>
    <w:rsid w:val="00986E76"/>
    <w:rsid w:val="009A01AD"/>
    <w:rsid w:val="009B0FC5"/>
    <w:rsid w:val="009B51F6"/>
    <w:rsid w:val="009C4321"/>
    <w:rsid w:val="009E39D7"/>
    <w:rsid w:val="00A01D6C"/>
    <w:rsid w:val="00A06EEF"/>
    <w:rsid w:val="00A10888"/>
    <w:rsid w:val="00A12AD9"/>
    <w:rsid w:val="00A15C84"/>
    <w:rsid w:val="00A21BC6"/>
    <w:rsid w:val="00A2486E"/>
    <w:rsid w:val="00A255EF"/>
    <w:rsid w:val="00A275C6"/>
    <w:rsid w:val="00A3151C"/>
    <w:rsid w:val="00A31EA9"/>
    <w:rsid w:val="00A365BF"/>
    <w:rsid w:val="00A4181D"/>
    <w:rsid w:val="00A42532"/>
    <w:rsid w:val="00A4651B"/>
    <w:rsid w:val="00A47755"/>
    <w:rsid w:val="00A53D62"/>
    <w:rsid w:val="00A654AD"/>
    <w:rsid w:val="00A7117D"/>
    <w:rsid w:val="00A7296A"/>
    <w:rsid w:val="00A80C42"/>
    <w:rsid w:val="00A80C98"/>
    <w:rsid w:val="00A824CB"/>
    <w:rsid w:val="00A85992"/>
    <w:rsid w:val="00A91CC2"/>
    <w:rsid w:val="00A9381E"/>
    <w:rsid w:val="00A93D24"/>
    <w:rsid w:val="00A93DF2"/>
    <w:rsid w:val="00A96BD7"/>
    <w:rsid w:val="00AA4CCB"/>
    <w:rsid w:val="00AB4137"/>
    <w:rsid w:val="00AD12B4"/>
    <w:rsid w:val="00AD5400"/>
    <w:rsid w:val="00AD6F23"/>
    <w:rsid w:val="00AE2052"/>
    <w:rsid w:val="00AE34D8"/>
    <w:rsid w:val="00AE5DAD"/>
    <w:rsid w:val="00AF0D7D"/>
    <w:rsid w:val="00AF1100"/>
    <w:rsid w:val="00AF2EA3"/>
    <w:rsid w:val="00AF4284"/>
    <w:rsid w:val="00AF61F5"/>
    <w:rsid w:val="00B06C13"/>
    <w:rsid w:val="00B13A88"/>
    <w:rsid w:val="00B30AAA"/>
    <w:rsid w:val="00B317B1"/>
    <w:rsid w:val="00B35AA9"/>
    <w:rsid w:val="00B43117"/>
    <w:rsid w:val="00B452FF"/>
    <w:rsid w:val="00B56746"/>
    <w:rsid w:val="00B6430E"/>
    <w:rsid w:val="00B64BD6"/>
    <w:rsid w:val="00B723A7"/>
    <w:rsid w:val="00B858F3"/>
    <w:rsid w:val="00B977A0"/>
    <w:rsid w:val="00B97ED9"/>
    <w:rsid w:val="00BA00A1"/>
    <w:rsid w:val="00BA1AB4"/>
    <w:rsid w:val="00BA4F53"/>
    <w:rsid w:val="00BA6801"/>
    <w:rsid w:val="00BB2CCE"/>
    <w:rsid w:val="00BB36B8"/>
    <w:rsid w:val="00BB46EB"/>
    <w:rsid w:val="00BD4F2D"/>
    <w:rsid w:val="00BD6632"/>
    <w:rsid w:val="00BE0134"/>
    <w:rsid w:val="00BE6763"/>
    <w:rsid w:val="00BF27F4"/>
    <w:rsid w:val="00C01685"/>
    <w:rsid w:val="00C01B83"/>
    <w:rsid w:val="00C021C0"/>
    <w:rsid w:val="00C021D8"/>
    <w:rsid w:val="00C12739"/>
    <w:rsid w:val="00C1319B"/>
    <w:rsid w:val="00C25D06"/>
    <w:rsid w:val="00C26548"/>
    <w:rsid w:val="00C2699C"/>
    <w:rsid w:val="00C269E5"/>
    <w:rsid w:val="00C3300D"/>
    <w:rsid w:val="00C3414D"/>
    <w:rsid w:val="00C40409"/>
    <w:rsid w:val="00C50DDD"/>
    <w:rsid w:val="00C53435"/>
    <w:rsid w:val="00C57F0C"/>
    <w:rsid w:val="00C6156D"/>
    <w:rsid w:val="00C63A7A"/>
    <w:rsid w:val="00C65BAF"/>
    <w:rsid w:val="00C71FF5"/>
    <w:rsid w:val="00C77274"/>
    <w:rsid w:val="00C83403"/>
    <w:rsid w:val="00C83A76"/>
    <w:rsid w:val="00C945EF"/>
    <w:rsid w:val="00C952AB"/>
    <w:rsid w:val="00CA31E7"/>
    <w:rsid w:val="00CA5207"/>
    <w:rsid w:val="00CA799B"/>
    <w:rsid w:val="00CC72AB"/>
    <w:rsid w:val="00CD2D60"/>
    <w:rsid w:val="00CD5439"/>
    <w:rsid w:val="00CE1C32"/>
    <w:rsid w:val="00CE288B"/>
    <w:rsid w:val="00CE2D14"/>
    <w:rsid w:val="00CE7BD2"/>
    <w:rsid w:val="00CF127C"/>
    <w:rsid w:val="00CF43E8"/>
    <w:rsid w:val="00D00604"/>
    <w:rsid w:val="00D02F5E"/>
    <w:rsid w:val="00D03D9C"/>
    <w:rsid w:val="00D03FD8"/>
    <w:rsid w:val="00D05935"/>
    <w:rsid w:val="00D113BD"/>
    <w:rsid w:val="00D1303D"/>
    <w:rsid w:val="00D16E87"/>
    <w:rsid w:val="00D21946"/>
    <w:rsid w:val="00D3284B"/>
    <w:rsid w:val="00D43BE0"/>
    <w:rsid w:val="00D509DA"/>
    <w:rsid w:val="00D57F3D"/>
    <w:rsid w:val="00D66C18"/>
    <w:rsid w:val="00D713DB"/>
    <w:rsid w:val="00D77C4A"/>
    <w:rsid w:val="00D852CC"/>
    <w:rsid w:val="00D86F1A"/>
    <w:rsid w:val="00D9132A"/>
    <w:rsid w:val="00D91CD1"/>
    <w:rsid w:val="00DA6812"/>
    <w:rsid w:val="00DA75B5"/>
    <w:rsid w:val="00DB10D4"/>
    <w:rsid w:val="00DB30CF"/>
    <w:rsid w:val="00DB47CF"/>
    <w:rsid w:val="00DB5F5F"/>
    <w:rsid w:val="00DB77C9"/>
    <w:rsid w:val="00DC4779"/>
    <w:rsid w:val="00DD0DFA"/>
    <w:rsid w:val="00DD47B4"/>
    <w:rsid w:val="00DE02A3"/>
    <w:rsid w:val="00DE0516"/>
    <w:rsid w:val="00DE13E2"/>
    <w:rsid w:val="00DE2002"/>
    <w:rsid w:val="00DE2524"/>
    <w:rsid w:val="00DE569B"/>
    <w:rsid w:val="00DF0A80"/>
    <w:rsid w:val="00DF5051"/>
    <w:rsid w:val="00DF6FB1"/>
    <w:rsid w:val="00E00CFA"/>
    <w:rsid w:val="00E01A22"/>
    <w:rsid w:val="00E0692F"/>
    <w:rsid w:val="00E10667"/>
    <w:rsid w:val="00E12CCD"/>
    <w:rsid w:val="00E1309D"/>
    <w:rsid w:val="00E227F7"/>
    <w:rsid w:val="00E23474"/>
    <w:rsid w:val="00E27839"/>
    <w:rsid w:val="00E31A63"/>
    <w:rsid w:val="00E34569"/>
    <w:rsid w:val="00E35E0F"/>
    <w:rsid w:val="00E4182A"/>
    <w:rsid w:val="00E45B87"/>
    <w:rsid w:val="00E4704F"/>
    <w:rsid w:val="00E5408E"/>
    <w:rsid w:val="00E56A9A"/>
    <w:rsid w:val="00E6335D"/>
    <w:rsid w:val="00E65D53"/>
    <w:rsid w:val="00E7550C"/>
    <w:rsid w:val="00E77421"/>
    <w:rsid w:val="00E83135"/>
    <w:rsid w:val="00E86A6D"/>
    <w:rsid w:val="00E900A9"/>
    <w:rsid w:val="00E91378"/>
    <w:rsid w:val="00E91C71"/>
    <w:rsid w:val="00E964E3"/>
    <w:rsid w:val="00EA2BD1"/>
    <w:rsid w:val="00EA4295"/>
    <w:rsid w:val="00EB1A1E"/>
    <w:rsid w:val="00EB4B31"/>
    <w:rsid w:val="00EC6A0B"/>
    <w:rsid w:val="00EC77A0"/>
    <w:rsid w:val="00ED1AB4"/>
    <w:rsid w:val="00ED3365"/>
    <w:rsid w:val="00ED3474"/>
    <w:rsid w:val="00ED4DA8"/>
    <w:rsid w:val="00ED646F"/>
    <w:rsid w:val="00ED7307"/>
    <w:rsid w:val="00EE0434"/>
    <w:rsid w:val="00EE2048"/>
    <w:rsid w:val="00EF5D50"/>
    <w:rsid w:val="00F0140C"/>
    <w:rsid w:val="00F05BEF"/>
    <w:rsid w:val="00F24526"/>
    <w:rsid w:val="00F2773E"/>
    <w:rsid w:val="00F31217"/>
    <w:rsid w:val="00F3437B"/>
    <w:rsid w:val="00F37191"/>
    <w:rsid w:val="00F3769D"/>
    <w:rsid w:val="00F42C81"/>
    <w:rsid w:val="00F450A5"/>
    <w:rsid w:val="00F62AD5"/>
    <w:rsid w:val="00F63DE9"/>
    <w:rsid w:val="00F677C7"/>
    <w:rsid w:val="00F7360E"/>
    <w:rsid w:val="00F74BA8"/>
    <w:rsid w:val="00F75EA3"/>
    <w:rsid w:val="00F80156"/>
    <w:rsid w:val="00F83123"/>
    <w:rsid w:val="00F9293B"/>
    <w:rsid w:val="00F96560"/>
    <w:rsid w:val="00F966D6"/>
    <w:rsid w:val="00FB009E"/>
    <w:rsid w:val="00FB00E4"/>
    <w:rsid w:val="00FB1B69"/>
    <w:rsid w:val="00FB3F86"/>
    <w:rsid w:val="00FB42E8"/>
    <w:rsid w:val="00FB5E5E"/>
    <w:rsid w:val="00FE5BAB"/>
    <w:rsid w:val="00FE7659"/>
    <w:rsid w:val="00FF39FB"/>
    <w:rsid w:val="00FF5BF4"/>
    <w:rsid w:val="00FF6CB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rules v:ext="edit">
        <o:r id="V:Rule5" type="connector" idref="#_x0000_s1036"/>
        <o:r id="V:Rule6" type="connector" idref="#_x0000_s1027"/>
        <o:r id="V:Rule7" type="connector" idref="#_x0000_s1037"/>
        <o:r id="V:Rule8"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4A4"/>
  </w:style>
  <w:style w:type="paragraph" w:styleId="Heading4">
    <w:name w:val="heading 4"/>
    <w:basedOn w:val="Normal"/>
    <w:link w:val="Heading4Char"/>
    <w:uiPriority w:val="9"/>
    <w:qFormat/>
    <w:rsid w:val="008016E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65E8"/>
    <w:pPr>
      <w:spacing w:after="0" w:line="240" w:lineRule="auto"/>
    </w:pPr>
    <w:rPr>
      <w:rFonts w:eastAsiaTheme="minorHAnsi"/>
      <w:lang w:eastAsia="en-US"/>
    </w:rPr>
  </w:style>
  <w:style w:type="paragraph" w:styleId="Header">
    <w:name w:val="header"/>
    <w:basedOn w:val="Normal"/>
    <w:link w:val="HeaderChar"/>
    <w:uiPriority w:val="99"/>
    <w:semiHidden/>
    <w:unhideWhenUsed/>
    <w:rsid w:val="006D65E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D65E8"/>
  </w:style>
  <w:style w:type="paragraph" w:styleId="Footer">
    <w:name w:val="footer"/>
    <w:basedOn w:val="Normal"/>
    <w:link w:val="FooterChar"/>
    <w:uiPriority w:val="99"/>
    <w:semiHidden/>
    <w:unhideWhenUsed/>
    <w:rsid w:val="006D65E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D65E8"/>
  </w:style>
  <w:style w:type="paragraph" w:styleId="ListParagraph">
    <w:name w:val="List Paragraph"/>
    <w:basedOn w:val="Normal"/>
    <w:uiPriority w:val="34"/>
    <w:qFormat/>
    <w:rsid w:val="00ED4DA8"/>
    <w:pPr>
      <w:ind w:left="720"/>
      <w:contextualSpacing/>
    </w:pPr>
  </w:style>
  <w:style w:type="table" w:styleId="TableGrid">
    <w:name w:val="Table Grid"/>
    <w:basedOn w:val="TableNormal"/>
    <w:uiPriority w:val="59"/>
    <w:rsid w:val="003204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0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09E"/>
    <w:rPr>
      <w:rFonts w:ascii="Tahoma" w:hAnsi="Tahoma" w:cs="Tahoma"/>
      <w:sz w:val="16"/>
      <w:szCs w:val="16"/>
    </w:rPr>
  </w:style>
  <w:style w:type="paragraph" w:styleId="NormalWeb">
    <w:name w:val="Normal (Web)"/>
    <w:basedOn w:val="Normal"/>
    <w:uiPriority w:val="99"/>
    <w:unhideWhenUsed/>
    <w:rsid w:val="00785E21"/>
    <w:rPr>
      <w:rFonts w:ascii="Times New Roman" w:hAnsi="Times New Roman" w:cs="Times New Roman"/>
      <w:sz w:val="24"/>
      <w:szCs w:val="24"/>
    </w:rPr>
  </w:style>
  <w:style w:type="character" w:styleId="Strong">
    <w:name w:val="Strong"/>
    <w:basedOn w:val="DefaultParagraphFont"/>
    <w:uiPriority w:val="22"/>
    <w:qFormat/>
    <w:rsid w:val="00F63DE9"/>
    <w:rPr>
      <w:b/>
      <w:bCs/>
    </w:rPr>
  </w:style>
  <w:style w:type="character" w:customStyle="1" w:styleId="Heading4Char">
    <w:name w:val="Heading 4 Char"/>
    <w:basedOn w:val="DefaultParagraphFont"/>
    <w:link w:val="Heading4"/>
    <w:uiPriority w:val="9"/>
    <w:rsid w:val="008016E1"/>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195002204">
      <w:bodyDiv w:val="1"/>
      <w:marLeft w:val="0"/>
      <w:marRight w:val="0"/>
      <w:marTop w:val="0"/>
      <w:marBottom w:val="0"/>
      <w:divBdr>
        <w:top w:val="none" w:sz="0" w:space="0" w:color="auto"/>
        <w:left w:val="none" w:sz="0" w:space="0" w:color="auto"/>
        <w:bottom w:val="none" w:sz="0" w:space="0" w:color="auto"/>
        <w:right w:val="none" w:sz="0" w:space="0" w:color="auto"/>
      </w:divBdr>
    </w:div>
    <w:div w:id="231546289">
      <w:bodyDiv w:val="1"/>
      <w:marLeft w:val="0"/>
      <w:marRight w:val="0"/>
      <w:marTop w:val="0"/>
      <w:marBottom w:val="0"/>
      <w:divBdr>
        <w:top w:val="none" w:sz="0" w:space="0" w:color="auto"/>
        <w:left w:val="none" w:sz="0" w:space="0" w:color="auto"/>
        <w:bottom w:val="none" w:sz="0" w:space="0" w:color="auto"/>
        <w:right w:val="none" w:sz="0" w:space="0" w:color="auto"/>
      </w:divBdr>
    </w:div>
    <w:div w:id="274753161">
      <w:bodyDiv w:val="1"/>
      <w:marLeft w:val="0"/>
      <w:marRight w:val="0"/>
      <w:marTop w:val="0"/>
      <w:marBottom w:val="0"/>
      <w:divBdr>
        <w:top w:val="none" w:sz="0" w:space="0" w:color="auto"/>
        <w:left w:val="none" w:sz="0" w:space="0" w:color="auto"/>
        <w:bottom w:val="none" w:sz="0" w:space="0" w:color="auto"/>
        <w:right w:val="none" w:sz="0" w:space="0" w:color="auto"/>
      </w:divBdr>
    </w:div>
    <w:div w:id="359092417">
      <w:bodyDiv w:val="1"/>
      <w:marLeft w:val="0"/>
      <w:marRight w:val="0"/>
      <w:marTop w:val="0"/>
      <w:marBottom w:val="0"/>
      <w:divBdr>
        <w:top w:val="none" w:sz="0" w:space="0" w:color="auto"/>
        <w:left w:val="none" w:sz="0" w:space="0" w:color="auto"/>
        <w:bottom w:val="none" w:sz="0" w:space="0" w:color="auto"/>
        <w:right w:val="none" w:sz="0" w:space="0" w:color="auto"/>
      </w:divBdr>
    </w:div>
    <w:div w:id="382290623">
      <w:bodyDiv w:val="1"/>
      <w:marLeft w:val="0"/>
      <w:marRight w:val="0"/>
      <w:marTop w:val="0"/>
      <w:marBottom w:val="0"/>
      <w:divBdr>
        <w:top w:val="none" w:sz="0" w:space="0" w:color="auto"/>
        <w:left w:val="none" w:sz="0" w:space="0" w:color="auto"/>
        <w:bottom w:val="none" w:sz="0" w:space="0" w:color="auto"/>
        <w:right w:val="none" w:sz="0" w:space="0" w:color="auto"/>
      </w:divBdr>
    </w:div>
    <w:div w:id="420417521">
      <w:bodyDiv w:val="1"/>
      <w:marLeft w:val="0"/>
      <w:marRight w:val="0"/>
      <w:marTop w:val="0"/>
      <w:marBottom w:val="0"/>
      <w:divBdr>
        <w:top w:val="none" w:sz="0" w:space="0" w:color="auto"/>
        <w:left w:val="none" w:sz="0" w:space="0" w:color="auto"/>
        <w:bottom w:val="none" w:sz="0" w:space="0" w:color="auto"/>
        <w:right w:val="none" w:sz="0" w:space="0" w:color="auto"/>
      </w:divBdr>
    </w:div>
    <w:div w:id="531069608">
      <w:bodyDiv w:val="1"/>
      <w:marLeft w:val="0"/>
      <w:marRight w:val="0"/>
      <w:marTop w:val="0"/>
      <w:marBottom w:val="0"/>
      <w:divBdr>
        <w:top w:val="none" w:sz="0" w:space="0" w:color="auto"/>
        <w:left w:val="none" w:sz="0" w:space="0" w:color="auto"/>
        <w:bottom w:val="none" w:sz="0" w:space="0" w:color="auto"/>
        <w:right w:val="none" w:sz="0" w:space="0" w:color="auto"/>
      </w:divBdr>
    </w:div>
    <w:div w:id="589004629">
      <w:bodyDiv w:val="1"/>
      <w:marLeft w:val="0"/>
      <w:marRight w:val="0"/>
      <w:marTop w:val="0"/>
      <w:marBottom w:val="0"/>
      <w:divBdr>
        <w:top w:val="none" w:sz="0" w:space="0" w:color="auto"/>
        <w:left w:val="none" w:sz="0" w:space="0" w:color="auto"/>
        <w:bottom w:val="none" w:sz="0" w:space="0" w:color="auto"/>
        <w:right w:val="none" w:sz="0" w:space="0" w:color="auto"/>
      </w:divBdr>
    </w:div>
    <w:div w:id="668559845">
      <w:bodyDiv w:val="1"/>
      <w:marLeft w:val="0"/>
      <w:marRight w:val="0"/>
      <w:marTop w:val="0"/>
      <w:marBottom w:val="0"/>
      <w:divBdr>
        <w:top w:val="none" w:sz="0" w:space="0" w:color="auto"/>
        <w:left w:val="none" w:sz="0" w:space="0" w:color="auto"/>
        <w:bottom w:val="none" w:sz="0" w:space="0" w:color="auto"/>
        <w:right w:val="none" w:sz="0" w:space="0" w:color="auto"/>
      </w:divBdr>
    </w:div>
    <w:div w:id="934095684">
      <w:bodyDiv w:val="1"/>
      <w:marLeft w:val="0"/>
      <w:marRight w:val="0"/>
      <w:marTop w:val="0"/>
      <w:marBottom w:val="0"/>
      <w:divBdr>
        <w:top w:val="none" w:sz="0" w:space="0" w:color="auto"/>
        <w:left w:val="none" w:sz="0" w:space="0" w:color="auto"/>
        <w:bottom w:val="none" w:sz="0" w:space="0" w:color="auto"/>
        <w:right w:val="none" w:sz="0" w:space="0" w:color="auto"/>
      </w:divBdr>
    </w:div>
    <w:div w:id="1205630277">
      <w:bodyDiv w:val="1"/>
      <w:marLeft w:val="0"/>
      <w:marRight w:val="0"/>
      <w:marTop w:val="0"/>
      <w:marBottom w:val="0"/>
      <w:divBdr>
        <w:top w:val="none" w:sz="0" w:space="0" w:color="auto"/>
        <w:left w:val="none" w:sz="0" w:space="0" w:color="auto"/>
        <w:bottom w:val="none" w:sz="0" w:space="0" w:color="auto"/>
        <w:right w:val="none" w:sz="0" w:space="0" w:color="auto"/>
      </w:divBdr>
    </w:div>
    <w:div w:id="1216700170">
      <w:bodyDiv w:val="1"/>
      <w:marLeft w:val="0"/>
      <w:marRight w:val="0"/>
      <w:marTop w:val="0"/>
      <w:marBottom w:val="0"/>
      <w:divBdr>
        <w:top w:val="none" w:sz="0" w:space="0" w:color="auto"/>
        <w:left w:val="none" w:sz="0" w:space="0" w:color="auto"/>
        <w:bottom w:val="none" w:sz="0" w:space="0" w:color="auto"/>
        <w:right w:val="none" w:sz="0" w:space="0" w:color="auto"/>
      </w:divBdr>
    </w:div>
    <w:div w:id="1269316328">
      <w:bodyDiv w:val="1"/>
      <w:marLeft w:val="0"/>
      <w:marRight w:val="0"/>
      <w:marTop w:val="0"/>
      <w:marBottom w:val="0"/>
      <w:divBdr>
        <w:top w:val="none" w:sz="0" w:space="0" w:color="auto"/>
        <w:left w:val="none" w:sz="0" w:space="0" w:color="auto"/>
        <w:bottom w:val="none" w:sz="0" w:space="0" w:color="auto"/>
        <w:right w:val="none" w:sz="0" w:space="0" w:color="auto"/>
      </w:divBdr>
    </w:div>
    <w:div w:id="1307902025">
      <w:bodyDiv w:val="1"/>
      <w:marLeft w:val="0"/>
      <w:marRight w:val="0"/>
      <w:marTop w:val="0"/>
      <w:marBottom w:val="0"/>
      <w:divBdr>
        <w:top w:val="none" w:sz="0" w:space="0" w:color="auto"/>
        <w:left w:val="none" w:sz="0" w:space="0" w:color="auto"/>
        <w:bottom w:val="none" w:sz="0" w:space="0" w:color="auto"/>
        <w:right w:val="none" w:sz="0" w:space="0" w:color="auto"/>
      </w:divBdr>
    </w:div>
    <w:div w:id="1333410048">
      <w:bodyDiv w:val="1"/>
      <w:marLeft w:val="0"/>
      <w:marRight w:val="0"/>
      <w:marTop w:val="0"/>
      <w:marBottom w:val="0"/>
      <w:divBdr>
        <w:top w:val="none" w:sz="0" w:space="0" w:color="auto"/>
        <w:left w:val="none" w:sz="0" w:space="0" w:color="auto"/>
        <w:bottom w:val="none" w:sz="0" w:space="0" w:color="auto"/>
        <w:right w:val="none" w:sz="0" w:space="0" w:color="auto"/>
      </w:divBdr>
    </w:div>
    <w:div w:id="1497307221">
      <w:bodyDiv w:val="1"/>
      <w:marLeft w:val="0"/>
      <w:marRight w:val="0"/>
      <w:marTop w:val="0"/>
      <w:marBottom w:val="0"/>
      <w:divBdr>
        <w:top w:val="none" w:sz="0" w:space="0" w:color="auto"/>
        <w:left w:val="none" w:sz="0" w:space="0" w:color="auto"/>
        <w:bottom w:val="none" w:sz="0" w:space="0" w:color="auto"/>
        <w:right w:val="none" w:sz="0" w:space="0" w:color="auto"/>
      </w:divBdr>
    </w:div>
    <w:div w:id="1584602579">
      <w:bodyDiv w:val="1"/>
      <w:marLeft w:val="0"/>
      <w:marRight w:val="0"/>
      <w:marTop w:val="0"/>
      <w:marBottom w:val="0"/>
      <w:divBdr>
        <w:top w:val="none" w:sz="0" w:space="0" w:color="auto"/>
        <w:left w:val="none" w:sz="0" w:space="0" w:color="auto"/>
        <w:bottom w:val="none" w:sz="0" w:space="0" w:color="auto"/>
        <w:right w:val="none" w:sz="0" w:space="0" w:color="auto"/>
      </w:divBdr>
    </w:div>
    <w:div w:id="1665622883">
      <w:bodyDiv w:val="1"/>
      <w:marLeft w:val="0"/>
      <w:marRight w:val="0"/>
      <w:marTop w:val="0"/>
      <w:marBottom w:val="0"/>
      <w:divBdr>
        <w:top w:val="none" w:sz="0" w:space="0" w:color="auto"/>
        <w:left w:val="none" w:sz="0" w:space="0" w:color="auto"/>
        <w:bottom w:val="none" w:sz="0" w:space="0" w:color="auto"/>
        <w:right w:val="none" w:sz="0" w:space="0" w:color="auto"/>
      </w:divBdr>
    </w:div>
    <w:div w:id="1742870360">
      <w:bodyDiv w:val="1"/>
      <w:marLeft w:val="0"/>
      <w:marRight w:val="0"/>
      <w:marTop w:val="0"/>
      <w:marBottom w:val="0"/>
      <w:divBdr>
        <w:top w:val="none" w:sz="0" w:space="0" w:color="auto"/>
        <w:left w:val="none" w:sz="0" w:space="0" w:color="auto"/>
        <w:bottom w:val="none" w:sz="0" w:space="0" w:color="auto"/>
        <w:right w:val="none" w:sz="0" w:space="0" w:color="auto"/>
      </w:divBdr>
    </w:div>
    <w:div w:id="1793982545">
      <w:bodyDiv w:val="1"/>
      <w:marLeft w:val="0"/>
      <w:marRight w:val="0"/>
      <w:marTop w:val="0"/>
      <w:marBottom w:val="0"/>
      <w:divBdr>
        <w:top w:val="none" w:sz="0" w:space="0" w:color="auto"/>
        <w:left w:val="none" w:sz="0" w:space="0" w:color="auto"/>
        <w:bottom w:val="none" w:sz="0" w:space="0" w:color="auto"/>
        <w:right w:val="none" w:sz="0" w:space="0" w:color="auto"/>
      </w:divBdr>
    </w:div>
    <w:div w:id="1867789955">
      <w:bodyDiv w:val="1"/>
      <w:marLeft w:val="0"/>
      <w:marRight w:val="0"/>
      <w:marTop w:val="0"/>
      <w:marBottom w:val="0"/>
      <w:divBdr>
        <w:top w:val="none" w:sz="0" w:space="0" w:color="auto"/>
        <w:left w:val="none" w:sz="0" w:space="0" w:color="auto"/>
        <w:bottom w:val="none" w:sz="0" w:space="0" w:color="auto"/>
        <w:right w:val="none" w:sz="0" w:space="0" w:color="auto"/>
      </w:divBdr>
    </w:div>
    <w:div w:id="1994026400">
      <w:bodyDiv w:val="1"/>
      <w:marLeft w:val="0"/>
      <w:marRight w:val="0"/>
      <w:marTop w:val="0"/>
      <w:marBottom w:val="0"/>
      <w:divBdr>
        <w:top w:val="none" w:sz="0" w:space="0" w:color="auto"/>
        <w:left w:val="none" w:sz="0" w:space="0" w:color="auto"/>
        <w:bottom w:val="none" w:sz="0" w:space="0" w:color="auto"/>
        <w:right w:val="none" w:sz="0" w:space="0" w:color="auto"/>
      </w:divBdr>
    </w:div>
    <w:div w:id="2036925521">
      <w:bodyDiv w:val="1"/>
      <w:marLeft w:val="0"/>
      <w:marRight w:val="0"/>
      <w:marTop w:val="0"/>
      <w:marBottom w:val="0"/>
      <w:divBdr>
        <w:top w:val="none" w:sz="0" w:space="0" w:color="auto"/>
        <w:left w:val="none" w:sz="0" w:space="0" w:color="auto"/>
        <w:bottom w:val="none" w:sz="0" w:space="0" w:color="auto"/>
        <w:right w:val="none" w:sz="0" w:space="0" w:color="auto"/>
      </w:divBdr>
    </w:div>
    <w:div w:id="210711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A725C-6E46-4F93-80A7-76EFEAFAB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49059634</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user-Ht</cp:lastModifiedBy>
  <cp:revision>246</cp:revision>
  <cp:lastPrinted>2026-03-19T07:21:00Z</cp:lastPrinted>
  <dcterms:created xsi:type="dcterms:W3CDTF">2024-12-04T09:36:00Z</dcterms:created>
  <dcterms:modified xsi:type="dcterms:W3CDTF">2026-03-24T10:29:00Z</dcterms:modified>
</cp:coreProperties>
</file>