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D746D" w14:textId="49131952" w:rsidR="00833C34" w:rsidRPr="00833C34" w:rsidRDefault="00833C34" w:rsidP="00833C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B285C34" w14:textId="4F59853F" w:rsidR="00833C34" w:rsidRPr="00833C34" w:rsidRDefault="00833C34" w:rsidP="00833C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Общая логика работы</w:t>
      </w:r>
    </w:p>
    <w:p w14:paraId="1666123B" w14:textId="77777777" w:rsidR="00833C34" w:rsidRPr="00833C34" w:rsidRDefault="00833C34" w:rsidP="00833C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Пользователь загружает документы TEST, REF и рекомендации.</w:t>
      </w:r>
    </w:p>
    <w:p w14:paraId="64D62504" w14:textId="77777777" w:rsidR="00833C34" w:rsidRPr="00833C34" w:rsidRDefault="00833C34" w:rsidP="00833C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Система автоматически предлагает разбиение документов на разделы.</w:t>
      </w:r>
    </w:p>
    <w:p w14:paraId="06570484" w14:textId="77777777" w:rsidR="00833C34" w:rsidRPr="00833C34" w:rsidRDefault="00833C34" w:rsidP="00833C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Пользователь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вручную проверяет и подтверждает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структуру.</w:t>
      </w:r>
    </w:p>
    <w:p w14:paraId="5354EB4F" w14:textId="77777777" w:rsidR="00833C34" w:rsidRPr="00833C34" w:rsidRDefault="00833C34" w:rsidP="00833C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Только после подтверждения запускается генерация отчёта.</w:t>
      </w:r>
    </w:p>
    <w:p w14:paraId="7BD407BE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Segoe UI Emoji" w:eastAsia="Times New Roman" w:hAnsi="Segoe UI Emoji" w:cs="Segoe UI Emoji"/>
          <w:sz w:val="28"/>
          <w:szCs w:val="28"/>
        </w:rPr>
        <w:t>⚠️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Без подтверждённой структуры отчёт не формируется.</w:t>
      </w:r>
    </w:p>
    <w:p w14:paraId="1C289DC0" w14:textId="602E0673" w:rsidR="00833C34" w:rsidRPr="00833C34" w:rsidRDefault="00833C34" w:rsidP="00833C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1. Подготовка файлов</w:t>
      </w:r>
    </w:p>
    <w:p w14:paraId="5D3883F3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Перед началом убедитесь, что у вас есть:</w:t>
      </w:r>
    </w:p>
    <w:p w14:paraId="5C2AD9C4" w14:textId="77777777" w:rsidR="00833C34" w:rsidRPr="00833C34" w:rsidRDefault="00833C34" w:rsidP="00833C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Проверяемая инструкция (TEST)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— PDF или DOCX</w:t>
      </w:r>
    </w:p>
    <w:p w14:paraId="72F121E5" w14:textId="77777777" w:rsidR="00833C34" w:rsidRPr="00833C34" w:rsidRDefault="00833C34" w:rsidP="00833C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Эталонная инструкция (REF)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— PDF или DOCX</w:t>
      </w:r>
    </w:p>
    <w:p w14:paraId="27AE4B66" w14:textId="77777777" w:rsidR="00833C34" w:rsidRPr="00833C34" w:rsidRDefault="00833C34" w:rsidP="00833C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Рекомендации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— PDF или DOCX</w:t>
      </w:r>
    </w:p>
    <w:p w14:paraId="3F99179F" w14:textId="77777777" w:rsidR="00833C34" w:rsidRPr="00833C34" w:rsidRDefault="00833C34" w:rsidP="00833C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2. Загрузка документов</w:t>
      </w:r>
    </w:p>
    <w:p w14:paraId="6F2BFCD6" w14:textId="77777777" w:rsidR="00833C34" w:rsidRPr="00833C34" w:rsidRDefault="00833C34" w:rsidP="00833C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Откройте веб-интерфейс приложения.</w:t>
      </w:r>
    </w:p>
    <w:p w14:paraId="058F81ED" w14:textId="77777777" w:rsidR="00833C34" w:rsidRPr="00833C34" w:rsidRDefault="00833C34" w:rsidP="00833C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Загрузите файлы:</w:t>
      </w:r>
    </w:p>
    <w:p w14:paraId="6D780F07" w14:textId="77777777" w:rsidR="00833C34" w:rsidRPr="00833C34" w:rsidRDefault="00833C34" w:rsidP="00833C3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Segoe UI Emoji" w:eastAsia="Times New Roman" w:hAnsi="Segoe UI Emoji" w:cs="Segoe UI Emoji"/>
          <w:sz w:val="28"/>
          <w:szCs w:val="28"/>
        </w:rPr>
        <w:t>📥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Проверяемая инструкция (TEST)</w:t>
      </w:r>
    </w:p>
    <w:p w14:paraId="31E566A5" w14:textId="77777777" w:rsidR="00833C34" w:rsidRPr="00833C34" w:rsidRDefault="00833C34" w:rsidP="00833C3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Segoe UI Emoji" w:eastAsia="Times New Roman" w:hAnsi="Segoe UI Emoji" w:cs="Segoe UI Emoji"/>
          <w:sz w:val="28"/>
          <w:szCs w:val="28"/>
        </w:rPr>
        <w:t>📘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Эталонная инструкция (REF)</w:t>
      </w:r>
    </w:p>
    <w:p w14:paraId="489F9F62" w14:textId="77777777" w:rsidR="00833C34" w:rsidRPr="00833C34" w:rsidRDefault="00833C34" w:rsidP="00833C3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Segoe UI Emoji" w:eastAsia="Times New Roman" w:hAnsi="Segoe UI Emoji" w:cs="Segoe UI Emoji"/>
          <w:sz w:val="28"/>
          <w:szCs w:val="28"/>
        </w:rPr>
        <w:t>📑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Рекомендации</w:t>
      </w:r>
    </w:p>
    <w:p w14:paraId="2EB24B78" w14:textId="27259501" w:rsidR="00833C34" w:rsidRPr="00833C34" w:rsidRDefault="00833C34" w:rsidP="00833C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Выберите DOCX-шаблон отчёта из 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выпадающего 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>списка.</w:t>
      </w:r>
    </w:p>
    <w:p w14:paraId="0905FE68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На этом этапе данные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только загружаются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>, анализ ещё не выполняется.</w:t>
      </w:r>
    </w:p>
    <w:p w14:paraId="2DA3EF2C" w14:textId="77777777" w:rsidR="00833C34" w:rsidRPr="00833C34" w:rsidRDefault="00833C34" w:rsidP="00833C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3. Автоматический анализ структуры</w:t>
      </w:r>
    </w:p>
    <w:p w14:paraId="051B3E29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Нажмите кнопку:</w:t>
      </w:r>
    </w:p>
    <w:p w14:paraId="012C4FD7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Segoe UI Emoji" w:eastAsia="Times New Roman" w:hAnsi="Segoe UI Emoji" w:cs="Segoe UI Emoji"/>
          <w:b/>
          <w:bCs/>
          <w:sz w:val="28"/>
          <w:szCs w:val="28"/>
        </w:rPr>
        <w:t>▶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Запустить автоматический анализ структуры документа</w:t>
      </w:r>
    </w:p>
    <w:p w14:paraId="1BFF8D46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Система:</w:t>
      </w:r>
    </w:p>
    <w:p w14:paraId="35DB89AD" w14:textId="77777777" w:rsidR="00833C34" w:rsidRPr="00833C34" w:rsidRDefault="00833C34" w:rsidP="00833C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извлекает текст TEST и REF;</w:t>
      </w:r>
    </w:p>
    <w:p w14:paraId="423D8F9F" w14:textId="77777777" w:rsidR="00833C34" w:rsidRPr="00833C34" w:rsidRDefault="00833C34" w:rsidP="00833C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пытается автоматически определить границы разделов;</w:t>
      </w:r>
    </w:p>
    <w:p w14:paraId="4EBB99C8" w14:textId="77777777" w:rsidR="00833C34" w:rsidRPr="00833C34" w:rsidRDefault="00833C34" w:rsidP="00833C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отображает результат в двух вкладках: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TEST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REF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077164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Segoe UI Emoji" w:eastAsia="Times New Roman" w:hAnsi="Segoe UI Emoji" w:cs="Segoe UI Emoji"/>
          <w:sz w:val="28"/>
          <w:szCs w:val="28"/>
        </w:rPr>
        <w:t>⚠️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Автоматическая разбивка — это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черновой вариант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01D2C28" w14:textId="739AA835" w:rsidR="00833C34" w:rsidRPr="00833C34" w:rsidRDefault="00833C34" w:rsidP="00833C3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4. Ручная проверка и корректировка</w:t>
      </w:r>
    </w:p>
    <w:p w14:paraId="5A33D3D8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Для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каждого документа (TEST и REF)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152F318" w14:textId="77777777" w:rsidR="00833C34" w:rsidRPr="00833C34" w:rsidRDefault="00833C34" w:rsidP="00833C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Проверьте таблицу строк и таблицу разделов.</w:t>
      </w:r>
    </w:p>
    <w:p w14:paraId="3644893B" w14:textId="77777777" w:rsidR="00833C34" w:rsidRPr="00833C34" w:rsidRDefault="00833C34" w:rsidP="00833C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Убедитесь, что:</w:t>
      </w:r>
    </w:p>
    <w:p w14:paraId="7E516808" w14:textId="77777777" w:rsidR="00833C34" w:rsidRPr="00833C34" w:rsidRDefault="00833C34" w:rsidP="00833C3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каждый раздел начинается с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нумерованного заголовка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41105AD" w14:textId="77777777" w:rsidR="00833C34" w:rsidRPr="00833C34" w:rsidRDefault="00833C34" w:rsidP="00833C3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текст внутри блока относится только к этому разделу;</w:t>
      </w:r>
    </w:p>
    <w:p w14:paraId="6C13809B" w14:textId="77777777" w:rsidR="00833C34" w:rsidRPr="00833C34" w:rsidRDefault="00833C34" w:rsidP="00833C3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отсутствуют пустые или «общие» блоки.</w:t>
      </w:r>
    </w:p>
    <w:p w14:paraId="4339B471" w14:textId="77777777" w:rsidR="00833C34" w:rsidRPr="00833C34" w:rsidRDefault="00833C34" w:rsidP="00833C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При необходимости:</w:t>
      </w:r>
    </w:p>
    <w:p w14:paraId="17CC2FE4" w14:textId="77777777" w:rsidR="00833C34" w:rsidRPr="00833C34" w:rsidRDefault="00833C34" w:rsidP="00833C3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добавьте или уберите границы вручную;</w:t>
      </w:r>
    </w:p>
    <w:p w14:paraId="0F55F355" w14:textId="77777777" w:rsidR="00833C34" w:rsidRPr="00833C34" w:rsidRDefault="00833C34" w:rsidP="00833C3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нажмите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«Пересобрать»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для пересчёта структуры.</w:t>
      </w:r>
    </w:p>
    <w:p w14:paraId="6F64AB83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Segoe UI Emoji" w:eastAsia="Times New Roman" w:hAnsi="Segoe UI Emoji" w:cs="Segoe UI Emoji"/>
          <w:sz w:val="28"/>
          <w:szCs w:val="28"/>
        </w:rPr>
        <w:t>🎯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шага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— добиться логически корректной структуры разделов.</w:t>
      </w:r>
    </w:p>
    <w:p w14:paraId="2BB6579A" w14:textId="77777777" w:rsidR="00833C34" w:rsidRPr="00833C34" w:rsidRDefault="00833C34" w:rsidP="00833C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5. Подтверждение структуры</w:t>
      </w:r>
    </w:p>
    <w:p w14:paraId="0D4B6858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Когда структура корректна:</w:t>
      </w:r>
    </w:p>
    <w:p w14:paraId="20EEB0B1" w14:textId="77777777" w:rsidR="00833C34" w:rsidRPr="00833C34" w:rsidRDefault="00833C34" w:rsidP="00833C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нажмите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«Подтвердить»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для TEST;</w:t>
      </w:r>
    </w:p>
    <w:p w14:paraId="7FFD3D08" w14:textId="77777777" w:rsidR="00833C34" w:rsidRPr="00833C34" w:rsidRDefault="00833C34" w:rsidP="00833C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нажмите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«Подтвердить»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для REF.</w:t>
      </w:r>
    </w:p>
    <w:p w14:paraId="311B47BB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После этого:</w:t>
      </w:r>
    </w:p>
    <w:p w14:paraId="7E9B9317" w14:textId="77777777" w:rsidR="00833C34" w:rsidRPr="00833C34" w:rsidRDefault="00833C34" w:rsidP="00833C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индикаторы сменятся на TEST </w:t>
      </w:r>
      <w:r w:rsidRPr="00833C34">
        <w:rPr>
          <w:rFonts w:ascii="Segoe UI Emoji" w:eastAsia="Times New Roman" w:hAnsi="Segoe UI Emoji" w:cs="Segoe UI Emoji"/>
          <w:sz w:val="28"/>
          <w:szCs w:val="28"/>
        </w:rPr>
        <w:t>✅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/ REF </w:t>
      </w:r>
      <w:r w:rsidRPr="00833C34">
        <w:rPr>
          <w:rFonts w:ascii="Segoe UI Emoji" w:eastAsia="Times New Roman" w:hAnsi="Segoe UI Emoji" w:cs="Segoe UI Emoji"/>
          <w:sz w:val="28"/>
          <w:szCs w:val="28"/>
        </w:rPr>
        <w:t>✅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166E878" w14:textId="77777777" w:rsidR="00833C34" w:rsidRPr="00833C34" w:rsidRDefault="00833C34" w:rsidP="00833C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кнопка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«Сформировать отчёт»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станет активной.</w:t>
      </w:r>
    </w:p>
    <w:p w14:paraId="53F11B09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Без подтверждения хотя бы одного документа отчёт сформировать невозможно.</w:t>
      </w:r>
    </w:p>
    <w:p w14:paraId="18E35F87" w14:textId="77777777" w:rsidR="00833C34" w:rsidRPr="00833C34" w:rsidRDefault="00833C34" w:rsidP="00833C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6. Генерация отчёта</w:t>
      </w:r>
    </w:p>
    <w:p w14:paraId="65D48047" w14:textId="3E5A5431" w:rsidR="00833C34" w:rsidRPr="00833C34" w:rsidRDefault="00CB6747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того, как и для провереяемого, и для референтного документов структура подтверждена нажатием кнопки «» и </w:t>
      </w:r>
      <w:r w:rsidR="00833C34" w:rsidRPr="00833C34">
        <w:rPr>
          <w:rFonts w:ascii="Times New Roman" w:eastAsia="Times New Roman" w:hAnsi="Times New Roman" w:cs="Times New Roman"/>
          <w:sz w:val="28"/>
          <w:szCs w:val="28"/>
        </w:rPr>
        <w:t>Нажмите кнопку:</w:t>
      </w:r>
    </w:p>
    <w:p w14:paraId="244A1383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Segoe UI Emoji" w:eastAsia="Times New Roman" w:hAnsi="Segoe UI Emoji" w:cs="Segoe UI Emoji"/>
          <w:b/>
          <w:bCs/>
          <w:sz w:val="28"/>
          <w:szCs w:val="28"/>
        </w:rPr>
        <w:t>🚀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Сформировать отчёт</w:t>
      </w:r>
    </w:p>
    <w:p w14:paraId="48DB5BC3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Система:</w:t>
      </w:r>
    </w:p>
    <w:p w14:paraId="225C1325" w14:textId="77777777" w:rsidR="00833C34" w:rsidRPr="00833C34" w:rsidRDefault="00833C34" w:rsidP="00833C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сопоставляет разделы TEST и REF с рекомендациями;</w:t>
      </w:r>
    </w:p>
    <w:p w14:paraId="41573AF9" w14:textId="77777777" w:rsidR="00833C34" w:rsidRPr="00833C34" w:rsidRDefault="00833C34" w:rsidP="00833C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выполняет проверку соответствия с использованием LLM;</w:t>
      </w:r>
    </w:p>
    <w:p w14:paraId="4A7E35B4" w14:textId="77777777" w:rsidR="00833C34" w:rsidRPr="00833C34" w:rsidRDefault="00833C34" w:rsidP="00833C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заполняет DOCX-шаблон;</w:t>
      </w:r>
    </w:p>
    <w:p w14:paraId="66DF0CA9" w14:textId="77777777" w:rsidR="00833C34" w:rsidRPr="00833C34" w:rsidRDefault="00833C34" w:rsidP="00833C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формирует итоговый отчёт.</w:t>
      </w:r>
    </w:p>
    <w:p w14:paraId="15F59A2C" w14:textId="77777777" w:rsidR="00833C34" w:rsidRPr="00833C34" w:rsidRDefault="00833C34" w:rsidP="00833C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>Результат:</w:t>
      </w:r>
    </w:p>
    <w:p w14:paraId="0A28373F" w14:textId="77777777" w:rsidR="00833C34" w:rsidRPr="00833C34" w:rsidRDefault="00833C34" w:rsidP="00833C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ссылка на готовый </w:t>
      </w:r>
      <w:r w:rsidRPr="00833C34">
        <w:rPr>
          <w:rFonts w:ascii="Times New Roman" w:eastAsia="Times New Roman" w:hAnsi="Times New Roman" w:cs="Times New Roman"/>
          <w:b/>
          <w:bCs/>
          <w:sz w:val="28"/>
          <w:szCs w:val="28"/>
        </w:rPr>
        <w:t>DOCX-файл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 xml:space="preserve"> в интерфейсе;</w:t>
      </w:r>
    </w:p>
    <w:p w14:paraId="20EAFF8E" w14:textId="7A9247DA" w:rsidR="00C82564" w:rsidRPr="00833C34" w:rsidRDefault="00833C34" w:rsidP="00833C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3C34">
        <w:rPr>
          <w:rFonts w:ascii="Times New Roman" w:eastAsia="Times New Roman" w:hAnsi="Times New Roman" w:cs="Times New Roman"/>
          <w:sz w:val="28"/>
          <w:szCs w:val="28"/>
        </w:rPr>
        <w:lastRenderedPageBreak/>
        <w:t>файл автоматически сохраняется в папке results/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на сервере</w:t>
      </w:r>
      <w:r w:rsidRPr="00833C34">
        <w:rPr>
          <w:rFonts w:ascii="Times New Roman" w:eastAsia="Times New Roman" w:hAnsi="Times New Roman" w:cs="Times New Roman"/>
          <w:sz w:val="28"/>
          <w:szCs w:val="28"/>
        </w:rPr>
        <w:t>.</w:t>
      </w:r>
    </w:p>
    <w:sectPr w:rsidR="00C82564" w:rsidRPr="00833C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96BF9"/>
    <w:multiLevelType w:val="multilevel"/>
    <w:tmpl w:val="EEAE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57332"/>
    <w:multiLevelType w:val="multilevel"/>
    <w:tmpl w:val="2F70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A6441"/>
    <w:multiLevelType w:val="multilevel"/>
    <w:tmpl w:val="D52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71E7C"/>
    <w:multiLevelType w:val="multilevel"/>
    <w:tmpl w:val="79AC5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1108ED"/>
    <w:multiLevelType w:val="multilevel"/>
    <w:tmpl w:val="5B96E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8B40A4"/>
    <w:multiLevelType w:val="multilevel"/>
    <w:tmpl w:val="3876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CC7B0F"/>
    <w:multiLevelType w:val="multilevel"/>
    <w:tmpl w:val="7BA8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6449B"/>
    <w:multiLevelType w:val="multilevel"/>
    <w:tmpl w:val="584E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25386E"/>
    <w:multiLevelType w:val="multilevel"/>
    <w:tmpl w:val="0C88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9351E0"/>
    <w:multiLevelType w:val="multilevel"/>
    <w:tmpl w:val="97A2C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436289"/>
    <w:multiLevelType w:val="multilevel"/>
    <w:tmpl w:val="C7885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0"/>
  </w:num>
  <w:num w:numId="4">
    <w:abstractNumId w:val="3"/>
  </w:num>
  <w:num w:numId="5">
    <w:abstractNumId w:val="6"/>
  </w:num>
  <w:num w:numId="6">
    <w:abstractNumId w:val="4"/>
  </w:num>
  <w:num w:numId="7">
    <w:abstractNumId w:val="0"/>
  </w:num>
  <w:num w:numId="8">
    <w:abstractNumId w:val="5"/>
  </w:num>
  <w:num w:numId="9">
    <w:abstractNumId w:val="2"/>
  </w:num>
  <w:num w:numId="10">
    <w:abstractNumId w:val="7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599"/>
    <w:rsid w:val="000F3CEE"/>
    <w:rsid w:val="0035101E"/>
    <w:rsid w:val="00521772"/>
    <w:rsid w:val="006B01D8"/>
    <w:rsid w:val="00833C34"/>
    <w:rsid w:val="00C82564"/>
    <w:rsid w:val="00CB6747"/>
    <w:rsid w:val="00D10780"/>
    <w:rsid w:val="00DE41ED"/>
    <w:rsid w:val="00DF6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14D644"/>
  <w15:chartTrackingRefBased/>
  <w15:docId w15:val="{4E4C6E46-791D-4ED9-92BF-FA22991C2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01D8"/>
  </w:style>
  <w:style w:type="paragraph" w:styleId="2">
    <w:name w:val="heading 2"/>
    <w:basedOn w:val="a"/>
    <w:link w:val="20"/>
    <w:uiPriority w:val="9"/>
    <w:qFormat/>
    <w:rsid w:val="00833C3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833C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B01D8"/>
    <w:rPr>
      <w:b/>
      <w:bCs/>
    </w:rPr>
  </w:style>
  <w:style w:type="paragraph" w:styleId="a4">
    <w:name w:val="List Paragraph"/>
    <w:basedOn w:val="a"/>
    <w:uiPriority w:val="34"/>
    <w:qFormat/>
    <w:rsid w:val="006B01D8"/>
    <w:pPr>
      <w:spacing w:after="200" w:line="276" w:lineRule="auto"/>
      <w:ind w:left="720"/>
      <w:contextualSpacing/>
    </w:pPr>
    <w:rPr>
      <w:rFonts w:eastAsia="SimSun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833C3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833C3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5">
    <w:name w:val="Normal (Web)"/>
    <w:basedOn w:val="a"/>
    <w:uiPriority w:val="99"/>
    <w:semiHidden/>
    <w:unhideWhenUsed/>
    <w:rsid w:val="00833C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33C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1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5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2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5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333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Professional</dc:creator>
  <cp:keywords/>
  <dc:description/>
  <cp:lastModifiedBy>Professional</cp:lastModifiedBy>
  <cp:revision>4</cp:revision>
  <dcterms:created xsi:type="dcterms:W3CDTF">2026-01-26T19:43:00Z</dcterms:created>
  <dcterms:modified xsi:type="dcterms:W3CDTF">2026-02-01T20:35:00Z</dcterms:modified>
</cp:coreProperties>
</file>