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872F" w14:textId="77777777" w:rsidR="00D565AA" w:rsidRPr="00D565AA" w:rsidRDefault="00D565AA" w:rsidP="00174AD9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color w:val="FF0000"/>
          <w:spacing w:val="1"/>
          <w:sz w:val="24"/>
          <w:szCs w:val="24"/>
          <w:lang w:val="en-US" w:eastAsia="ru-RU"/>
        </w:rPr>
      </w:pPr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intro</w:t>
      </w:r>
      <w:proofErr w:type="spellEnd"/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%</w:t>
      </w:r>
    </w:p>
    <w:p w14:paraId="6FBF0437" w14:textId="77777777" w:rsidR="00965425" w:rsidRPr="00510794" w:rsidRDefault="00965425" w:rsidP="00174AD9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Рекомендации по составлению проекта инструкции по медицинскому приме</w:t>
      </w:r>
      <w:r w:rsidR="00A0774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нению (листка-вкладыша) (далее –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ЛВ) </w:t>
      </w:r>
      <w:r w:rsidRPr="00510794">
        <w:rPr>
          <w:rFonts w:ascii="Times New Roman" w:eastAsia="TimesNewRomanPSMT" w:hAnsi="Times New Roman"/>
          <w:bCs/>
          <w:sz w:val="24"/>
          <w:szCs w:val="24"/>
        </w:rPr>
        <w:t>обновлены в соответствии с Реше</w:t>
      </w:r>
      <w:r w:rsidR="00A07746" w:rsidRPr="00510794">
        <w:rPr>
          <w:rFonts w:ascii="Times New Roman" w:eastAsia="TimesNewRomanPSMT" w:hAnsi="Times New Roman"/>
          <w:bCs/>
          <w:sz w:val="24"/>
          <w:szCs w:val="24"/>
        </w:rPr>
        <w:t>нием Совета ЕЭК от 21.02.2025</w:t>
      </w:r>
      <w:r w:rsidRPr="00510794">
        <w:rPr>
          <w:rFonts w:ascii="Times New Roman" w:eastAsia="TimesNewRomanPSMT" w:hAnsi="Times New Roman"/>
          <w:bCs/>
          <w:sz w:val="24"/>
          <w:szCs w:val="24"/>
        </w:rPr>
        <w:t xml:space="preserve"> № 18 «О внесении изменений в требования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</w:t>
      </w:r>
      <w:r w:rsidR="00A07746" w:rsidRPr="00510794">
        <w:rPr>
          <w:rFonts w:ascii="Times New Roman" w:eastAsia="TimesNewRomanPSMT" w:hAnsi="Times New Roman"/>
          <w:sz w:val="24"/>
          <w:szCs w:val="24"/>
          <w:lang w:eastAsia="ru-RU"/>
        </w:rPr>
        <w:t>ата для медицинского применения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».</w:t>
      </w:r>
    </w:p>
    <w:p w14:paraId="0E11B2A3" w14:textId="77777777" w:rsidR="002A12CB" w:rsidRPr="00510794" w:rsidRDefault="002A12CB" w:rsidP="00174AD9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7FEC60B" w14:textId="77777777" w:rsidR="00965425" w:rsidRPr="00510794" w:rsidRDefault="00965425" w:rsidP="00174AD9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640081FD" w14:textId="77777777" w:rsidR="00613D23" w:rsidRPr="00510794" w:rsidRDefault="00613D23" w:rsidP="00174AD9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0287B9A1" w14:textId="77777777" w:rsidR="00613D23" w:rsidRPr="00510794" w:rsidRDefault="00613D23" w:rsidP="00174AD9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BE90C7D" w14:textId="77777777" w:rsidR="00613D23" w:rsidRPr="00510794" w:rsidRDefault="00613D23" w:rsidP="00174AD9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ЛВ поступающих на экспертизу 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2690D754" w14:textId="77777777" w:rsidR="00613D23" w:rsidRPr="00510794" w:rsidRDefault="00613D23" w:rsidP="00174AD9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1DA179AD" w14:textId="77777777" w:rsidR="00613D23" w:rsidRPr="00510794" w:rsidRDefault="00613D23" w:rsidP="00174AD9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6C59240" w14:textId="77777777" w:rsidR="00613D23" w:rsidRPr="00510794" w:rsidRDefault="00A3222D" w:rsidP="00174AD9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для ЛВ</w:t>
      </w:r>
      <w:r w:rsidR="00613D2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="00613D2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50BCA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="00613D2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="00613D2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="00613D2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="00613D23" w:rsidRPr="0051079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="00613D2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="00613D2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="00613D2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74888820" w14:textId="77777777" w:rsidR="00965425" w:rsidRPr="00510794" w:rsidRDefault="001765A8" w:rsidP="00174AD9">
      <w:pPr>
        <w:shd w:val="clear" w:color="auto" w:fill="FFFFFF"/>
        <w:spacing w:after="0" w:line="210" w:lineRule="atLeast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="0006081F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F11C2E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A3222D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. </w:t>
      </w:r>
    </w:p>
    <w:p w14:paraId="34DB1C87" w14:textId="77777777" w:rsidR="00613D23" w:rsidRPr="00510794" w:rsidRDefault="00613D23" w:rsidP="00174AD9">
      <w:pPr>
        <w:shd w:val="clear" w:color="auto" w:fill="FFFFFF"/>
        <w:spacing w:after="0" w:line="210" w:lineRule="atLeast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4E225E8" w14:textId="77777777" w:rsidR="000D0B17" w:rsidRPr="00510794" w:rsidRDefault="000D0B17" w:rsidP="008123AC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Рекомендации по составлению проекта листка-вкладыша (ЛВ)</w:t>
      </w:r>
    </w:p>
    <w:p w14:paraId="02D51E56" w14:textId="77777777" w:rsidR="008F3BE8" w:rsidRPr="00510794" w:rsidRDefault="008F3BE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Инструкция по медицинско</w:t>
      </w:r>
      <w:r w:rsidR="00A3222D" w:rsidRPr="00510794">
        <w:rPr>
          <w:rFonts w:ascii="Times New Roman" w:hAnsi="Times New Roman"/>
          <w:sz w:val="24"/>
          <w:szCs w:val="24"/>
          <w:lang w:eastAsia="ru-RU"/>
        </w:rPr>
        <w:t>му применению (листок-вкладыш) –</w:t>
      </w:r>
      <w:r w:rsidRPr="00510794">
        <w:rPr>
          <w:rFonts w:ascii="Times New Roman" w:hAnsi="Times New Roman"/>
          <w:sz w:val="24"/>
          <w:szCs w:val="24"/>
          <w:lang w:eastAsia="ru-RU"/>
        </w:rPr>
        <w:t xml:space="preserve"> документ, утверждаемый уполномоченным органом государства-члена в соответствии с актами органов Союза, содержащий информацию для потребителя и сопровождающий лекарственный препарат в упаковке</w:t>
      </w:r>
      <w:r w:rsidR="00F64C00" w:rsidRPr="00510794">
        <w:rPr>
          <w:rFonts w:ascii="Times New Roman" w:hAnsi="Times New Roman"/>
          <w:sz w:val="24"/>
          <w:szCs w:val="24"/>
          <w:lang w:eastAsia="ru-RU"/>
        </w:rPr>
        <w:t>.</w:t>
      </w:r>
    </w:p>
    <w:p w14:paraId="44F96FAE" w14:textId="77777777" w:rsidR="006731F1" w:rsidRPr="00510794" w:rsidRDefault="000D0B17" w:rsidP="00174AD9">
      <w:pPr>
        <w:autoSpaceDE w:val="0"/>
        <w:autoSpaceDN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Инструкция по медицинскому применен</w:t>
      </w:r>
      <w:r w:rsidR="00965425" w:rsidRPr="00510794">
        <w:rPr>
          <w:rFonts w:ascii="Times New Roman" w:hAnsi="Times New Roman"/>
          <w:sz w:val="24"/>
          <w:szCs w:val="24"/>
        </w:rPr>
        <w:t xml:space="preserve">ию </w:t>
      </w:r>
      <w:r w:rsidR="008F7967" w:rsidRPr="00510794">
        <w:rPr>
          <w:rFonts w:ascii="Times New Roman" w:hAnsi="Times New Roman"/>
          <w:sz w:val="24"/>
          <w:szCs w:val="24"/>
        </w:rPr>
        <w:t xml:space="preserve">лекарственного препарата </w:t>
      </w:r>
      <w:r w:rsidR="00965425" w:rsidRPr="00510794">
        <w:rPr>
          <w:rFonts w:ascii="Times New Roman" w:hAnsi="Times New Roman"/>
          <w:sz w:val="24"/>
          <w:szCs w:val="24"/>
        </w:rPr>
        <w:t>(листок-вкладыш)</w:t>
      </w:r>
      <w:r w:rsidRPr="00510794">
        <w:rPr>
          <w:rFonts w:ascii="Times New Roman" w:hAnsi="Times New Roman"/>
          <w:sz w:val="24"/>
          <w:szCs w:val="24"/>
        </w:rPr>
        <w:t xml:space="preserve"> сост</w:t>
      </w:r>
      <w:r w:rsidR="006731F1" w:rsidRPr="00510794">
        <w:rPr>
          <w:rFonts w:ascii="Times New Roman" w:hAnsi="Times New Roman"/>
          <w:sz w:val="24"/>
          <w:szCs w:val="24"/>
        </w:rPr>
        <w:t xml:space="preserve">авляется в соответствии с </w:t>
      </w:r>
      <w:r w:rsidR="00132E43" w:rsidRPr="00510794">
        <w:rPr>
          <w:rFonts w:ascii="Times New Roman" w:hAnsi="Times New Roman"/>
          <w:sz w:val="24"/>
          <w:szCs w:val="24"/>
        </w:rPr>
        <w:t>общей характеристикой лекарственного</w:t>
      </w:r>
      <w:r w:rsidR="008F7967" w:rsidRPr="00510794">
        <w:rPr>
          <w:rFonts w:ascii="Times New Roman" w:hAnsi="Times New Roman"/>
          <w:sz w:val="24"/>
          <w:szCs w:val="24"/>
        </w:rPr>
        <w:t xml:space="preserve"> </w:t>
      </w:r>
      <w:r w:rsidR="00132E43" w:rsidRPr="00510794">
        <w:rPr>
          <w:rFonts w:ascii="Times New Roman" w:hAnsi="Times New Roman"/>
          <w:sz w:val="24"/>
          <w:szCs w:val="24"/>
        </w:rPr>
        <w:t>препарата (</w:t>
      </w:r>
      <w:r w:rsidR="006731F1" w:rsidRPr="00510794">
        <w:rPr>
          <w:rFonts w:ascii="Times New Roman" w:hAnsi="Times New Roman"/>
          <w:sz w:val="24"/>
          <w:szCs w:val="24"/>
        </w:rPr>
        <w:t>ОХЛП</w:t>
      </w:r>
      <w:r w:rsidR="00132E43" w:rsidRPr="00510794">
        <w:rPr>
          <w:rFonts w:ascii="Times New Roman" w:hAnsi="Times New Roman"/>
          <w:sz w:val="24"/>
          <w:szCs w:val="24"/>
        </w:rPr>
        <w:t>)</w:t>
      </w:r>
      <w:r w:rsidR="006731F1" w:rsidRPr="00510794">
        <w:rPr>
          <w:rFonts w:ascii="Times New Roman" w:hAnsi="Times New Roman"/>
          <w:sz w:val="24"/>
          <w:szCs w:val="24"/>
        </w:rPr>
        <w:t>.</w:t>
      </w:r>
    </w:p>
    <w:p w14:paraId="303E4706" w14:textId="77777777" w:rsidR="000D0B17" w:rsidRPr="00510794" w:rsidRDefault="000D0B17" w:rsidP="00174AD9">
      <w:p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Во всех случаях при </w:t>
      </w:r>
      <w:r w:rsidR="008F3BE8" w:rsidRPr="00510794">
        <w:rPr>
          <w:rFonts w:ascii="Times New Roman" w:hAnsi="Times New Roman"/>
          <w:sz w:val="24"/>
          <w:szCs w:val="24"/>
        </w:rPr>
        <w:t xml:space="preserve">необходимости </w:t>
      </w:r>
      <w:r w:rsidR="008F3BE8" w:rsidRPr="00510794">
        <w:rPr>
          <w:rFonts w:ascii="Times New Roman" w:hAnsi="Times New Roman"/>
          <w:b/>
          <w:sz w:val="24"/>
          <w:szCs w:val="24"/>
        </w:rPr>
        <w:t>используются</w:t>
      </w:r>
      <w:r w:rsidRPr="00510794">
        <w:rPr>
          <w:rFonts w:ascii="Times New Roman" w:hAnsi="Times New Roman"/>
          <w:b/>
          <w:sz w:val="24"/>
          <w:szCs w:val="24"/>
        </w:rPr>
        <w:t xml:space="preserve"> стандартные заголовки и фра</w:t>
      </w:r>
      <w:r w:rsidR="008F3BE8" w:rsidRPr="00510794">
        <w:rPr>
          <w:rFonts w:ascii="Times New Roman" w:hAnsi="Times New Roman"/>
          <w:b/>
          <w:sz w:val="24"/>
          <w:szCs w:val="24"/>
        </w:rPr>
        <w:t>зы, содержащиеся в шаблоне ЛВ</w:t>
      </w:r>
      <w:r w:rsidR="008F3BE8" w:rsidRPr="00510794">
        <w:rPr>
          <w:rFonts w:ascii="Times New Roman" w:hAnsi="Times New Roman"/>
          <w:sz w:val="24"/>
          <w:szCs w:val="24"/>
        </w:rPr>
        <w:t xml:space="preserve"> [Приложение №</w:t>
      </w:r>
      <w:r w:rsidR="00965425" w:rsidRPr="00510794">
        <w:rPr>
          <w:rFonts w:ascii="Times New Roman" w:hAnsi="Times New Roman"/>
          <w:sz w:val="24"/>
          <w:szCs w:val="24"/>
        </w:rPr>
        <w:t> </w:t>
      </w:r>
      <w:r w:rsidR="008F3BE8" w:rsidRPr="00510794">
        <w:rPr>
          <w:rFonts w:ascii="Times New Roman" w:hAnsi="Times New Roman"/>
          <w:sz w:val="24"/>
          <w:szCs w:val="24"/>
        </w:rPr>
        <w:t>15 к т</w:t>
      </w:r>
      <w:r w:rsidRPr="00510794">
        <w:rPr>
          <w:rFonts w:ascii="Times New Roman" w:hAnsi="Times New Roman"/>
          <w:sz w:val="24"/>
          <w:szCs w:val="24"/>
        </w:rPr>
        <w:t>ребованиям</w:t>
      </w:r>
      <w:r w:rsidR="008F3BE8" w:rsidRPr="00510794">
        <w:rPr>
          <w:rFonts w:ascii="Times New Roman" w:hAnsi="Times New Roman"/>
          <w:sz w:val="24"/>
          <w:szCs w:val="24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Pr="00510794">
        <w:rPr>
          <w:rFonts w:ascii="Times New Roman" w:hAnsi="Times New Roman"/>
          <w:sz w:val="24"/>
          <w:szCs w:val="24"/>
        </w:rPr>
        <w:t>, утвержденным Решением Сове</w:t>
      </w:r>
      <w:r w:rsidR="00965425" w:rsidRPr="00510794">
        <w:rPr>
          <w:rFonts w:ascii="Times New Roman" w:hAnsi="Times New Roman"/>
          <w:sz w:val="24"/>
          <w:szCs w:val="24"/>
        </w:rPr>
        <w:t>та ЕЭК от 03.11.2016 № </w:t>
      </w:r>
      <w:r w:rsidR="006F1F0C" w:rsidRPr="00510794">
        <w:rPr>
          <w:rFonts w:ascii="Times New Roman" w:hAnsi="Times New Roman"/>
          <w:sz w:val="24"/>
          <w:szCs w:val="24"/>
        </w:rPr>
        <w:t xml:space="preserve">88 (далее </w:t>
      </w:r>
      <w:r w:rsidR="00F33745" w:rsidRPr="00510794">
        <w:rPr>
          <w:rFonts w:ascii="Times New Roman" w:hAnsi="Times New Roman"/>
          <w:sz w:val="24"/>
          <w:szCs w:val="24"/>
        </w:rPr>
        <w:t>–</w:t>
      </w:r>
      <w:r w:rsidR="006F1F0C" w:rsidRPr="00510794">
        <w:rPr>
          <w:rFonts w:ascii="Times New Roman" w:hAnsi="Times New Roman"/>
          <w:sz w:val="24"/>
          <w:szCs w:val="24"/>
        </w:rPr>
        <w:t xml:space="preserve"> </w:t>
      </w:r>
      <w:r w:rsidRPr="00510794">
        <w:rPr>
          <w:rFonts w:ascii="Times New Roman" w:hAnsi="Times New Roman"/>
          <w:sz w:val="24"/>
          <w:szCs w:val="24"/>
        </w:rPr>
        <w:t>Требования)</w:t>
      </w:r>
      <w:r w:rsidR="008F3BE8" w:rsidRPr="00510794">
        <w:rPr>
          <w:rFonts w:ascii="Times New Roman" w:hAnsi="Times New Roman"/>
          <w:sz w:val="24"/>
          <w:szCs w:val="24"/>
        </w:rPr>
        <w:t>, (далее – Приложение №…к Требованиям)</w:t>
      </w:r>
      <w:r w:rsidRPr="00510794">
        <w:rPr>
          <w:rFonts w:ascii="Times New Roman" w:hAnsi="Times New Roman"/>
          <w:sz w:val="24"/>
          <w:szCs w:val="24"/>
        </w:rPr>
        <w:t>].</w:t>
      </w:r>
    </w:p>
    <w:p w14:paraId="60376F5E" w14:textId="77777777" w:rsidR="005C0B58" w:rsidRPr="00510794" w:rsidRDefault="005C0B58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510794">
        <w:rPr>
          <w:rFonts w:ascii="Times New Roman" w:hAnsi="Times New Roman"/>
          <w:sz w:val="24"/>
          <w:szCs w:val="24"/>
          <w:highlight w:val="yellow"/>
        </w:rPr>
        <w:t>.</w:t>
      </w: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510794">
        <w:rPr>
          <w:rFonts w:ascii="Times New Roman" w:hAnsi="Times New Roman"/>
          <w:sz w:val="24"/>
          <w:szCs w:val="24"/>
          <w:highlight w:val="yellow"/>
        </w:rPr>
        <w:t>!</w:t>
      </w:r>
    </w:p>
    <w:p w14:paraId="49B86036" w14:textId="77777777" w:rsidR="005C0B58" w:rsidRPr="00510794" w:rsidRDefault="005C0B5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В отдельных случаях</w:t>
      </w:r>
      <w:r w:rsidRPr="0051079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 xml:space="preserve"> для учета специфичных для препарата требований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заявитель вправе не использовать эти заголовки (фразы) и использовать другие </w:t>
      </w: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альтернативные заголовки или фразы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(например, для препаратов, вводимых медицинскими работниками, слово «принимайте» или «применяйте» можно заменить словом «дается» или «вводится»).</w:t>
      </w:r>
    </w:p>
    <w:p w14:paraId="414FC325" w14:textId="77777777" w:rsidR="005C0B58" w:rsidRPr="00510794" w:rsidRDefault="005C0B5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 xml:space="preserve">Заявителю необходимо </w:t>
      </w: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обосновать использование альтернативных заголовков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(например, ссылкой на результаты пользовательского тестирования).</w:t>
      </w:r>
    </w:p>
    <w:p w14:paraId="2BFE3FE1" w14:textId="77777777" w:rsidR="005C0B58" w:rsidRPr="00510794" w:rsidRDefault="005C0B5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53E5619F" w14:textId="77777777" w:rsidR="005C0B58" w:rsidRPr="00510794" w:rsidRDefault="005C0B5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51079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Для некоторых препаратов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не применимы все элементы ЛВ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, в этом случае </w:t>
      </w: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соответствующий заголовок не указывается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21DEE429" w14:textId="77777777" w:rsidR="005C0B58" w:rsidRPr="00510794" w:rsidRDefault="005C0B58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  <w:highlight w:val="yellow"/>
        </w:rPr>
      </w:pPr>
    </w:p>
    <w:p w14:paraId="7EE3B2BC" w14:textId="77777777" w:rsidR="006323E4" w:rsidRPr="00510794" w:rsidRDefault="006323E4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510794">
        <w:rPr>
          <w:rFonts w:ascii="Times New Roman" w:hAnsi="Times New Roman"/>
          <w:sz w:val="24"/>
          <w:szCs w:val="24"/>
          <w:highlight w:val="yellow"/>
        </w:rPr>
        <w:t>.</w:t>
      </w: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510794">
        <w:rPr>
          <w:rFonts w:ascii="Times New Roman" w:hAnsi="Times New Roman"/>
          <w:sz w:val="24"/>
          <w:szCs w:val="24"/>
          <w:highlight w:val="yellow"/>
        </w:rPr>
        <w:t>!</w:t>
      </w:r>
    </w:p>
    <w:p w14:paraId="004CDF32" w14:textId="77777777" w:rsidR="009A10E4" w:rsidRPr="00510794" w:rsidRDefault="006323E4" w:rsidP="00174A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При наличии у препарата более одной дозировки</w:t>
      </w:r>
      <w:r w:rsidR="009A10E4" w:rsidRPr="00510794">
        <w:rPr>
          <w:rFonts w:ascii="Times New Roman" w:hAnsi="Times New Roman"/>
          <w:sz w:val="24"/>
          <w:szCs w:val="24"/>
        </w:rPr>
        <w:t xml:space="preserve"> в соответствии с Приложением №</w:t>
      </w:r>
      <w:r w:rsidR="00F33745" w:rsidRPr="00510794">
        <w:rPr>
          <w:rFonts w:ascii="Times New Roman" w:hAnsi="Times New Roman"/>
          <w:sz w:val="24"/>
          <w:szCs w:val="24"/>
        </w:rPr>
        <w:t> </w:t>
      </w:r>
      <w:r w:rsidR="009A10E4" w:rsidRPr="00510794">
        <w:rPr>
          <w:rFonts w:ascii="Times New Roman" w:hAnsi="Times New Roman"/>
          <w:sz w:val="24"/>
          <w:szCs w:val="24"/>
        </w:rPr>
        <w:t>8 к Требованиям:</w:t>
      </w:r>
    </w:p>
    <w:p w14:paraId="201B2F3F" w14:textId="77777777" w:rsidR="009A10E4" w:rsidRPr="00510794" w:rsidRDefault="006323E4" w:rsidP="00174AD9">
      <w:pPr>
        <w:numPr>
          <w:ilvl w:val="0"/>
          <w:numId w:val="36"/>
        </w:numPr>
        <w:spacing w:after="0" w:line="240" w:lineRule="auto"/>
        <w:ind w:left="426" w:hanging="284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необходимо рассмотреть возможность представления ЛВ на каждую дозировку или </w:t>
      </w:r>
    </w:p>
    <w:p w14:paraId="4DF05290" w14:textId="77777777" w:rsidR="006323E4" w:rsidRPr="00510794" w:rsidRDefault="006323E4" w:rsidP="00174AD9">
      <w:pPr>
        <w:numPr>
          <w:ilvl w:val="0"/>
          <w:numId w:val="36"/>
        </w:numPr>
        <w:spacing w:after="0" w:line="240" w:lineRule="auto"/>
        <w:ind w:left="426" w:hanging="284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lastRenderedPageBreak/>
        <w:t>предоставить обоснование составления единого (к</w:t>
      </w:r>
      <w:r w:rsidR="0062697A" w:rsidRPr="00510794">
        <w:rPr>
          <w:rFonts w:ascii="Times New Roman" w:hAnsi="Times New Roman"/>
          <w:sz w:val="24"/>
          <w:szCs w:val="24"/>
        </w:rPr>
        <w:t>омбинированного) ЛВ</w:t>
      </w:r>
      <w:r w:rsidRPr="00510794">
        <w:rPr>
          <w:rFonts w:ascii="Times New Roman" w:hAnsi="Times New Roman"/>
          <w:sz w:val="24"/>
          <w:szCs w:val="24"/>
        </w:rPr>
        <w:t xml:space="preserve"> на несколько дозировок</w:t>
      </w:r>
      <w:r w:rsidR="00A15FDB" w:rsidRPr="00510794">
        <w:rPr>
          <w:rFonts w:ascii="Times New Roman" w:hAnsi="Times New Roman"/>
          <w:sz w:val="24"/>
          <w:szCs w:val="24"/>
        </w:rPr>
        <w:t>.</w:t>
      </w:r>
    </w:p>
    <w:p w14:paraId="179C3BE7" w14:textId="77777777" w:rsidR="006323E4" w:rsidRPr="00510794" w:rsidRDefault="006323E4" w:rsidP="00174AD9">
      <w:p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B2BB5F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hAnsi="Times New Roman"/>
          <w:b/>
          <w:sz w:val="24"/>
          <w:szCs w:val="24"/>
        </w:rPr>
        <w:t>Формат пред</w:t>
      </w:r>
      <w:r w:rsidR="0062697A" w:rsidRPr="00510794">
        <w:rPr>
          <w:rFonts w:ascii="Times New Roman" w:hAnsi="Times New Roman"/>
          <w:b/>
          <w:sz w:val="24"/>
          <w:szCs w:val="24"/>
        </w:rPr>
        <w:t>ставления</w:t>
      </w:r>
      <w:r w:rsidR="00F33745" w:rsidRPr="00510794">
        <w:rPr>
          <w:rFonts w:ascii="Times New Roman" w:hAnsi="Times New Roman"/>
          <w:sz w:val="24"/>
          <w:szCs w:val="24"/>
        </w:rPr>
        <w:t xml:space="preserve"> –</w:t>
      </w:r>
      <w:r w:rsidRPr="00510794">
        <w:rPr>
          <w:rFonts w:ascii="Times New Roman" w:hAnsi="Times New Roman"/>
          <w:sz w:val="24"/>
          <w:szCs w:val="24"/>
        </w:rPr>
        <w:t xml:space="preserve"> </w:t>
      </w:r>
      <w:r w:rsidR="0062697A" w:rsidRPr="00510794">
        <w:rPr>
          <w:rFonts w:ascii="Times New Roman" w:eastAsia="TimesNewRomanPSMT" w:hAnsi="Times New Roman"/>
          <w:sz w:val="24"/>
          <w:szCs w:val="24"/>
          <w:lang w:eastAsia="ru-RU"/>
        </w:rPr>
        <w:t>для проведения экспертизы проект ЛВ, подготовленный в соответствии с Требованиями, в том числе в соответствии с приложением №</w:t>
      </w:r>
      <w:r w:rsidR="00965425" w:rsidRPr="00510794">
        <w:rPr>
          <w:rFonts w:ascii="Times New Roman" w:eastAsia="TimesNewRomanPSMT" w:hAnsi="Times New Roman"/>
          <w:sz w:val="24"/>
          <w:szCs w:val="24"/>
          <w:lang w:eastAsia="ru-RU"/>
        </w:rPr>
        <w:t> </w:t>
      </w:r>
      <w:r w:rsidR="0062697A" w:rsidRPr="00510794">
        <w:rPr>
          <w:rFonts w:ascii="Times New Roman" w:eastAsia="TimesNewRomanPSMT" w:hAnsi="Times New Roman"/>
          <w:sz w:val="24"/>
          <w:szCs w:val="24"/>
          <w:lang w:eastAsia="ru-RU"/>
        </w:rPr>
        <w:t>12 к Требованиям</w:t>
      </w:r>
      <w:r w:rsidR="00A3222D" w:rsidRPr="00510794">
        <w:rPr>
          <w:rFonts w:ascii="Times New Roman" w:eastAsia="TimesNewRomanPSMT" w:hAnsi="Times New Roman"/>
          <w:sz w:val="24"/>
          <w:szCs w:val="24"/>
          <w:lang w:eastAsia="ru-RU"/>
        </w:rPr>
        <w:t>, представляе</w:t>
      </w:r>
      <w:r w:rsidR="0062697A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62697A" w:rsidRPr="0051079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62697A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66CB1D07" w14:textId="77777777" w:rsidR="006C4909" w:rsidRPr="00510794" w:rsidRDefault="006C4909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9257681" w14:textId="77777777" w:rsidR="006C4909" w:rsidRPr="00510794" w:rsidRDefault="006C4909" w:rsidP="005107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листка-вкладыша</w:t>
      </w:r>
    </w:p>
    <w:p w14:paraId="4D3FE7FD" w14:textId="77777777" w:rsidR="006C4909" w:rsidRPr="00510794" w:rsidRDefault="006C4909" w:rsidP="005107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</w:p>
    <w:p w14:paraId="27B3A66F" w14:textId="77777777" w:rsidR="006C4909" w:rsidRPr="00510794" w:rsidRDefault="006C4909" w:rsidP="0051079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3204BBC7" w14:textId="77777777" w:rsidR="006C4909" w:rsidRPr="00510794" w:rsidRDefault="006C4909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AA497C2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175EDED9" w14:textId="77777777" w:rsidR="006C4909" w:rsidRPr="00510794" w:rsidRDefault="006C4909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2D97D791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Шрифт: Times New Roman, размер: 12 пт, стиль обычный, межбуквенный интервал обычный, цвет черный.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35359A03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Выравнивание: заголовок «Листок-вкладыш – информация для пациента», заголовки («Торговое наименование, дозировка, лекарственная форма»; «Действующее (ие) вещество (а):» располагаются по центру, все остальные заголовки и повествовательный текст – по ширине.</w:t>
      </w:r>
    </w:p>
    <w:p w14:paraId="646231BD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Интервалы: абзацный отступ 0 см, межстрочный интервал одинарный, интервал между абзацами 6 пт,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следует применять неразрывный пробел (например, между числами и относящимися к ним единицами измерения, между знаками %, № и относящимися к ним цифрами) и неразрывный дефис.</w:t>
      </w:r>
    </w:p>
    <w:p w14:paraId="261B18E5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первой. Номера страниц проставляются арабскими цифрами без точки в середине нижнего колонтитула.</w:t>
      </w:r>
    </w:p>
    <w:p w14:paraId="7896DEFB" w14:textId="77777777" w:rsidR="006C4909" w:rsidRPr="00510794" w:rsidRDefault="006C4909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4EF54290" w14:textId="77777777" w:rsidR="006C4909" w:rsidRPr="00510794" w:rsidRDefault="006C4909" w:rsidP="00510794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3207600F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Заголовок &lt;Листок-вкладыш – информация для &lt;пациента&gt; &lt;потребителя&gt;&gt; оформляется строчными буквами (кроме первой), стиль шрифта полужирный, интервалы 12 пт перед заголовком и 6 пт после заголовка.</w:t>
      </w:r>
    </w:p>
    <w:p w14:paraId="5FFCFFCE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Заголовок &lt;Торговое наименование, дозировка, лекарственная форма&gt; оформляется строчными буквами (кроме первой), стиль шрифта полужирный, размер шрифта 12 пт, интервалы 12 пт перед заголовком и 6 пт после заголовка.</w:t>
      </w:r>
    </w:p>
    <w:p w14:paraId="07EE724F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Заголовок &lt;Действующее (ие) вещество (а): {действующее вещество}&gt; оформляется строчными буквами (кроме первой) стиль шрифта обычный, размер шрифта 12 пт, интервалы 6 пт перед заголовком и 12 пт после заголовка.</w:t>
      </w:r>
    </w:p>
    <w:p w14:paraId="61A3E676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Первое предложение общей предупредительной информации для пациентов оформляется строчными буквами (кроме первой), стиль шрифта полужирный, интервалы 12 пт перед заголовком и 6 пт после заголовка.</w:t>
      </w:r>
    </w:p>
    <w:p w14:paraId="67CD2BAF" w14:textId="77777777" w:rsidR="00BA368D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Заголовок «Содержание листка-вкладыша» оформляется строчными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буквами (кроме первой), стиль шрифта полужирный, интервалы 12 пт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перед заголовком и 6 пт после заголовка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4511CB37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Заголовки разделов оформляются строчными буквами (кроме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первой), стиль шрифта полужирный, интервалы 12 пт перед заголовком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и 6 пт после заголовка.</w:t>
      </w:r>
    </w:p>
    <w:p w14:paraId="56ADD35F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Заголовок нумеруется арабскими цифрами по порядку (в формате 1.,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2. и т. д). Между номером и названием раздела применять неразрывный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пробел.</w:t>
      </w:r>
    </w:p>
    <w:p w14:paraId="6592CDE8" w14:textId="77777777" w:rsidR="00BA368D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Заголовки подразделов (заголовки) оформляются строчными буквами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(кроме первой), стиль шрифта полужирный, без нумерации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4BF23AC9" w14:textId="77777777" w:rsidR="006C4909" w:rsidRPr="00510794" w:rsidRDefault="006C490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В конце</w:t>
      </w:r>
      <w:r w:rsidR="00BA368D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заголовков точки не ставятся.</w:t>
      </w:r>
    </w:p>
    <w:p w14:paraId="26C61460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18087B2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510794">
        <w:rPr>
          <w:rFonts w:ascii="Times New Roman" w:hAnsi="Times New Roman"/>
          <w:sz w:val="24"/>
          <w:szCs w:val="24"/>
          <w:highlight w:val="yellow"/>
        </w:rPr>
        <w:t>.</w:t>
      </w:r>
      <w:r w:rsidRPr="0051079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510794">
        <w:rPr>
          <w:rFonts w:ascii="Times New Roman" w:hAnsi="Times New Roman"/>
          <w:sz w:val="24"/>
          <w:szCs w:val="24"/>
          <w:highlight w:val="yellow"/>
        </w:rPr>
        <w:t>!</w:t>
      </w:r>
      <w:r w:rsidR="0086758B" w:rsidRPr="00510794">
        <w:rPr>
          <w:rFonts w:ascii="Times New Roman" w:hAnsi="Times New Roman"/>
          <w:sz w:val="24"/>
          <w:szCs w:val="24"/>
        </w:rPr>
        <w:t xml:space="preserve"> </w:t>
      </w:r>
    </w:p>
    <w:p w14:paraId="186A07BA" w14:textId="77777777" w:rsidR="000D0B17" w:rsidRPr="00510794" w:rsidRDefault="000D0B17" w:rsidP="00174AD9">
      <w:pPr>
        <w:shd w:val="clear" w:color="auto" w:fill="FFFFFF"/>
        <w:spacing w:after="60" w:line="240" w:lineRule="auto"/>
        <w:ind w:left="567" w:hanging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Текст ЛВ рекомендуется привести в соответствие </w:t>
      </w:r>
      <w:r w:rsidR="006F1F0C" w:rsidRPr="00510794">
        <w:rPr>
          <w:rFonts w:ascii="Times New Roman" w:hAnsi="Times New Roman"/>
          <w:sz w:val="24"/>
          <w:szCs w:val="24"/>
        </w:rPr>
        <w:t xml:space="preserve">с </w:t>
      </w:r>
      <w:r w:rsidRPr="00510794">
        <w:rPr>
          <w:rFonts w:ascii="Times New Roman" w:hAnsi="Times New Roman"/>
          <w:sz w:val="24"/>
          <w:szCs w:val="24"/>
        </w:rPr>
        <w:t>Требованиям</w:t>
      </w:r>
      <w:r w:rsidR="006F1F0C" w:rsidRPr="00510794">
        <w:rPr>
          <w:rFonts w:ascii="Times New Roman" w:hAnsi="Times New Roman"/>
          <w:sz w:val="24"/>
          <w:szCs w:val="24"/>
        </w:rPr>
        <w:t>и</w:t>
      </w:r>
      <w:r w:rsidR="002A12CB" w:rsidRPr="00510794">
        <w:rPr>
          <w:rFonts w:ascii="Times New Roman" w:hAnsi="Times New Roman"/>
          <w:sz w:val="24"/>
          <w:szCs w:val="24"/>
        </w:rPr>
        <w:t>, включая «</w:t>
      </w:r>
      <w:r w:rsidR="002A12CB" w:rsidRPr="0051079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проекта листка-вкладыша».</w:t>
      </w:r>
    </w:p>
    <w:p w14:paraId="36B71BA6" w14:textId="77777777" w:rsidR="000D0B17" w:rsidRPr="00510794" w:rsidRDefault="006731F1" w:rsidP="00174AD9">
      <w:pPr>
        <w:shd w:val="clear" w:color="auto" w:fill="FFFFFF"/>
        <w:spacing w:after="60" w:line="240" w:lineRule="auto"/>
        <w:ind w:left="567" w:hanging="567"/>
        <w:jc w:val="both"/>
        <w:textAlignment w:val="baseline"/>
        <w:rPr>
          <w:rFonts w:ascii="Times New Roman" w:hAnsi="Times New Roman"/>
          <w:sz w:val="24"/>
          <w:szCs w:val="24"/>
          <w:u w:val="single"/>
        </w:rPr>
      </w:pPr>
      <w:r w:rsidRPr="00510794">
        <w:rPr>
          <w:rFonts w:ascii="Times New Roman" w:hAnsi="Times New Roman"/>
          <w:sz w:val="24"/>
          <w:szCs w:val="24"/>
        </w:rPr>
        <w:t>1.</w:t>
      </w:r>
      <w:r w:rsidRPr="00510794">
        <w:rPr>
          <w:rFonts w:ascii="Times New Roman" w:hAnsi="Times New Roman"/>
          <w:sz w:val="24"/>
          <w:szCs w:val="24"/>
        </w:rPr>
        <w:tab/>
        <w:t>Приложение №</w:t>
      </w:r>
      <w:r w:rsidR="0046435E" w:rsidRPr="00510794">
        <w:rPr>
          <w:rFonts w:ascii="Times New Roman" w:hAnsi="Times New Roman"/>
          <w:sz w:val="24"/>
          <w:szCs w:val="24"/>
        </w:rPr>
        <w:t> </w:t>
      </w:r>
      <w:r w:rsidR="000D0B17" w:rsidRPr="00510794">
        <w:rPr>
          <w:rFonts w:ascii="Times New Roman" w:hAnsi="Times New Roman"/>
          <w:sz w:val="24"/>
          <w:szCs w:val="24"/>
        </w:rPr>
        <w:t xml:space="preserve">12 </w:t>
      </w:r>
      <w:r w:rsidR="00C31F9B" w:rsidRPr="00510794">
        <w:rPr>
          <w:rFonts w:ascii="Times New Roman" w:hAnsi="Times New Roman"/>
          <w:sz w:val="24"/>
          <w:szCs w:val="24"/>
        </w:rPr>
        <w:t xml:space="preserve">к Требованиям </w:t>
      </w:r>
      <w:r w:rsidR="000D0B17" w:rsidRPr="00510794">
        <w:rPr>
          <w:rFonts w:ascii="Times New Roman" w:hAnsi="Times New Roman"/>
          <w:sz w:val="24"/>
          <w:szCs w:val="24"/>
        </w:rPr>
        <w:t xml:space="preserve">(содержит правила, предъявляемые к ЛВ, требования к ЛВ, порядок предоставления информации и ее содержание, необходимость составления ЛВ в соответствии с ОХЛП, </w:t>
      </w:r>
      <w:r w:rsidR="000D0B17" w:rsidRPr="00510794">
        <w:rPr>
          <w:rFonts w:ascii="Times New Roman" w:hAnsi="Times New Roman"/>
          <w:sz w:val="24"/>
          <w:szCs w:val="24"/>
          <w:u w:val="single"/>
        </w:rPr>
        <w:t>особенности изложения сведений в ЛВ, которые не должны быть идентичны сведениям, представленным в ОХЛП и должны быть написаны доступным языком ясно и понятно для пациента).</w:t>
      </w:r>
    </w:p>
    <w:p w14:paraId="29AC882C" w14:textId="77777777" w:rsidR="000D0B17" w:rsidRPr="00510794" w:rsidRDefault="006731F1" w:rsidP="00174AD9">
      <w:pPr>
        <w:shd w:val="clear" w:color="auto" w:fill="FFFFFF"/>
        <w:spacing w:after="60" w:line="240" w:lineRule="auto"/>
        <w:ind w:left="567" w:hanging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2.</w:t>
      </w:r>
      <w:r w:rsidRPr="00510794">
        <w:rPr>
          <w:rFonts w:ascii="Times New Roman" w:hAnsi="Times New Roman"/>
          <w:sz w:val="24"/>
          <w:szCs w:val="24"/>
        </w:rPr>
        <w:tab/>
        <w:t>Приложение №</w:t>
      </w:r>
      <w:r w:rsidR="0046435E" w:rsidRPr="00510794">
        <w:rPr>
          <w:rFonts w:ascii="Times New Roman" w:hAnsi="Times New Roman"/>
          <w:sz w:val="24"/>
          <w:szCs w:val="24"/>
        </w:rPr>
        <w:t> </w:t>
      </w:r>
      <w:r w:rsidR="000D0B17" w:rsidRPr="00510794">
        <w:rPr>
          <w:rFonts w:ascii="Times New Roman" w:hAnsi="Times New Roman"/>
          <w:sz w:val="24"/>
          <w:szCs w:val="24"/>
        </w:rPr>
        <w:t>17</w:t>
      </w:r>
      <w:r w:rsidR="00C31F9B" w:rsidRPr="00510794">
        <w:rPr>
          <w:rFonts w:ascii="Times New Roman" w:hAnsi="Times New Roman"/>
          <w:sz w:val="24"/>
          <w:szCs w:val="24"/>
        </w:rPr>
        <w:t xml:space="preserve"> к Требованиям</w:t>
      </w:r>
      <w:r w:rsidR="000D0B17" w:rsidRPr="00510794">
        <w:rPr>
          <w:rFonts w:ascii="Times New Roman" w:hAnsi="Times New Roman"/>
          <w:sz w:val="24"/>
          <w:szCs w:val="24"/>
        </w:rPr>
        <w:t xml:space="preserve"> </w:t>
      </w:r>
      <w:r w:rsidRPr="00510794">
        <w:rPr>
          <w:rFonts w:ascii="Times New Roman" w:hAnsi="Times New Roman"/>
          <w:sz w:val="24"/>
          <w:szCs w:val="24"/>
        </w:rPr>
        <w:t>содержит правил</w:t>
      </w:r>
      <w:r w:rsidR="003D5BD4" w:rsidRPr="00510794">
        <w:rPr>
          <w:rFonts w:ascii="Times New Roman" w:hAnsi="Times New Roman"/>
          <w:sz w:val="24"/>
          <w:szCs w:val="24"/>
        </w:rPr>
        <w:t xml:space="preserve">а обеспечения удобочитаемости </w:t>
      </w:r>
      <w:r w:rsidRPr="00510794">
        <w:rPr>
          <w:rFonts w:ascii="Times New Roman" w:hAnsi="Times New Roman"/>
          <w:sz w:val="24"/>
          <w:szCs w:val="24"/>
        </w:rPr>
        <w:t xml:space="preserve">ЛВ, </w:t>
      </w:r>
      <w:r w:rsidR="000D0B17" w:rsidRPr="00510794">
        <w:rPr>
          <w:rFonts w:ascii="Times New Roman" w:hAnsi="Times New Roman"/>
          <w:sz w:val="24"/>
          <w:szCs w:val="24"/>
        </w:rPr>
        <w:t>а именно:</w:t>
      </w:r>
    </w:p>
    <w:p w14:paraId="5AF0C3CB" w14:textId="77777777" w:rsidR="000D0B17" w:rsidRPr="00510794" w:rsidRDefault="000D0B17" w:rsidP="00174AD9">
      <w:pPr>
        <w:shd w:val="clear" w:color="auto" w:fill="FFFFFF"/>
        <w:spacing w:after="60" w:line="240" w:lineRule="auto"/>
        <w:ind w:left="567" w:hanging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2.1</w:t>
      </w:r>
      <w:r w:rsidR="0046435E" w:rsidRPr="00510794">
        <w:rPr>
          <w:rFonts w:ascii="Times New Roman" w:hAnsi="Times New Roman"/>
          <w:sz w:val="24"/>
          <w:szCs w:val="24"/>
        </w:rPr>
        <w:t>.</w:t>
      </w:r>
      <w:r w:rsidR="0046435E" w:rsidRPr="00510794">
        <w:rPr>
          <w:rFonts w:ascii="Times New Roman" w:hAnsi="Times New Roman"/>
          <w:sz w:val="24"/>
          <w:szCs w:val="24"/>
        </w:rPr>
        <w:tab/>
        <w:t>Способ изложения (синтаксис).</w:t>
      </w:r>
    </w:p>
    <w:p w14:paraId="61942B58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Необходимо использовать простые понятные слова с небольшим количеством слогов.</w:t>
      </w:r>
    </w:p>
    <w:p w14:paraId="0C4FBEB1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Не рекомендуется использовать длинные предложения. Длинное предложение целесообразно разбить на 2 предложения, особенно если оно содержит новую информацию.</w:t>
      </w:r>
    </w:p>
    <w:p w14:paraId="6A53391B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Г</w:t>
      </w:r>
      <w:r w:rsidR="00965425" w:rsidRPr="00510794">
        <w:rPr>
          <w:rFonts w:ascii="Times New Roman" w:hAnsi="Times New Roman"/>
          <w:sz w:val="24"/>
          <w:szCs w:val="24"/>
        </w:rPr>
        <w:t xml:space="preserve">ромоздкие абзацы могут вводить </w:t>
      </w:r>
      <w:r w:rsidRPr="00510794">
        <w:rPr>
          <w:rFonts w:ascii="Times New Roman" w:hAnsi="Times New Roman"/>
          <w:sz w:val="24"/>
          <w:szCs w:val="24"/>
        </w:rPr>
        <w:t>в заблуждение, особенно при указании нежелательных реакций. Более подходящим в таких случаях является использование ненумерованных списков. По возможности рекомендуется использовать не более 5</w:t>
      </w:r>
      <w:r w:rsidR="0046435E" w:rsidRPr="00510794">
        <w:rPr>
          <w:rFonts w:ascii="Times New Roman" w:hAnsi="Times New Roman"/>
          <w:sz w:val="24"/>
          <w:szCs w:val="24"/>
        </w:rPr>
        <w:t>–</w:t>
      </w:r>
      <w:r w:rsidRPr="00510794">
        <w:rPr>
          <w:rFonts w:ascii="Times New Roman" w:hAnsi="Times New Roman"/>
          <w:sz w:val="24"/>
          <w:szCs w:val="24"/>
        </w:rPr>
        <w:t>6 позиций в списке.</w:t>
      </w:r>
    </w:p>
    <w:p w14:paraId="15C2B27A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Нежелательные реакции рекомендуется указывать в порядке уменьшения частоты возникновения (начиная с наибольшей частоты).</w:t>
      </w:r>
    </w:p>
    <w:p w14:paraId="6945BAD9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При наличии </w:t>
      </w:r>
      <w:r w:rsidR="00CB6100" w:rsidRPr="00510794">
        <w:rPr>
          <w:rFonts w:ascii="Times New Roman" w:hAnsi="Times New Roman"/>
          <w:sz w:val="24"/>
          <w:szCs w:val="24"/>
        </w:rPr>
        <w:t>серьезной нежелательной реакции</w:t>
      </w:r>
      <w:r w:rsidRPr="00510794">
        <w:rPr>
          <w:rFonts w:ascii="Times New Roman" w:hAnsi="Times New Roman"/>
          <w:sz w:val="24"/>
          <w:szCs w:val="24"/>
        </w:rPr>
        <w:t xml:space="preserve"> ее следует выделить и поместить в начало раздела ЛВ, независимо от ее частоты, но с ее указанием.</w:t>
      </w:r>
    </w:p>
    <w:p w14:paraId="331E1071" w14:textId="77777777" w:rsidR="000D0B17" w:rsidRPr="00510794" w:rsidRDefault="000D0B17" w:rsidP="00174AD9">
      <w:pPr>
        <w:shd w:val="clear" w:color="auto" w:fill="FFFFFF"/>
        <w:spacing w:after="60" w:line="240" w:lineRule="auto"/>
        <w:ind w:left="567" w:hanging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2.2.</w:t>
      </w:r>
      <w:r w:rsidRPr="00510794">
        <w:rPr>
          <w:rFonts w:ascii="Times New Roman" w:hAnsi="Times New Roman"/>
          <w:sz w:val="24"/>
          <w:szCs w:val="24"/>
        </w:rPr>
        <w:tab/>
        <w:t>Стиль</w:t>
      </w:r>
    </w:p>
    <w:p w14:paraId="23699153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В предложениях рекомендуется использовать активный (действительный) залог вмест</w:t>
      </w:r>
      <w:r w:rsidR="006731F1" w:rsidRPr="00510794">
        <w:rPr>
          <w:rFonts w:ascii="Times New Roman" w:hAnsi="Times New Roman"/>
          <w:sz w:val="24"/>
          <w:szCs w:val="24"/>
        </w:rPr>
        <w:t>о пассивного залога. Например: «примите 2 таблетки» вместо «должно быть принято 2 таблетки»; «</w:t>
      </w:r>
      <w:r w:rsidRPr="00510794">
        <w:rPr>
          <w:rFonts w:ascii="Times New Roman" w:hAnsi="Times New Roman"/>
          <w:sz w:val="24"/>
          <w:szCs w:val="24"/>
        </w:rPr>
        <w:t>Вы д</w:t>
      </w:r>
      <w:r w:rsidR="006731F1" w:rsidRPr="00510794">
        <w:rPr>
          <w:rFonts w:ascii="Times New Roman" w:hAnsi="Times New Roman"/>
          <w:sz w:val="24"/>
          <w:szCs w:val="24"/>
        </w:rPr>
        <w:t>олжны...» вместо «необходимо...»</w:t>
      </w:r>
      <w:r w:rsidRPr="00510794">
        <w:rPr>
          <w:rFonts w:ascii="Times New Roman" w:hAnsi="Times New Roman"/>
          <w:sz w:val="24"/>
          <w:szCs w:val="24"/>
        </w:rPr>
        <w:t>.</w:t>
      </w:r>
    </w:p>
    <w:p w14:paraId="23F8E190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При указании пациентам о предпринимаемых действиях необходимо указывать их причину. Сначала необходимо дать инструкции, з</w:t>
      </w:r>
      <w:r w:rsidR="006731F1" w:rsidRPr="00510794">
        <w:rPr>
          <w:rFonts w:ascii="Times New Roman" w:hAnsi="Times New Roman"/>
          <w:sz w:val="24"/>
          <w:szCs w:val="24"/>
        </w:rPr>
        <w:t>атем их обоснование, например: «</w:t>
      </w:r>
      <w:r w:rsidRPr="00510794">
        <w:rPr>
          <w:rFonts w:ascii="Times New Roman" w:hAnsi="Times New Roman"/>
          <w:sz w:val="24"/>
          <w:szCs w:val="24"/>
        </w:rPr>
        <w:t xml:space="preserve">если у </w:t>
      </w:r>
      <w:r w:rsidR="006731F1" w:rsidRPr="00510794">
        <w:rPr>
          <w:rFonts w:ascii="Times New Roman" w:hAnsi="Times New Roman"/>
          <w:sz w:val="24"/>
          <w:szCs w:val="24"/>
        </w:rPr>
        <w:t>В</w:t>
      </w:r>
      <w:r w:rsidRPr="00510794">
        <w:rPr>
          <w:rFonts w:ascii="Times New Roman" w:hAnsi="Times New Roman"/>
          <w:sz w:val="24"/>
          <w:szCs w:val="24"/>
        </w:rPr>
        <w:t xml:space="preserve">ас </w:t>
      </w:r>
      <w:r w:rsidR="00965425" w:rsidRPr="00510794">
        <w:rPr>
          <w:rFonts w:ascii="Times New Roman" w:hAnsi="Times New Roman"/>
          <w:sz w:val="24"/>
          <w:szCs w:val="24"/>
        </w:rPr>
        <w:t xml:space="preserve">бронхиальная </w:t>
      </w:r>
      <w:r w:rsidRPr="00510794">
        <w:rPr>
          <w:rFonts w:ascii="Times New Roman" w:hAnsi="Times New Roman"/>
          <w:sz w:val="24"/>
          <w:szCs w:val="24"/>
        </w:rPr>
        <w:t>астма, соблюдайте осторожность при применении препарата X, пос</w:t>
      </w:r>
      <w:r w:rsidR="006731F1" w:rsidRPr="00510794">
        <w:rPr>
          <w:rFonts w:ascii="Times New Roman" w:hAnsi="Times New Roman"/>
          <w:sz w:val="24"/>
          <w:szCs w:val="24"/>
        </w:rPr>
        <w:t>кольку он может вызвать приступ»</w:t>
      </w:r>
      <w:r w:rsidRPr="00510794">
        <w:rPr>
          <w:rFonts w:ascii="Times New Roman" w:hAnsi="Times New Roman"/>
          <w:sz w:val="24"/>
          <w:szCs w:val="24"/>
        </w:rPr>
        <w:t>.</w:t>
      </w:r>
    </w:p>
    <w:p w14:paraId="1DF224EF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По возможности не следует использовать аббревиатуры и сокращения. При первом упоминании в тексте их необходимо полностью расшифровать. Следует избегать использования математических символов (например, &gt; или &lt;), если они плохо понимаемы.</w:t>
      </w:r>
    </w:p>
    <w:p w14:paraId="6D7FB392" w14:textId="77777777" w:rsidR="000D0B17" w:rsidRPr="00510794" w:rsidRDefault="000D0B17" w:rsidP="00174AD9">
      <w:pPr>
        <w:shd w:val="clear" w:color="auto" w:fill="FFFFFF"/>
        <w:spacing w:after="60" w:line="240" w:lineRule="auto"/>
        <w:ind w:left="567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>Медицинские термины следует перевести на понятный пациентам язык. Необходимо соблюсти преемственность объяснения терминов, приводя сначала непрофессиональное описание, а затем соответствующий медицинский термин. В последующем, по всему тексту ЛВ для достижения удобочитаемости допускается использовать наиболее подходящий из терминов (непрофессиональный или медицинский).</w:t>
      </w:r>
    </w:p>
    <w:p w14:paraId="5718E492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71058AAE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u w:val="single"/>
        </w:rPr>
        <w:t>Понятное изложение</w:t>
      </w:r>
      <w:r w:rsidRPr="00510794">
        <w:rPr>
          <w:rFonts w:ascii="Times New Roman" w:hAnsi="Times New Roman"/>
          <w:sz w:val="24"/>
          <w:szCs w:val="24"/>
        </w:rPr>
        <w:t xml:space="preserve"> является требованием, предъявляемым к ЛВ.</w:t>
      </w:r>
    </w:p>
    <w:p w14:paraId="7CA626A6" w14:textId="77777777" w:rsidR="00755ECF" w:rsidRPr="00510794" w:rsidRDefault="00755ECF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Если ЛВ имеет привлекательный внешний вид, а понятность изложения и качество информации низкое или в тексте широко используются узкоспециальные медицинские термины, то возможность донесения информации до пациента будет потеряна.</w:t>
      </w:r>
    </w:p>
    <w:p w14:paraId="0D25AECF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79B00274" w14:textId="77777777" w:rsidR="000D0B17" w:rsidRPr="00510794" w:rsidRDefault="003D5BD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Целью применения шаблона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является обеспечение единообразия оформления и изложения всех разделов инструкции по медицинскому применению лекарственного препарата (листка-вкладыша) (далее – листок-вкладыш) согласно требованиям актов органов Евразийского экономического союза (далее – Союз) в сфере обращения лекарственных средств.</w:t>
      </w:r>
    </w:p>
    <w:p w14:paraId="705B1260" w14:textId="77777777" w:rsidR="003D5BD4" w:rsidRPr="00510794" w:rsidRDefault="003D5BD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val="en-US" w:eastAsia="ru-RU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Использование шаблона листка-вкладыша обеспечивает подобие листков-вкладышей зарегистрированных лекарственных препаратов.</w:t>
      </w:r>
    </w:p>
    <w:p w14:paraId="70DCDEFD" w14:textId="77777777" w:rsidR="003D5BD4" w:rsidRPr="00510794" w:rsidRDefault="003D5BD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pacing w:val="1"/>
          <w:sz w:val="24"/>
          <w:szCs w:val="24"/>
          <w:lang w:val="en-US" w:eastAsia="ru-RU"/>
        </w:rPr>
      </w:pPr>
    </w:p>
    <w:p w14:paraId="64638253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Правила использования скобок: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588B9214" w14:textId="77777777" w:rsidR="000D0B17" w:rsidRPr="00510794" w:rsidRDefault="000D0B17" w:rsidP="00174AD9">
      <w:pPr>
        <w:shd w:val="clear" w:color="auto" w:fill="FFFFFF"/>
        <w:spacing w:after="60" w:line="240" w:lineRule="auto"/>
        <w:ind w:left="1276" w:hanging="127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{текст} – в поле между скобками вносится информация исходя из состава и особенност</w:t>
      </w:r>
      <w:r w:rsidR="002A12CB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ей лекарственного препарата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; </w:t>
      </w:r>
    </w:p>
    <w:p w14:paraId="7D6FE0A1" w14:textId="77777777" w:rsidR="000D0B17" w:rsidRPr="00510794" w:rsidRDefault="00F33745" w:rsidP="00174AD9">
      <w:pPr>
        <w:shd w:val="clear" w:color="auto" w:fill="FFFFFF"/>
        <w:spacing w:after="60" w:line="240" w:lineRule="auto"/>
        <w:ind w:left="1276" w:hanging="127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&lt;текст&gt; –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поле между скобками выбирается или удаляется из предложенных стандартных </w:t>
      </w:r>
      <w:r w:rsidR="002A12CB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формулировок в зависимости от лекарственного препарата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480978BF" w14:textId="77777777" w:rsidR="00F33745" w:rsidRPr="00510794" w:rsidRDefault="00F33745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2E6A25C2" w14:textId="77777777" w:rsidR="00345269" w:rsidRPr="00510794" w:rsidRDefault="00345269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Обозначение:</w:t>
      </w:r>
    </w:p>
    <w:p w14:paraId="39374C4F" w14:textId="77777777" w:rsidR="000D0B17" w:rsidRPr="00510794" w:rsidRDefault="002A12CB" w:rsidP="00174AD9">
      <w:pPr>
        <w:shd w:val="clear" w:color="auto" w:fill="FFFFFF"/>
        <w:spacing w:after="0" w:line="240" w:lineRule="auto"/>
        <w:ind w:left="1276" w:hanging="127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sz w:val="24"/>
          <w:szCs w:val="24"/>
        </w:rPr>
        <w:t>{</w:t>
      </w:r>
      <w:r w:rsidR="008F3BE8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Х</w:t>
      </w:r>
      <w:r w:rsidRPr="00510794">
        <w:rPr>
          <w:rFonts w:ascii="Times New Roman" w:eastAsia="TimesNewRomanPSMT" w:hAnsi="Times New Roman"/>
          <w:sz w:val="24"/>
          <w:szCs w:val="24"/>
        </w:rPr>
        <w:t>}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–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наименование лекарственного препарата.</w:t>
      </w:r>
    </w:p>
    <w:p w14:paraId="19773B75" w14:textId="77777777" w:rsidR="00345269" w:rsidRPr="00510794" w:rsidRDefault="00345269" w:rsidP="00174AD9">
      <w:pPr>
        <w:autoSpaceDE w:val="0"/>
        <w:autoSpaceDN w:val="0"/>
        <w:adjustRightInd w:val="0"/>
        <w:spacing w:after="0" w:line="240" w:lineRule="auto"/>
        <w:ind w:left="1276" w:hanging="1276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510794">
        <w:rPr>
          <w:rFonts w:ascii="Times New Roman" w:eastAsia="TimesNewRomanPSMT" w:hAnsi="Times New Roman"/>
          <w:sz w:val="24"/>
          <w:szCs w:val="24"/>
        </w:rPr>
        <w:t>{Y}</w:t>
      </w:r>
      <w:r w:rsidR="00412BB7" w:rsidRPr="00510794">
        <w:rPr>
          <w:rFonts w:ascii="Times New Roman" w:eastAsia="TimesNewRomanPSMT" w:hAnsi="Times New Roman"/>
          <w:sz w:val="24"/>
          <w:szCs w:val="24"/>
        </w:rPr>
        <w:t xml:space="preserve"> –</w:t>
      </w:r>
      <w:r w:rsidRPr="00510794">
        <w:rPr>
          <w:rFonts w:ascii="Times New Roman" w:eastAsia="TimesNewRomanPSMT" w:hAnsi="Times New Roman"/>
          <w:sz w:val="24"/>
          <w:szCs w:val="24"/>
        </w:rPr>
        <w:t xml:space="preserve"> действующее вещество.</w:t>
      </w:r>
    </w:p>
    <w:p w14:paraId="0E30B94B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E413827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Пояснения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выделяются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курсивом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и, при необходимости, 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желтым цветом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7141C11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4985813B" w14:textId="77777777" w:rsidR="0046435E" w:rsidRPr="00510794" w:rsidRDefault="0046435E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</w:pPr>
    </w:p>
    <w:p w14:paraId="21BB9219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Заголовок ЛВ:</w:t>
      </w:r>
    </w:p>
    <w:p w14:paraId="33E07E82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val="en-US" w:eastAsia="ru-RU"/>
        </w:rPr>
      </w:pPr>
    </w:p>
    <w:p w14:paraId="46620842" w14:textId="77777777" w:rsidR="000D0B17" w:rsidRPr="00510794" w:rsidRDefault="000D0B17" w:rsidP="00510794">
      <w:pPr>
        <w:shd w:val="clear" w:color="auto" w:fill="FFFFFF"/>
        <w:spacing w:before="240" w:after="120" w:line="240" w:lineRule="auto"/>
        <w:jc w:val="center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Листок-вкладыш – информация для </w:t>
      </w:r>
      <w:r w:rsidR="0057484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пациента</w:t>
      </w:r>
      <w:r w:rsidR="0057484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&gt;&lt;потребителя&gt;</w:t>
      </w:r>
    </w:p>
    <w:p w14:paraId="39E3AD4F" w14:textId="77777777" w:rsidR="000D0B17" w:rsidRPr="00510794" w:rsidRDefault="000D0B17" w:rsidP="00174AD9">
      <w:pPr>
        <w:shd w:val="clear" w:color="auto" w:fill="FFFFFF"/>
        <w:spacing w:before="24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E7C87AA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Cs/>
          <w:i/>
          <w:sz w:val="24"/>
          <w:szCs w:val="24"/>
          <w:highlight w:val="yellow"/>
        </w:rPr>
        <w:t>Пояснение:</w:t>
      </w: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 xml:space="preserve"> заголовок выделяется полужирным шрифтом.</w:t>
      </w:r>
    </w:p>
    <w:p w14:paraId="3A6D680A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123D1509" w14:textId="77777777" w:rsidR="000D0B17" w:rsidRPr="00510794" w:rsidRDefault="000D0B17" w:rsidP="00510794">
      <w:pPr>
        <w:shd w:val="clear" w:color="auto" w:fill="FFFFFF"/>
        <w:spacing w:before="240" w:after="120" w:line="240" w:lineRule="auto"/>
        <w:jc w:val="center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{(Торговое) наименование, дозировка, лекарственная форма}</w:t>
      </w:r>
    </w:p>
    <w:p w14:paraId="4C5CC619" w14:textId="77777777" w:rsidR="001765A8" w:rsidRPr="00510794" w:rsidRDefault="001765A8" w:rsidP="00510794">
      <w:pPr>
        <w:shd w:val="clear" w:color="auto" w:fill="FFFFFF"/>
        <w:spacing w:before="240" w:after="120" w:line="240" w:lineRule="auto"/>
        <w:jc w:val="center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Действующее</w:t>
      </w:r>
      <w:r w:rsidR="003D5BD4" w:rsidRPr="00510794">
        <w:rPr>
          <w:rFonts w:ascii="Times New Roman" w:eastAsia="TimesNewRomanPSMT" w:hAnsi="Times New Roman"/>
          <w:sz w:val="24"/>
          <w:szCs w:val="24"/>
          <w:lang w:eastAsia="ru-RU"/>
        </w:rPr>
        <w:t>(ие) вещество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>(а):</w:t>
      </w:r>
      <w:r w:rsidRPr="00510794">
        <w:rPr>
          <w:rFonts w:ascii="Times New Roman" w:eastAsia="TimesNewRomanPSMT" w:hAnsi="Times New Roman"/>
          <w:bCs/>
          <w:sz w:val="24"/>
          <w:szCs w:val="24"/>
        </w:rPr>
        <w:t xml:space="preserve"> {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действующее(ие) вещество(а)}</w:t>
      </w:r>
    </w:p>
    <w:p w14:paraId="1E28800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highlight w:val="cyan"/>
          <w:lang w:eastAsia="ru-RU"/>
        </w:rPr>
      </w:pPr>
    </w:p>
    <w:p w14:paraId="12C4694F" w14:textId="77777777" w:rsidR="000D0B17" w:rsidRPr="00510794" w:rsidRDefault="00574843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Пример</w:t>
      </w:r>
    </w:p>
    <w:p w14:paraId="1408AA3C" w14:textId="77777777" w:rsidR="000D0B17" w:rsidRPr="00510794" w:rsidRDefault="000D0B17" w:rsidP="00510794">
      <w:pPr>
        <w:pStyle w:val="a3"/>
        <w:autoSpaceDE w:val="0"/>
        <w:autoSpaceDN w:val="0"/>
        <w:adjustRightInd w:val="0"/>
        <w:spacing w:before="240" w:after="120" w:line="240" w:lineRule="auto"/>
        <w:ind w:left="0"/>
        <w:jc w:val="center"/>
        <w:rPr>
          <w:rFonts w:ascii="Times New Roman" w:eastAsia="TimesNewRomanPSMT" w:hAnsi="Times New Roman"/>
          <w:bCs/>
          <w:sz w:val="24"/>
          <w:szCs w:val="24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Х</w:t>
      </w:r>
      <w:r w:rsidRPr="00510794">
        <w:rPr>
          <w:rFonts w:ascii="Times New Roman" w:hAnsi="Times New Roman"/>
          <w:b/>
          <w:sz w:val="24"/>
          <w:szCs w:val="24"/>
        </w:rPr>
        <w:t>, 50 мг, таблетки, покрытые пленочной оболочкой</w:t>
      </w:r>
    </w:p>
    <w:p w14:paraId="2B776B8E" w14:textId="77777777" w:rsidR="000D0B17" w:rsidRPr="00510794" w:rsidRDefault="000D0B17" w:rsidP="00510794">
      <w:pPr>
        <w:shd w:val="clear" w:color="auto" w:fill="FFFFFF"/>
        <w:spacing w:before="240" w:after="120" w:line="240" w:lineRule="auto"/>
        <w:jc w:val="center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eastAsia="TimesNewRomanPSMT" w:hAnsi="Times New Roman"/>
          <w:bCs/>
          <w:sz w:val="24"/>
          <w:szCs w:val="24"/>
        </w:rPr>
        <w:t xml:space="preserve">Действующее вещество: </w:t>
      </w:r>
      <w:r w:rsidR="008368E0" w:rsidRPr="00510794">
        <w:rPr>
          <w:rFonts w:ascii="Times New Roman" w:eastAsia="TimesNewRomanPSMT" w:hAnsi="Times New Roman"/>
          <w:sz w:val="24"/>
          <w:szCs w:val="24"/>
        </w:rPr>
        <w:t>{Y}</w:t>
      </w:r>
    </w:p>
    <w:p w14:paraId="1F66036D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279E2219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bCs/>
          <w:i/>
          <w:sz w:val="24"/>
          <w:szCs w:val="24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Пояснение: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="0057484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информация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«</w:t>
      </w:r>
      <w:r w:rsidR="00115F4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(</w:t>
      </w:r>
      <w:r w:rsidR="0057484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Торговое) наименование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, дозировка, лекарственная форма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» </w:t>
      </w:r>
      <w:r w:rsidR="0046435E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–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>выделяется полужирным шрифтом и соответствует части 1 ОХЛП</w:t>
      </w:r>
      <w:r w:rsidR="00574843" w:rsidRPr="0051079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788EE714" w14:textId="77777777" w:rsidR="00574843" w:rsidRPr="00510794" w:rsidRDefault="00574843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bCs/>
          <w:i/>
          <w:sz w:val="24"/>
          <w:szCs w:val="24"/>
        </w:rPr>
      </w:pPr>
    </w:p>
    <w:p w14:paraId="1D43EDD8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 xml:space="preserve">Строчкой ниже указывается </w:t>
      </w:r>
      <w:r w:rsidR="00574843" w:rsidRPr="00510794">
        <w:rPr>
          <w:rFonts w:ascii="Times New Roman" w:eastAsia="TimesNewRomanPSMT" w:hAnsi="Times New Roman"/>
          <w:bCs/>
          <w:i/>
          <w:sz w:val="24"/>
          <w:szCs w:val="24"/>
        </w:rPr>
        <w:t xml:space="preserve">информация по </w:t>
      </w:r>
      <w:r w:rsidRPr="0051079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дейс</w:t>
      </w:r>
      <w:r w:rsidR="00574843" w:rsidRPr="0051079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твующему(им) веществу</w:t>
      </w:r>
      <w:r w:rsidRPr="0051079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(а</w:t>
      </w:r>
      <w:r w:rsidR="00574843" w:rsidRPr="0051079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м</w:t>
      </w:r>
      <w:r w:rsidRPr="0051079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),</w:t>
      </w:r>
      <w:r w:rsidR="00F27D42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соответствии с пунктом 4.2.1 Приложения № 12 к Требованиям)</w:t>
      </w: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52082972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1E2ADA2D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Предупредительная информация по дополнительному мониторингу (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при наличии такой информации в ОХЛП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)</w:t>
      </w:r>
      <w:r w:rsidR="008368E0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6D00A911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4D62DE45" w14:textId="77777777" w:rsidR="000D0B17" w:rsidRPr="00510794" w:rsidRDefault="000D0B17" w:rsidP="00174AD9">
      <w:pPr>
        <w:shd w:val="clear" w:color="auto" w:fill="FFFFFF"/>
        <w:spacing w:after="0" w:line="240" w:lineRule="auto"/>
        <w:ind w:right="-2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</w:rPr>
        <w:t>&lt;</w:t>
      </w:r>
      <w:r w:rsidRPr="00510794">
        <w:rPr>
          <w:rFonts w:ascii="Times New Roman" w:eastAsia="TimesNewRomanPSMT" w:hAnsi="Times New Roman"/>
          <w:bCs/>
          <w:sz w:val="24"/>
          <w:szCs w:val="24"/>
        </w:rPr>
        <w:t>▼</w:t>
      </w:r>
      <w:r w:rsidR="00574843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Данный л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екарственный препарат подлеж</w:t>
      </w:r>
      <w:r w:rsidR="00574843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ит дополнительному мониторингу. Это позволит быстро выявить новую информацию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574843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п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о безопасности. </w:t>
      </w:r>
      <w:r w:rsidR="00574843" w:rsidRPr="00510794">
        <w:rPr>
          <w:rFonts w:ascii="Times New Roman" w:eastAsia="TimesNewRomanPSMT" w:hAnsi="Times New Roman"/>
          <w:bCs/>
          <w:iCs/>
          <w:sz w:val="24"/>
          <w:szCs w:val="24"/>
        </w:rPr>
        <w:t>Мы обращаемся к специалистам системы здравоохранения с просьбой сообщать о любых подозреваемых нежелательных реакциях.</w:t>
      </w:r>
    </w:p>
    <w:p w14:paraId="64F5E8E3" w14:textId="77777777" w:rsidR="000D0B17" w:rsidRPr="00510794" w:rsidRDefault="000D0B17" w:rsidP="00174AD9">
      <w:pPr>
        <w:shd w:val="clear" w:color="auto" w:fill="FFFFFF"/>
        <w:spacing w:after="0" w:line="240" w:lineRule="auto"/>
        <w:ind w:right="-2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Способ сообщения о нежелательных реакциях описан в разделе 4 листка-вкладыша</w:t>
      </w:r>
      <w:r w:rsidR="00574843" w:rsidRPr="00510794">
        <w:rPr>
          <w:rFonts w:ascii="Times New Roman" w:hAnsi="Times New Roman"/>
          <w:sz w:val="24"/>
          <w:szCs w:val="24"/>
        </w:rPr>
        <w:t>.</w:t>
      </w:r>
      <w:r w:rsidRPr="00510794">
        <w:rPr>
          <w:rFonts w:ascii="Times New Roman" w:hAnsi="Times New Roman"/>
          <w:sz w:val="24"/>
          <w:szCs w:val="24"/>
        </w:rPr>
        <w:t>&gt;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48F434EA" w14:textId="77777777" w:rsidR="000D0B17" w:rsidRPr="00510794" w:rsidRDefault="000D0B17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B9ED6CA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 xml:space="preserve">Обратить внимание на размер специального символа </w:t>
      </w:r>
      <w:r w:rsidR="002D1727" w:rsidRPr="00510794">
        <w:rPr>
          <w:rFonts w:ascii="Times New Roman" w:eastAsia="TimesNewRomanPSMT" w:hAnsi="Times New Roman"/>
          <w:bCs/>
          <w:i/>
          <w:sz w:val="24"/>
          <w:szCs w:val="24"/>
        </w:rPr>
        <w:t>(</w:t>
      </w: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>см. Приложение №</w:t>
      </w:r>
      <w:r w:rsidR="0046435E" w:rsidRPr="0051079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510794">
        <w:rPr>
          <w:rFonts w:ascii="Times New Roman" w:eastAsia="TimesNewRomanPSMT" w:hAnsi="Times New Roman"/>
          <w:bCs/>
          <w:i/>
          <w:sz w:val="24"/>
          <w:szCs w:val="24"/>
        </w:rPr>
        <w:t>11 к Требованиям</w:t>
      </w:r>
      <w:r w:rsidR="002D1727" w:rsidRPr="0051079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="008368E0" w:rsidRPr="0051079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77A2DECB" w14:textId="77777777" w:rsidR="000D0B17" w:rsidRPr="00510794" w:rsidRDefault="000D0B17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3E4A02AA" w14:textId="77777777" w:rsidR="008368E0" w:rsidRPr="00510794" w:rsidRDefault="008368E0" w:rsidP="00174AD9">
      <w:pPr>
        <w:shd w:val="clear" w:color="auto" w:fill="FFFFFF"/>
        <w:spacing w:after="0" w:line="210" w:lineRule="atLeast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При обращении к пациенту </w:t>
      </w: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применять обращение «Вы», «Вас» и т.д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 с заглавной буквы.</w:t>
      </w:r>
    </w:p>
    <w:p w14:paraId="38550368" w14:textId="77777777" w:rsidR="008368E0" w:rsidRPr="00510794" w:rsidRDefault="008368E0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307089D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Обязательная предупредительная информация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u w:val="single"/>
          <w:lang w:eastAsia="ru-RU"/>
        </w:rPr>
        <w:t>для пациента</w:t>
      </w:r>
    </w:p>
    <w:p w14:paraId="6864EDDF" w14:textId="77777777" w:rsidR="000D0B17" w:rsidRPr="00510794" w:rsidRDefault="000D0B17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03066C04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При отпуске препарата по рецепту</w:t>
      </w:r>
    </w:p>
    <w:p w14:paraId="286A8D6D" w14:textId="77777777" w:rsidR="000D0B17" w:rsidRPr="00510794" w:rsidRDefault="000D0B17" w:rsidP="00174AD9">
      <w:pPr>
        <w:shd w:val="clear" w:color="auto" w:fill="FFFFFF"/>
        <w:spacing w:before="240" w:after="12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&lt;Перед &lt;приемом&gt; &lt;применением&gt; препарата полностью прочитайте листок-вкладыш, поскольку в нем содержатся важные для Вас сведения.</w:t>
      </w:r>
    </w:p>
    <w:p w14:paraId="1AC05C61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Сохраните листок-вкладыш. Возможно, Вам потребуется прочитать его еще раз.</w:t>
      </w:r>
    </w:p>
    <w:p w14:paraId="60A4AE2F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Если у Вас возникли дополнительные вопросы, обратитесь к &lt;лечащему врачу&gt; &lt;,&gt; &lt;или&gt; &lt;работнику аптеки&gt; &lt;,&gt; &lt;или&gt; &lt;медицинской сестре&gt;.</w:t>
      </w:r>
    </w:p>
    <w:p w14:paraId="28BB1CB7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Препарат назначен именно Вам. Не передавайте его другим людям. Он может навредить им, даже если симптомы их заболевания совпадают с Вашими.</w:t>
      </w:r>
      <w:r w:rsidR="007443A9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7443A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Н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е следует включать данное указание, если препарат предн</w:t>
      </w:r>
      <w:r w:rsidR="0054422B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азначен только для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 xml:space="preserve"> применения</w:t>
      </w:r>
      <w:r w:rsidR="0054422B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 xml:space="preserve"> в лечебно-профилактических учреждениях</w:t>
      </w:r>
      <w:r w:rsidR="0054422B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2D495194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Если у Вас возникли какие-либо нежелательные реакции, обратитесь к &lt;лечащему врачу&gt; &lt;,&gt; &lt;или&gt; &lt;работнику аптеки&gt; &lt;,&gt; &lt;или&gt; &lt;медицинской сестре&gt;. Данная рекомендация распространяется на любые возможные нежелательные реакции, в том числе на не перечисленные в разделе 4 листка-вкладыша.&gt;</w:t>
      </w:r>
    </w:p>
    <w:p w14:paraId="70CB5DF9" w14:textId="77777777" w:rsidR="000D0B17" w:rsidRPr="00510794" w:rsidRDefault="000D0B17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44E11709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При отпуске препарата без рецепта</w:t>
      </w:r>
    </w:p>
    <w:p w14:paraId="0A3D9E99" w14:textId="77777777" w:rsidR="000D0B17" w:rsidRPr="00510794" w:rsidRDefault="000D0B17" w:rsidP="00174AD9">
      <w:pPr>
        <w:shd w:val="clear" w:color="auto" w:fill="FFFFFF"/>
        <w:spacing w:before="240" w:after="12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&lt;Перед &lt;приемом&gt; &lt;применением&gt; препарата полностью прочитайте листок-вкладыш, поскольку в нем содержатся важные для Вас сведения.</w:t>
      </w:r>
    </w:p>
    <w:p w14:paraId="78F9FD64" w14:textId="77777777" w:rsidR="0054422B" w:rsidRPr="00510794" w:rsidRDefault="0054422B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Данный лекарственный препарат, является препаратом, отпускаемым без рецепта.</w:t>
      </w:r>
    </w:p>
    <w:p w14:paraId="297ACCCE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Всегда &lt;принимайте&gt; &lt;применяйте&gt; препарат в точности с листком-вкладышем или рекомендациями &lt;лечащего врача&gt; &lt;,&gt; &lt;или&gt; &lt;работника аптеки&gt; &lt;,&gt; &lt;или&gt; &lt;медицинской сестры&gt;.</w:t>
      </w:r>
    </w:p>
    <w:p w14:paraId="670FCED4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Сохраните листок-вкладыш. Возможно, Вам потребуется прочитать его еще раз.</w:t>
      </w:r>
    </w:p>
    <w:p w14:paraId="647E8C9B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Если Вам нужны дополнительные сведения или рекомендации, обратитесь к работнику аптеки.</w:t>
      </w:r>
    </w:p>
    <w:p w14:paraId="65E4FE3B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Если у Вас возникли какие-либо нежелательные реакции, обратитесь к &lt;лечащему врачу&gt; &lt;,&gt; &lt;или&gt; &lt;работнику аптеки&gt; &lt;,&gt; &lt;или медицинской сестре&gt;. Данная рекомендация распространяется на любые возможные нежелательные реакции, в том числе на не перечисленные в разделе 4 листка-вкладыша.&gt;</w:t>
      </w:r>
    </w:p>
    <w:p w14:paraId="1CFA1B2A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Если состояние не улучшается или оно ухудшается, &lt;через {число} дней&gt;, Вам следует обратиться к врачу.&gt;.</w:t>
      </w:r>
    </w:p>
    <w:p w14:paraId="41F0EC28" w14:textId="77777777" w:rsidR="000D0B17" w:rsidRPr="00510794" w:rsidRDefault="000D0B17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2A08276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Пояснение:</w:t>
      </w:r>
    </w:p>
    <w:p w14:paraId="72B9D117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lastRenderedPageBreak/>
        <w:t xml:space="preserve">Выбор </w:t>
      </w: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&lt;приемом&gt; &lt;применением&gt;</w:t>
      </w:r>
    </w:p>
    <w:p w14:paraId="5D975298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 xml:space="preserve">&lt;приемом&gt; </w:t>
      </w:r>
      <w:r w:rsidR="005E1D6A"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–</w:t>
      </w: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прием внутрь (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val="en-US" w:eastAsia="ru-RU"/>
        </w:rPr>
        <w:t>per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val="en-US" w:eastAsia="ru-RU"/>
        </w:rPr>
        <w:t>os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)</w:t>
      </w:r>
      <w:r w:rsidR="008368E0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11487926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&lt;применением&gt;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5E1D6A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–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все другие способы применения.</w:t>
      </w:r>
    </w:p>
    <w:p w14:paraId="245C57CF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По всему тексту ЛВ.</w:t>
      </w:r>
    </w:p>
    <w:p w14:paraId="05A1721A" w14:textId="77777777" w:rsidR="007D3FE7" w:rsidRPr="00510794" w:rsidRDefault="007D3FE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</w:pPr>
    </w:p>
    <w:p w14:paraId="1DA2F104" w14:textId="77777777" w:rsidR="000D0B17" w:rsidRPr="00510794" w:rsidRDefault="000D0B17" w:rsidP="00174AD9">
      <w:pPr>
        <w:shd w:val="clear" w:color="auto" w:fill="FFFFFF"/>
        <w:spacing w:before="240" w:after="12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Содержание листка-вкладыша</w:t>
      </w:r>
    </w:p>
    <w:p w14:paraId="0F04E852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1. Что из </w:t>
      </w:r>
      <w:r w:rsidR="0054422B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себя представляет препарат Х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, и для чего его применяют.</w:t>
      </w:r>
    </w:p>
    <w:p w14:paraId="4A51384D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2. О чем следует знать перед &lt;приемо</w:t>
      </w:r>
      <w:r w:rsidR="004865EE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м&gt; &lt;применением&gt; препарата Х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8E9C9C0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3. &lt;При</w:t>
      </w:r>
      <w:r w:rsidR="004865EE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ем&gt; &lt;применение&gt; препарата Х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BED942E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4. Возможные нежелательные реакции.</w:t>
      </w:r>
    </w:p>
    <w:p w14:paraId="545A82D9" w14:textId="77777777" w:rsidR="000D0B17" w:rsidRPr="00510794" w:rsidRDefault="004865EE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5. Хранение препарата Х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F5AAC61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6. Содерж</w:t>
      </w:r>
      <w:r w:rsidR="007149B8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имое упаковки и прочие сведения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4493CE25" w14:textId="77777777" w:rsidR="00D565AA" w:rsidRDefault="00D565AA" w:rsidP="00D565A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color w:val="FF0000"/>
          <w:spacing w:val="1"/>
          <w:sz w:val="24"/>
          <w:szCs w:val="24"/>
          <w:lang w:val="en-US" w:eastAsia="ru-RU"/>
        </w:rPr>
      </w:pPr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intro</w:t>
      </w:r>
      <w:proofErr w:type="spellEnd"/>
      <w:r w:rsidRPr="00D565AA">
        <w:rPr>
          <w:rFonts w:ascii="Times New Roman" w:eastAsia="Times New Roman" w:hAnsi="Times New Roman"/>
          <w:color w:val="FF0000"/>
          <w:spacing w:val="1"/>
          <w:sz w:val="24"/>
          <w:szCs w:val="24"/>
          <w:lang w:eastAsia="ru-RU"/>
        </w:rPr>
        <w:t>%</w:t>
      </w:r>
    </w:p>
    <w:p w14:paraId="7558312A" w14:textId="77777777" w:rsidR="00E24C2C" w:rsidRDefault="00E24C2C" w:rsidP="00D565A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color w:val="FF0000"/>
          <w:spacing w:val="1"/>
          <w:sz w:val="24"/>
          <w:szCs w:val="24"/>
          <w:lang w:val="en-US" w:eastAsia="ru-RU"/>
        </w:rPr>
      </w:pPr>
    </w:p>
    <w:p w14:paraId="5362FC49" w14:textId="77777777" w:rsidR="00E24C2C" w:rsidRDefault="00E24C2C" w:rsidP="00D565A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color w:val="FF0000"/>
          <w:spacing w:val="1"/>
          <w:sz w:val="24"/>
          <w:szCs w:val="24"/>
          <w:lang w:val="en-US" w:eastAsia="ru-RU"/>
        </w:rPr>
      </w:pPr>
    </w:p>
    <w:p w14:paraId="1775693E" w14:textId="77777777" w:rsidR="000D0B17" w:rsidRPr="00E24C2C" w:rsidRDefault="00E24C2C" w:rsidP="00E24C2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0E533882" w14:textId="77777777" w:rsidR="004021CC" w:rsidRPr="00510794" w:rsidRDefault="00642431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1. 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Что из себя представляет препарат </w:t>
      </w:r>
      <w:r w:rsidR="004865EE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Х</w:t>
      </w:r>
      <w:r w:rsidR="00076A1E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, и для чего его применяют</w:t>
      </w:r>
    </w:p>
    <w:p w14:paraId="29AB838F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hAnsi="Times New Roman"/>
          <w:i/>
          <w:iCs/>
          <w:spacing w:val="1"/>
          <w:sz w:val="24"/>
          <w:szCs w:val="24"/>
        </w:rPr>
      </w:pPr>
      <w:r w:rsidRPr="00510794">
        <w:rPr>
          <w:rFonts w:ascii="Times New Roman" w:hAnsi="Times New Roman"/>
          <w:i/>
          <w:iCs/>
          <w:spacing w:val="1"/>
          <w:sz w:val="24"/>
          <w:szCs w:val="24"/>
        </w:rPr>
        <w:t>Торговое наименование, действующие вещества и фармакотерапевтическая группа препарата.</w:t>
      </w:r>
    </w:p>
    <w:p w14:paraId="33E2BE7F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Следует указать торговое наименование препарата и дополнить его, при необходимости, указанием действующих веществ (как в частях 1 и 2 ОХЛП), например, «препарат X содержит действующее вещество Y».</w:t>
      </w:r>
    </w:p>
    <w:p w14:paraId="1CB2D4CC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Необходимо указать также фармакотерапевтическую </w:t>
      </w:r>
      <w:r w:rsidR="004865EE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группу (как в разделе 5.1 ОХЛП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), и (или) на что он действует (например, статины (для снижения содержания холестерина)).</w:t>
      </w:r>
    </w:p>
    <w:p w14:paraId="139A549A" w14:textId="77777777" w:rsidR="00076A1E" w:rsidRPr="00510794" w:rsidRDefault="00076A1E" w:rsidP="00174AD9">
      <w:pPr>
        <w:shd w:val="clear" w:color="auto" w:fill="FFFFFF"/>
        <w:tabs>
          <w:tab w:val="num" w:pos="426"/>
        </w:tabs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Например</w:t>
      </w:r>
      <w:r w:rsidR="00C371BA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:</w:t>
      </w:r>
    </w:p>
    <w:p w14:paraId="22AC5E28" w14:textId="77777777" w:rsidR="00076A1E" w:rsidRPr="00510794" w:rsidRDefault="00296014" w:rsidP="00174AD9">
      <w:pPr>
        <w:shd w:val="clear" w:color="auto" w:fill="FFFFFF"/>
        <w:tabs>
          <w:tab w:val="num" w:pos="0"/>
        </w:tabs>
        <w:spacing w:after="0" w:line="240" w:lineRule="auto"/>
        <w:ind w:left="425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</w:t>
      </w:r>
      <w:r w:rsidR="00763010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Препарат </w:t>
      </w:r>
      <w:r w:rsidR="004865EE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Х</w:t>
      </w:r>
      <w:r w:rsidR="00C371BA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содержит действующее вещество </w:t>
      </w:r>
      <w:r w:rsidR="00C371BA" w:rsidRPr="00510794">
        <w:rPr>
          <w:rFonts w:ascii="Times New Roman" w:eastAsia="TimesNewRomanPSMT" w:hAnsi="Times New Roman"/>
          <w:sz w:val="24"/>
          <w:szCs w:val="24"/>
        </w:rPr>
        <w:t xml:space="preserve">{Y}, </w:t>
      </w:r>
      <w:r w:rsidR="00076A1E" w:rsidRPr="00510794">
        <w:rPr>
          <w:rFonts w:ascii="Times New Roman" w:hAnsi="Times New Roman"/>
          <w:sz w:val="24"/>
          <w:szCs w:val="24"/>
        </w:rPr>
        <w:t xml:space="preserve">относящееся к группе </w:t>
      </w:r>
      <w:r w:rsidR="00244044" w:rsidRPr="00510794">
        <w:rPr>
          <w:rFonts w:ascii="Times New Roman" w:hAnsi="Times New Roman"/>
          <w:sz w:val="24"/>
          <w:szCs w:val="24"/>
        </w:rPr>
        <w:t>противовирусных средств</w:t>
      </w:r>
      <w:r w:rsidRPr="00510794">
        <w:rPr>
          <w:rFonts w:ascii="Times New Roman" w:hAnsi="Times New Roman"/>
          <w:sz w:val="24"/>
          <w:szCs w:val="24"/>
        </w:rPr>
        <w:t>.&gt;</w:t>
      </w:r>
      <w:r w:rsidR="00244044" w:rsidRPr="00510794">
        <w:rPr>
          <w:rFonts w:ascii="Times New Roman" w:hAnsi="Times New Roman"/>
          <w:sz w:val="24"/>
          <w:szCs w:val="24"/>
        </w:rPr>
        <w:t>.</w:t>
      </w:r>
    </w:p>
    <w:p w14:paraId="49A4DF93" w14:textId="77777777" w:rsidR="005E1D6A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Показания к применению</w:t>
      </w:r>
    </w:p>
    <w:p w14:paraId="5521E956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Здесь необходимо указать показания к применению, в соответствии с разделом 4.1 ОХЛП. Необходимо указать, в каких возрастных группах показано применение препарата с у</w:t>
      </w:r>
      <w:r w:rsidR="00F201C5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казанием возрастного диапазона.</w:t>
      </w:r>
    </w:p>
    <w:p w14:paraId="11016768" w14:textId="77777777" w:rsidR="000D0B17" w:rsidRPr="00510794" w:rsidRDefault="001005B1" w:rsidP="00174AD9">
      <w:pPr>
        <w:pStyle w:val="a3"/>
        <w:shd w:val="clear" w:color="auto" w:fill="FFFFFF"/>
        <w:spacing w:before="24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Например</w:t>
      </w:r>
    </w:p>
    <w:p w14:paraId="7DE8A81D" w14:textId="77777777" w:rsidR="000D0B17" w:rsidRPr="00510794" w:rsidRDefault="000D0B17" w:rsidP="00174AD9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iCs/>
          <w:sz w:val="24"/>
          <w:szCs w:val="24"/>
        </w:rPr>
      </w:pPr>
      <w:r w:rsidRPr="00510794">
        <w:rPr>
          <w:rFonts w:ascii="Times New Roman" w:hAnsi="Times New Roman"/>
          <w:iCs/>
          <w:sz w:val="24"/>
          <w:szCs w:val="24"/>
        </w:rPr>
        <w:t>&lt;</w:t>
      </w:r>
      <w:r w:rsidR="007D3FE7" w:rsidRPr="00510794">
        <w:rPr>
          <w:rFonts w:ascii="Times New Roman" w:hAnsi="Times New Roman"/>
          <w:iCs/>
          <w:sz w:val="24"/>
          <w:szCs w:val="24"/>
        </w:rPr>
        <w:t>П</w:t>
      </w:r>
      <w:r w:rsidRPr="00510794">
        <w:rPr>
          <w:rFonts w:ascii="Times New Roman" w:hAnsi="Times New Roman"/>
          <w:iCs/>
          <w:sz w:val="24"/>
          <w:szCs w:val="24"/>
        </w:rPr>
        <w:t>репарат X применяется у &lt;взрослых&gt; &lt;новорожденных&gt; &lt;младенцев&gt; &lt;детей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&gt; &lt;подростков&gt; &lt;в возрасте {от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X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 до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Y</w:t>
      </w:r>
      <w:r w:rsidRPr="00510794">
        <w:rPr>
          <w:rFonts w:ascii="Times New Roman" w:hAnsi="Times New Roman"/>
          <w:iCs/>
          <w:sz w:val="24"/>
          <w:szCs w:val="24"/>
        </w:rPr>
        <w:t>}&gt; &lt;лет&gt; &lt;месяцев&gt;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 для лечения {указать показание}.</w:t>
      </w:r>
    </w:p>
    <w:p w14:paraId="61866E99" w14:textId="77777777" w:rsidR="000D0B17" w:rsidRPr="00510794" w:rsidRDefault="00C371BA" w:rsidP="00174AD9">
      <w:pPr>
        <w:pStyle w:val="a3"/>
        <w:spacing w:before="240" w:after="0" w:line="240" w:lineRule="auto"/>
        <w:ind w:left="425"/>
        <w:contextualSpacing w:val="0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Пояснение:</w:t>
      </w:r>
    </w:p>
    <w:p w14:paraId="7D4DCC67" w14:textId="77777777" w:rsidR="00C371BA" w:rsidRPr="00510794" w:rsidRDefault="00C371BA" w:rsidP="00174AD9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iCs/>
          <w:sz w:val="24"/>
          <w:szCs w:val="24"/>
        </w:rPr>
      </w:pPr>
      <w:r w:rsidRPr="00510794">
        <w:rPr>
          <w:rFonts w:ascii="Times New Roman" w:hAnsi="Times New Roman"/>
          <w:i/>
          <w:iCs/>
          <w:sz w:val="24"/>
          <w:szCs w:val="24"/>
        </w:rPr>
        <w:t xml:space="preserve">Возрастной диапазон </w:t>
      </w:r>
      <w:r w:rsidR="00B57B9E" w:rsidRPr="00510794">
        <w:rPr>
          <w:rFonts w:ascii="Times New Roman" w:hAnsi="Times New Roman"/>
          <w:i/>
          <w:iCs/>
          <w:sz w:val="24"/>
          <w:szCs w:val="24"/>
        </w:rPr>
        <w:t>указать у взрослых</w:t>
      </w:r>
      <w:r w:rsidR="00146A87" w:rsidRPr="00510794">
        <w:rPr>
          <w:rFonts w:ascii="Times New Roman" w:hAnsi="Times New Roman"/>
          <w:i/>
          <w:iCs/>
          <w:sz w:val="24"/>
          <w:szCs w:val="24"/>
        </w:rPr>
        <w:t>, если у детей до</w:t>
      </w:r>
      <w:r w:rsidRPr="00510794">
        <w:rPr>
          <w:rFonts w:ascii="Times New Roman" w:hAnsi="Times New Roman"/>
          <w:i/>
          <w:iCs/>
          <w:sz w:val="24"/>
          <w:szCs w:val="24"/>
        </w:rPr>
        <w:t xml:space="preserve"> 18 лет препарат не применяется:</w:t>
      </w:r>
      <w:r w:rsidRPr="00510794">
        <w:rPr>
          <w:rFonts w:ascii="Times New Roman" w:hAnsi="Times New Roman"/>
          <w:iCs/>
          <w:sz w:val="24"/>
          <w:szCs w:val="24"/>
        </w:rPr>
        <w:t xml:space="preserve"> «…у взрослых в возрасте от 18 лет»</w:t>
      </w:r>
      <w:r w:rsidR="00B57B9E" w:rsidRPr="00510794">
        <w:rPr>
          <w:rFonts w:ascii="Times New Roman" w:hAnsi="Times New Roman"/>
          <w:iCs/>
          <w:sz w:val="24"/>
          <w:szCs w:val="24"/>
        </w:rPr>
        <w:t>.</w:t>
      </w:r>
    </w:p>
    <w:p w14:paraId="2CA7900B" w14:textId="77777777" w:rsidR="000D0B17" w:rsidRPr="00510794" w:rsidRDefault="000D0B17" w:rsidP="00174AD9">
      <w:pPr>
        <w:pStyle w:val="a3"/>
        <w:spacing w:before="240" w:after="0" w:line="240" w:lineRule="auto"/>
        <w:ind w:left="425"/>
        <w:contextualSpacing w:val="0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Дополнительно</w:t>
      </w:r>
      <w:r w:rsidR="001005B1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, если применимо</w:t>
      </w:r>
      <w:r w:rsidR="008D65D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(</w:t>
      </w:r>
      <w:r w:rsidR="008D65D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 xml:space="preserve">только для </w:t>
      </w:r>
      <w:r w:rsidR="008D65D9" w:rsidRPr="00510794">
        <w:rPr>
          <w:rFonts w:ascii="Times New Roman" w:hAnsi="Times New Roman"/>
          <w:i/>
          <w:iCs/>
          <w:sz w:val="24"/>
          <w:szCs w:val="24"/>
          <w:u w:val="single"/>
        </w:rPr>
        <w:t>высокотехнологичных лекарственных препаратов)</w:t>
      </w:r>
      <w:r w:rsidR="001005B1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, указывают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:</w:t>
      </w:r>
    </w:p>
    <w:p w14:paraId="334DBCF4" w14:textId="77777777" w:rsidR="000D0B17" w:rsidRPr="00510794" w:rsidRDefault="001005B1" w:rsidP="00174AD9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510794">
        <w:rPr>
          <w:rFonts w:ascii="Times New Roman" w:hAnsi="Times New Roman"/>
          <w:i/>
          <w:iCs/>
          <w:sz w:val="24"/>
          <w:szCs w:val="24"/>
        </w:rPr>
        <w:lastRenderedPageBreak/>
        <w:t xml:space="preserve">- </w:t>
      </w:r>
      <w:r w:rsidR="000D0B17" w:rsidRPr="00510794">
        <w:rPr>
          <w:rFonts w:ascii="Times New Roman" w:hAnsi="Times New Roman"/>
          <w:i/>
          <w:iCs/>
          <w:sz w:val="24"/>
          <w:szCs w:val="24"/>
        </w:rPr>
        <w:t xml:space="preserve">что </w:t>
      </w:r>
      <w:r w:rsidR="000D0B17" w:rsidRPr="00510794">
        <w:rPr>
          <w:rFonts w:ascii="Times New Roman" w:hAnsi="Times New Roman"/>
          <w:i/>
          <w:iCs/>
          <w:sz w:val="24"/>
          <w:szCs w:val="24"/>
          <w:u w:val="single"/>
        </w:rPr>
        <w:t>препарат является высокотехнологичным лекарственным препаратом</w:t>
      </w:r>
      <w:r w:rsidR="000D0B17" w:rsidRPr="00510794">
        <w:rPr>
          <w:rFonts w:ascii="Times New Roman" w:hAnsi="Times New Roman"/>
          <w:i/>
          <w:iCs/>
          <w:sz w:val="24"/>
          <w:szCs w:val="24"/>
        </w:rPr>
        <w:t>, содержащим клетки или ткани (необходимо представить описание этих клеток или тканей, их происхождение (включая вид животных, если они нечеловеческого происхождения) в соответствии разделом 2.1 ОХЛП);</w:t>
      </w:r>
    </w:p>
    <w:p w14:paraId="4856B701" w14:textId="77777777" w:rsidR="000D0B17" w:rsidRPr="00510794" w:rsidRDefault="001005B1" w:rsidP="00174AD9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510794">
        <w:rPr>
          <w:rFonts w:ascii="Times New Roman" w:hAnsi="Times New Roman"/>
          <w:i/>
          <w:iCs/>
          <w:sz w:val="24"/>
          <w:szCs w:val="24"/>
        </w:rPr>
        <w:t xml:space="preserve">- </w:t>
      </w:r>
      <w:r w:rsidR="000D0B17" w:rsidRPr="00510794">
        <w:rPr>
          <w:rFonts w:ascii="Times New Roman" w:hAnsi="Times New Roman"/>
          <w:i/>
          <w:iCs/>
          <w:sz w:val="24"/>
          <w:szCs w:val="24"/>
        </w:rPr>
        <w:t xml:space="preserve">что </w:t>
      </w:r>
      <w:r w:rsidR="000D0B17" w:rsidRPr="00510794">
        <w:rPr>
          <w:rFonts w:ascii="Times New Roman" w:hAnsi="Times New Roman"/>
          <w:i/>
          <w:iCs/>
          <w:sz w:val="24"/>
          <w:szCs w:val="24"/>
          <w:u w:val="single"/>
        </w:rPr>
        <w:t>препарат является высокотехнологичным лекарственным препаратом</w:t>
      </w:r>
      <w:r w:rsidR="000D0B17" w:rsidRPr="00510794">
        <w:rPr>
          <w:rFonts w:ascii="Times New Roman" w:hAnsi="Times New Roman"/>
          <w:i/>
          <w:iCs/>
          <w:sz w:val="24"/>
          <w:szCs w:val="24"/>
        </w:rPr>
        <w:t>, содержащим медицинские изделия или активные имплантируемые медицинские изделия (необходимо представить описание этих изделий и их происхожден</w:t>
      </w:r>
      <w:r w:rsidR="009A21C0" w:rsidRPr="00510794">
        <w:rPr>
          <w:rFonts w:ascii="Times New Roman" w:hAnsi="Times New Roman"/>
          <w:i/>
          <w:iCs/>
          <w:sz w:val="24"/>
          <w:szCs w:val="24"/>
        </w:rPr>
        <w:t>ие в соответствии с разделом 2.2</w:t>
      </w:r>
      <w:r w:rsidR="000D0B17" w:rsidRPr="00510794">
        <w:rPr>
          <w:rFonts w:ascii="Times New Roman" w:hAnsi="Times New Roman"/>
          <w:i/>
          <w:iCs/>
          <w:sz w:val="24"/>
          <w:szCs w:val="24"/>
        </w:rPr>
        <w:t xml:space="preserve"> ОХЛП).</w:t>
      </w:r>
    </w:p>
    <w:p w14:paraId="41B77D73" w14:textId="77777777" w:rsidR="005E1D6A" w:rsidRPr="00510794" w:rsidRDefault="009A21C0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Способ действия препарата Х</w:t>
      </w:r>
    </w:p>
    <w:p w14:paraId="375487AF" w14:textId="77777777" w:rsidR="000D0B17" w:rsidRPr="00510794" w:rsidRDefault="0010514E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Д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опускается в индивидуальном порядке указать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пользе применения препарата при условии соответствия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информации в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(особенно разделу 5.1)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полезности для пациента и 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отсутствия любых элементов рекламного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="009A21C0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характера.</w:t>
      </w:r>
    </w:p>
    <w:p w14:paraId="40E6156C" w14:textId="77777777" w:rsidR="0010514E" w:rsidRPr="00510794" w:rsidRDefault="0010514E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Сведения необходимо изложить четко и кратко.</w:t>
      </w:r>
    </w:p>
    <w:p w14:paraId="55D0A9B3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410B0D39" w14:textId="77777777" w:rsidR="000D0B17" w:rsidRPr="00510794" w:rsidRDefault="000D0B17" w:rsidP="00174AD9">
      <w:pPr>
        <w:pStyle w:val="a3"/>
        <w:shd w:val="clear" w:color="auto" w:fill="FFFFFF"/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</w:p>
    <w:p w14:paraId="60070B56" w14:textId="77777777" w:rsidR="000D0B17" w:rsidRPr="00510794" w:rsidRDefault="0010514E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iCs/>
          <w:spacing w:val="1"/>
          <w:sz w:val="24"/>
          <w:szCs w:val="24"/>
          <w:highlight w:val="yellow"/>
          <w:lang w:eastAsia="ru-RU"/>
        </w:rPr>
        <w:t>Об</w:t>
      </w:r>
      <w:r w:rsidR="007C2178" w:rsidRPr="00510794">
        <w:rPr>
          <w:rFonts w:ascii="Times New Roman" w:eastAsia="Times New Roman" w:hAnsi="Times New Roman"/>
          <w:b/>
          <w:i/>
          <w:iCs/>
          <w:spacing w:val="1"/>
          <w:sz w:val="24"/>
          <w:szCs w:val="24"/>
          <w:highlight w:val="yellow"/>
          <w:lang w:eastAsia="ru-RU"/>
        </w:rPr>
        <w:t>язательной является следующая ф</w:t>
      </w:r>
      <w:r w:rsidR="002649EC" w:rsidRPr="00510794">
        <w:rPr>
          <w:rFonts w:ascii="Times New Roman" w:eastAsia="Times New Roman" w:hAnsi="Times New Roman"/>
          <w:b/>
          <w:i/>
          <w:iCs/>
          <w:spacing w:val="1"/>
          <w:sz w:val="24"/>
          <w:szCs w:val="24"/>
          <w:highlight w:val="yellow"/>
          <w:lang w:eastAsia="ru-RU"/>
        </w:rPr>
        <w:t>ормулировка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:</w:t>
      </w:r>
    </w:p>
    <w:p w14:paraId="094AD4F6" w14:textId="77777777" w:rsidR="000D0B17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val="en-US"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&lt;Если улучшение не наступило или Вы чувствуете ухудшение &lt;через {число} дней&gt;, </w:t>
      </w:r>
      <w:r w:rsidR="0010514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необходимо обратиться к врачу.&gt;</w:t>
      </w:r>
    </w:p>
    <w:p w14:paraId="16D8985E" w14:textId="77777777" w:rsidR="009738C8" w:rsidRDefault="009738C8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val="en-US" w:eastAsia="ru-RU"/>
        </w:rPr>
      </w:pPr>
    </w:p>
    <w:p w14:paraId="0E5A0E11" w14:textId="77777777" w:rsidR="009738C8" w:rsidRPr="009738C8" w:rsidRDefault="009738C8" w:rsidP="009738C8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2FDA5354" w14:textId="77777777" w:rsidR="000D0B17" w:rsidRPr="00510794" w:rsidRDefault="004021CC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2. 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О чем следует знать перед &lt;приемом</w:t>
      </w:r>
      <w:r w:rsidR="0010514E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&gt; &lt;применением&gt; препарата Х</w:t>
      </w:r>
    </w:p>
    <w:p w14:paraId="65BB9D59" w14:textId="77777777" w:rsidR="005E1D6A" w:rsidRPr="00510794" w:rsidRDefault="0010514E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данный раздел необходимо включить информацию, о которой должны знать пациенты (потребители) до начала приема препарата и на протяжении всего курса его применения.</w:t>
      </w:r>
    </w:p>
    <w:p w14:paraId="69904562" w14:textId="77777777" w:rsidR="00F201C5" w:rsidRPr="00510794" w:rsidRDefault="00F201C5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Для удобства нахождения нужной информации полезно включение дополнительных подзаголовков (например, информации об определенной категории потребителей) с соблюдением последовательности указания информации в соответствии с ее важностью.</w:t>
      </w:r>
    </w:p>
    <w:p w14:paraId="5EC2A993" w14:textId="77777777" w:rsidR="00F201C5" w:rsidRPr="00510794" w:rsidRDefault="00F201C5" w:rsidP="00174AD9">
      <w:pPr>
        <w:pStyle w:val="a3"/>
        <w:shd w:val="clear" w:color="auto" w:fill="FFFFFF"/>
        <w:tabs>
          <w:tab w:val="left" w:pos="426"/>
        </w:tabs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</w:p>
    <w:p w14:paraId="6CF05899" w14:textId="77777777" w:rsidR="000D0B17" w:rsidRPr="00510794" w:rsidRDefault="000D0B17" w:rsidP="00174AD9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Противопоказания</w:t>
      </w:r>
    </w:p>
    <w:p w14:paraId="5B83CA82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Не &lt;принима</w:t>
      </w:r>
      <w:r w:rsidR="001005B1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йте&gt; &lt;применяйте&gt; препарат Х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&lt;:&gt;</w:t>
      </w:r>
    </w:p>
    <w:p w14:paraId="69FCD0D7" w14:textId="77777777" w:rsidR="005E1D6A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&lt;если у Вас аллергия на {действующее(ие) вещество(а)} или любые другие компоненты препарата (перечисленные в разделе 6 листка-вкладыша).&gt;</w:t>
      </w:r>
      <w:r w:rsidR="00547055"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547055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этом предупреждении также указывают остаточные примеси, если это применимо.</w:t>
      </w:r>
    </w:p>
    <w:p w14:paraId="22E4AC5D" w14:textId="77777777" w:rsidR="0010514E" w:rsidRPr="00510794" w:rsidRDefault="0010514E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39B5209C" w14:textId="77777777" w:rsidR="0010514E" w:rsidRPr="00510794" w:rsidRDefault="0010514E" w:rsidP="00174AD9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указать 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все противопоказания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перечисленные в разделе 4.3 ОХЛП, 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том же порядке,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что и в ОХЛП.</w:t>
      </w:r>
    </w:p>
    <w:p w14:paraId="74B0DCAE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Особые указания и меры предосторожности</w:t>
      </w:r>
    </w:p>
    <w:p w14:paraId="400F0183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iCs/>
          <w:spacing w:val="1"/>
          <w:sz w:val="24"/>
          <w:szCs w:val="24"/>
          <w:highlight w:val="yellow"/>
          <w:lang w:eastAsia="ru-RU"/>
        </w:rPr>
        <w:t>Стандартная</w:t>
      </w: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 xml:space="preserve"> фраза</w:t>
      </w:r>
      <w:r w:rsidR="00A05F34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в 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начале подраздела:</w:t>
      </w:r>
    </w:p>
    <w:p w14:paraId="1AB9D3A3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&lt;Перед &lt;приемо</w:t>
      </w:r>
      <w:r w:rsidR="00547055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м&gt; &lt;применением&gt; препарата Х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проконсультируйтесь с лечащим врачом &lt;или&gt; &lt;,&gt; &lt;работником аптеки&gt; &lt;,&gt; &lt;или&gt;, &lt;медицинской сестрой&gt;&gt;.</w:t>
      </w:r>
    </w:p>
    <w:p w14:paraId="65F8CDE8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В данном подразделе необходимо изложить все особые указания и меры предосторожности при применении препарата, включенные в раздел 4.4 ОХЛП (как и в ОХЛП, порядок изложения информации должен определяться важностью информации о безопасности)</w:t>
      </w:r>
      <w:r w:rsidR="007D3FE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</w:p>
    <w:p w14:paraId="1500383E" w14:textId="77777777" w:rsidR="000D0B17" w:rsidRPr="00510794" w:rsidRDefault="007D3FE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lastRenderedPageBreak/>
        <w:t>К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роме того, необходимо четко указать, что должен предпринять пациент для того, чтобы минимизировать потенциальный риск.</w:t>
      </w:r>
    </w:p>
    <w:p w14:paraId="447A58C6" w14:textId="77777777" w:rsidR="00547055" w:rsidRPr="00510794" w:rsidRDefault="00547055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Подробную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информацию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об особых указаниях и мерах предосторожности,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обусловленных нежелательными реакциями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которые могут возникать при применении препарата пациентом,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следует привести в разделе 4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ЛВ (например, симптомы) с соответствующей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перекрестной ссылкой в разделе 2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ЛВ.</w:t>
      </w:r>
    </w:p>
    <w:p w14:paraId="24AC6AE4" w14:textId="77777777" w:rsidR="00547055" w:rsidRPr="00510794" w:rsidRDefault="00547055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Особые указания, касающиеся взаимодействий препарата, фертильности, беременности и грудного вскармливания, способности управлять транспортными средствами и работать с механизмами, а также вспомогательных веществ, следует давать в соответствующих последующих разделах ЛВ, если только они не представляют особую важность с точки зрения безопасности (противопоказание), в этом случае их следует отразить выше, в </w:t>
      </w:r>
      <w:r w:rsidR="00B637ED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разделе </w:t>
      </w:r>
      <w:r w:rsidR="00B637ED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«Противопоказания» ЛВ после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«Не &lt;принимайте&gt; &lt;применяйте&gt; препарат X».</w:t>
      </w:r>
    </w:p>
    <w:p w14:paraId="058D60D5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Для информации о дополнительных лабораторно-инструментальных исследованиях, которые необходимо проводить в ходе терапии, допускается предусмотреть дополнительный подзаголовок.</w:t>
      </w:r>
    </w:p>
    <w:p w14:paraId="1BC8811B" w14:textId="77777777" w:rsidR="00547055" w:rsidRPr="00510794" w:rsidRDefault="00547055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</w:pPr>
    </w:p>
    <w:p w14:paraId="760DA559" w14:textId="77777777" w:rsidR="008A7EE9" w:rsidRPr="00510794" w:rsidRDefault="008A7EE9" w:rsidP="00174AD9">
      <w:pPr>
        <w:shd w:val="clear" w:color="auto" w:fill="FFFFFF"/>
        <w:spacing w:after="12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</w:t>
      </w:r>
      <w:r w:rsidR="00567D58"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ример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 xml:space="preserve"> 1</w:t>
      </w:r>
    </w:p>
    <w:tbl>
      <w:tblPr>
        <w:tblW w:w="0" w:type="auto"/>
        <w:tblInd w:w="426" w:type="dxa"/>
        <w:tblBorders>
          <w:top w:val="single" w:sz="4" w:space="0" w:color="808080"/>
          <w:insideH w:val="single" w:sz="4" w:space="0" w:color="808080"/>
        </w:tblBorders>
        <w:tblLook w:val="04A0" w:firstRow="1" w:lastRow="0" w:firstColumn="1" w:lastColumn="0" w:noHBand="0" w:noVBand="1"/>
      </w:tblPr>
      <w:tblGrid>
        <w:gridCol w:w="4727"/>
        <w:gridCol w:w="4768"/>
      </w:tblGrid>
      <w:tr w:rsidR="008A7EE9" w:rsidRPr="00510794" w14:paraId="11CA196F" w14:textId="77777777" w:rsidTr="0074296C">
        <w:tc>
          <w:tcPr>
            <w:tcW w:w="4843" w:type="dxa"/>
          </w:tcPr>
          <w:p w14:paraId="048D3E8C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jc w:val="both"/>
              <w:textAlignment w:val="baseline"/>
              <w:rPr>
                <w:rFonts w:ascii="Times New Roman" w:eastAsia="Times New Roman" w:hAnsi="Times New Roman"/>
                <w:i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/>
                <w:iCs/>
                <w:spacing w:val="1"/>
                <w:sz w:val="24"/>
                <w:szCs w:val="24"/>
                <w:lang w:eastAsia="ru-RU"/>
              </w:rPr>
              <w:t>Информация в ОХЛП</w:t>
            </w:r>
          </w:p>
        </w:tc>
        <w:tc>
          <w:tcPr>
            <w:tcW w:w="4868" w:type="dxa"/>
          </w:tcPr>
          <w:p w14:paraId="39A53409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ind w:right="-2"/>
              <w:jc w:val="both"/>
              <w:textAlignment w:val="baseline"/>
              <w:rPr>
                <w:rFonts w:ascii="Times New Roman" w:eastAsia="Times New Roman" w:hAnsi="Times New Roman"/>
                <w:i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/>
                <w:iCs/>
                <w:spacing w:val="1"/>
                <w:sz w:val="24"/>
                <w:szCs w:val="24"/>
                <w:lang w:eastAsia="ru-RU"/>
              </w:rPr>
              <w:t>Возможное изложение данной информации в ЛВ</w:t>
            </w:r>
          </w:p>
        </w:tc>
      </w:tr>
      <w:tr w:rsidR="008A7EE9" w:rsidRPr="00510794" w14:paraId="53D60406" w14:textId="77777777" w:rsidTr="0074296C">
        <w:tc>
          <w:tcPr>
            <w:tcW w:w="4843" w:type="dxa"/>
          </w:tcPr>
          <w:p w14:paraId="113E7AD6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ind w:right="91"/>
              <w:jc w:val="both"/>
              <w:textAlignment w:val="baseline"/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u w:val="single"/>
                <w:lang w:eastAsia="ru-RU"/>
              </w:rPr>
              <w:t>Почечная недостаточность</w:t>
            </w:r>
          </w:p>
          <w:p w14:paraId="24FB3079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ind w:right="91"/>
              <w:jc w:val="both"/>
              <w:textAlignment w:val="baseline"/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Безопасность применения препарата Х не изучалась у пациентов с почечной недостаточностью тяжелой степени тяжести (рСКФ &lt;30 мл/мин/1,73 м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vertAlign w:val="superscript"/>
                <w:lang w:eastAsia="ru-RU"/>
              </w:rPr>
              <w:t>2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) или с терминальной стадией почечной недос</w:t>
            </w:r>
            <w:r w:rsidR="002F2F7A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таточности, требующей проведения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 xml:space="preserve"> гемодиализа. Более того, не установлена соответствующая доза препарата. При применении препарата Х в комбинации с рибавирином или пэгинтерфероном альфа</w:t>
            </w:r>
            <w:r w:rsidR="00CC4436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 xml:space="preserve"> 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/</w:t>
            </w:r>
            <w:r w:rsidR="00CC4436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 xml:space="preserve"> 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рибавирином у пациентов с клиренсом креатинина &lt;50 мл/мин смотрите также ОХЛП рибавирина (см. ра</w:t>
            </w:r>
            <w:r w:rsidR="007A6CD6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здел 5.2)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68" w:type="dxa"/>
          </w:tcPr>
          <w:p w14:paraId="537F456F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ind w:left="118" w:right="-2"/>
              <w:jc w:val="both"/>
              <w:textAlignment w:val="baseline"/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 xml:space="preserve">Сообщите врачу: </w:t>
            </w:r>
          </w:p>
          <w:p w14:paraId="549784FF" w14:textId="77777777" w:rsidR="008A7EE9" w:rsidRPr="00510794" w:rsidRDefault="008A7EE9" w:rsidP="00174AD9">
            <w:pPr>
              <w:shd w:val="clear" w:color="auto" w:fill="FFFFFF"/>
              <w:spacing w:before="40" w:after="40" w:line="240" w:lineRule="auto"/>
              <w:ind w:left="118" w:right="-2"/>
              <w:jc w:val="both"/>
              <w:textAlignment w:val="baseline"/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– если у Вас есть проблемы с почками. Проконсультируйтесь с врачом, если у Вас серьезные проблемы с почками или Вам проводится диализ, так</w:t>
            </w:r>
            <w:r w:rsidR="007A6CD6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 xml:space="preserve"> как применение препарата Х </w:t>
            </w:r>
            <w:r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у пациентов с тяжелыми заболеваниями почек не исследов</w:t>
            </w:r>
            <w:r w:rsidR="007A6CD6" w:rsidRPr="00510794">
              <w:rPr>
                <w:rFonts w:ascii="Times New Roman" w:eastAsia="Times New Roman" w:hAnsi="Times New Roman"/>
                <w:iCs/>
                <w:spacing w:val="1"/>
                <w:sz w:val="24"/>
                <w:szCs w:val="24"/>
                <w:lang w:eastAsia="ru-RU"/>
              </w:rPr>
              <w:t>алось в полной мере.</w:t>
            </w:r>
          </w:p>
        </w:tc>
      </w:tr>
    </w:tbl>
    <w:p w14:paraId="54654EC4" w14:textId="77777777" w:rsidR="005E1D6A" w:rsidRPr="00510794" w:rsidRDefault="005E1D6A" w:rsidP="00174AD9">
      <w:pPr>
        <w:shd w:val="clear" w:color="auto" w:fill="FFFFFF"/>
        <w:spacing w:after="0" w:line="240" w:lineRule="auto"/>
        <w:ind w:left="426" w:firstLine="708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4D8BA752" w14:textId="77777777" w:rsidR="008A7EE9" w:rsidRPr="00510794" w:rsidRDefault="007A6CD6" w:rsidP="00174AD9">
      <w:pPr>
        <w:shd w:val="clear" w:color="auto" w:fill="FFFFFF"/>
        <w:spacing w:after="12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Пример 2</w:t>
      </w:r>
    </w:p>
    <w:p w14:paraId="019EC0C5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До введения Вам препарата Х обязательно сообщите врачу: </w:t>
      </w:r>
    </w:p>
    <w:p w14:paraId="42560016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="00CD218D" w:rsidRPr="00510794">
        <w:rPr>
          <w:rFonts w:ascii="Times New Roman" w:hAnsi="Times New Roman"/>
          <w:sz w:val="24"/>
          <w:szCs w:val="24"/>
        </w:rPr>
        <w:t xml:space="preserve"> </w:t>
      </w:r>
      <w:r w:rsidRPr="00510794">
        <w:rPr>
          <w:rFonts w:ascii="Times New Roman" w:hAnsi="Times New Roman"/>
          <w:sz w:val="24"/>
          <w:szCs w:val="24"/>
        </w:rPr>
        <w:t>если ранее у Вас наблюдались какие-либо аллер</w:t>
      </w:r>
      <w:r w:rsidR="002F2F7A" w:rsidRPr="00510794">
        <w:rPr>
          <w:rFonts w:ascii="Times New Roman" w:hAnsi="Times New Roman"/>
          <w:sz w:val="24"/>
          <w:szCs w:val="24"/>
        </w:rPr>
        <w:t>гические реакции, в особенности</w:t>
      </w:r>
      <w:r w:rsidRPr="00510794">
        <w:rPr>
          <w:rFonts w:ascii="Times New Roman" w:hAnsi="Times New Roman"/>
          <w:sz w:val="24"/>
          <w:szCs w:val="24"/>
        </w:rPr>
        <w:t xml:space="preserve"> если у Вас возникали аллергические реакции н</w:t>
      </w:r>
      <w:r w:rsidR="007A6CD6" w:rsidRPr="00510794">
        <w:rPr>
          <w:rFonts w:ascii="Times New Roman" w:hAnsi="Times New Roman"/>
          <w:sz w:val="24"/>
          <w:szCs w:val="24"/>
        </w:rPr>
        <w:t>а введение контрастных средств;</w:t>
      </w:r>
    </w:p>
    <w:p w14:paraId="784E2082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="00CD218D" w:rsidRPr="00510794">
        <w:rPr>
          <w:rFonts w:ascii="Times New Roman" w:hAnsi="Times New Roman"/>
          <w:sz w:val="24"/>
          <w:szCs w:val="24"/>
        </w:rPr>
        <w:t xml:space="preserve"> </w:t>
      </w:r>
      <w:r w:rsidR="007A6CD6" w:rsidRPr="00510794">
        <w:rPr>
          <w:rFonts w:ascii="Times New Roman" w:hAnsi="Times New Roman"/>
          <w:sz w:val="24"/>
          <w:szCs w:val="24"/>
        </w:rPr>
        <w:t>если у Вас бронхиальная астма;</w:t>
      </w:r>
    </w:p>
    <w:p w14:paraId="684222B2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="00CD218D" w:rsidRPr="00510794">
        <w:rPr>
          <w:rFonts w:ascii="Times New Roman" w:hAnsi="Times New Roman"/>
          <w:sz w:val="24"/>
          <w:szCs w:val="24"/>
        </w:rPr>
        <w:t xml:space="preserve"> </w:t>
      </w:r>
      <w:r w:rsidRPr="00510794">
        <w:rPr>
          <w:rFonts w:ascii="Times New Roman" w:hAnsi="Times New Roman"/>
          <w:sz w:val="24"/>
          <w:szCs w:val="24"/>
        </w:rPr>
        <w:t>если у Вас нарушена функция по</w:t>
      </w:r>
      <w:r w:rsidR="007A6CD6" w:rsidRPr="00510794">
        <w:rPr>
          <w:rFonts w:ascii="Times New Roman" w:hAnsi="Times New Roman"/>
          <w:sz w:val="24"/>
          <w:szCs w:val="24"/>
        </w:rPr>
        <w:t>чек (почечная недостаточность);</w:t>
      </w:r>
    </w:p>
    <w:p w14:paraId="4C39F016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="00CD218D" w:rsidRPr="00510794">
        <w:rPr>
          <w:rFonts w:ascii="Times New Roman" w:hAnsi="Times New Roman"/>
          <w:sz w:val="24"/>
          <w:szCs w:val="24"/>
        </w:rPr>
        <w:t xml:space="preserve"> </w:t>
      </w:r>
      <w:r w:rsidRPr="00510794">
        <w:rPr>
          <w:rFonts w:ascii="Times New Roman" w:hAnsi="Times New Roman"/>
          <w:sz w:val="24"/>
          <w:szCs w:val="24"/>
        </w:rPr>
        <w:t xml:space="preserve">если </w:t>
      </w:r>
      <w:r w:rsidR="007A6CD6" w:rsidRPr="00510794">
        <w:rPr>
          <w:rFonts w:ascii="Times New Roman" w:hAnsi="Times New Roman"/>
          <w:sz w:val="24"/>
          <w:szCs w:val="24"/>
        </w:rPr>
        <w:t>ранее у Вас возникали судороги;</w:t>
      </w:r>
    </w:p>
    <w:p w14:paraId="65BC6BA2" w14:textId="77777777" w:rsidR="00993092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hAnsi="Times New Roman"/>
          <w:spacing w:val="1"/>
          <w:sz w:val="24"/>
          <w:szCs w:val="24"/>
        </w:rPr>
      </w:pPr>
      <w:r w:rsidRPr="00510794">
        <w:rPr>
          <w:rFonts w:ascii="Times New Roman" w:hAnsi="Times New Roman"/>
          <w:spacing w:val="1"/>
          <w:sz w:val="24"/>
          <w:szCs w:val="24"/>
        </w:rPr>
        <w:sym w:font="Wingdings" w:char="F09F"/>
      </w:r>
      <w:r w:rsidR="00CD218D" w:rsidRPr="00510794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10794">
        <w:rPr>
          <w:rFonts w:ascii="Times New Roman" w:hAnsi="Times New Roman"/>
          <w:spacing w:val="1"/>
          <w:sz w:val="24"/>
          <w:szCs w:val="24"/>
        </w:rPr>
        <w:t xml:space="preserve">если недавно Вам проводилась пересадка (трансплантация) печени или в ближайшее время планируется проведение такой </w:t>
      </w:r>
      <w:r w:rsidR="007A6CD6" w:rsidRPr="00510794">
        <w:rPr>
          <w:rFonts w:ascii="Times New Roman" w:hAnsi="Times New Roman"/>
          <w:spacing w:val="1"/>
          <w:sz w:val="24"/>
          <w:szCs w:val="24"/>
        </w:rPr>
        <w:t>операции.</w:t>
      </w:r>
    </w:p>
    <w:p w14:paraId="087A186C" w14:textId="77777777" w:rsidR="006D6173" w:rsidRPr="00510794" w:rsidRDefault="00993092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</w:rPr>
        <w:t>Это важно для того, чтобы врач в полной мере смог оценить, насколько безопасно вводить Вам данный препарат и потребуется ли соблюде</w:t>
      </w:r>
      <w:r w:rsidR="007A6CD6" w:rsidRPr="00510794">
        <w:rPr>
          <w:rFonts w:ascii="Times New Roman" w:hAnsi="Times New Roman"/>
          <w:sz w:val="24"/>
          <w:szCs w:val="24"/>
        </w:rPr>
        <w:t>ние особых мер предосторожности</w:t>
      </w:r>
      <w:r w:rsidRPr="00510794">
        <w:rPr>
          <w:rFonts w:ascii="Times New Roman" w:hAnsi="Times New Roman"/>
          <w:sz w:val="24"/>
          <w:szCs w:val="24"/>
        </w:rPr>
        <w:t>.</w:t>
      </w:r>
    </w:p>
    <w:p w14:paraId="4F07904B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Дети &lt;и подростки&gt;</w:t>
      </w:r>
    </w:p>
    <w:p w14:paraId="70377BC3" w14:textId="77777777" w:rsidR="00B637ED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lastRenderedPageBreak/>
        <w:t>Если препарат показан детям</w:t>
      </w:r>
      <w:r w:rsidR="007A6CD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, под данным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заголовком следует изложить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особые указания и меры предосторожности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специфичные для данной популяции и о</w:t>
      </w:r>
      <w:r w:rsidR="00B637ED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бозначенные </w:t>
      </w:r>
      <w:r w:rsidR="00B637ED"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в разделе 4.4 ОХЛП.</w:t>
      </w:r>
    </w:p>
    <w:p w14:paraId="1B93E4F9" w14:textId="77777777" w:rsidR="00B637ED" w:rsidRPr="00510794" w:rsidRDefault="002F2F7A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 необходимости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следует предупредить родителей (ухаживающих лиц) о возможных особых указаниях для 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детей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(подростков), включенных в под</w:t>
      </w:r>
      <w:r w:rsidR="007A6CD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раздел ЛВ «Управление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тра</w:t>
      </w:r>
      <w:r w:rsidR="007A6CD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нспортными средствами и работа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 механизмами».</w:t>
      </w:r>
    </w:p>
    <w:p w14:paraId="13C3E520" w14:textId="77777777" w:rsidR="000D0B17" w:rsidRPr="00510794" w:rsidRDefault="002F4DF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Режим дозирования для детей приводится в разделе 3.</w:t>
      </w:r>
    </w:p>
    <w:p w14:paraId="5D39A6BC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6" w:hanging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Если препарат не показан некоторым или всем подгруппам детей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, необходимо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привести</w:t>
      </w:r>
      <w:r w:rsidR="002F4DF9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соответствующие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сведения, содержащиеся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в разделе 4.2 ОХЛП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07BE5749" w14:textId="77777777" w:rsidR="000D0B17" w:rsidRPr="00510794" w:rsidRDefault="000D0B17" w:rsidP="00174AD9">
      <w:pPr>
        <w:shd w:val="clear" w:color="auto" w:fill="FFFFFF"/>
        <w:spacing w:before="24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Например:</w:t>
      </w:r>
    </w:p>
    <w:p w14:paraId="2C274EF5" w14:textId="77777777" w:rsidR="002D7948" w:rsidRPr="00510794" w:rsidRDefault="002D7948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7B0CD2C2" w14:textId="77777777" w:rsidR="000D0B17" w:rsidRPr="00510794" w:rsidRDefault="000D0B17" w:rsidP="00174AD9">
      <w:pPr>
        <w:shd w:val="clear" w:color="auto" w:fill="FFFFFF"/>
        <w:spacing w:after="0" w:line="240" w:lineRule="auto"/>
        <w:ind w:left="41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&lt;Не давайте пре</w:t>
      </w:r>
      <w:r w:rsidR="001005B1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парат детям в возрасте 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от </w:t>
      </w:r>
      <w:r w:rsidR="002A356E" w:rsidRPr="00510794">
        <w:rPr>
          <w:rFonts w:ascii="Times New Roman" w:hAnsi="Times New Roman"/>
          <w:iCs/>
          <w:sz w:val="24"/>
          <w:szCs w:val="24"/>
          <w:lang w:val="en-US"/>
        </w:rPr>
        <w:t>x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 до </w:t>
      </w:r>
      <w:r w:rsidR="002A356E" w:rsidRPr="00510794">
        <w:rPr>
          <w:rFonts w:ascii="Times New Roman" w:hAnsi="Times New Roman"/>
          <w:iCs/>
          <w:sz w:val="24"/>
          <w:szCs w:val="24"/>
          <w:lang w:val="en-US"/>
        </w:rPr>
        <w:t>y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&lt;лет&gt; &lt;месяцев&gt; вследствие &lt;риска […]&gt; &lt;неэффективности&gt; &lt;того, что потенциальная польза не превышает риски&gt;, &lt;вероятной небезопасности</w:t>
      </w:r>
      <w:r w:rsidR="007A6CD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&gt;.</w:t>
      </w:r>
    </w:p>
    <w:p w14:paraId="35FE60CD" w14:textId="77777777" w:rsidR="002D7948" w:rsidRPr="00510794" w:rsidRDefault="002D7948" w:rsidP="00174AD9">
      <w:pPr>
        <w:shd w:val="clear" w:color="auto" w:fill="FFFFFF"/>
        <w:spacing w:after="0" w:line="240" w:lineRule="auto"/>
        <w:ind w:left="41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AD469EB" w14:textId="77777777" w:rsidR="00157877" w:rsidRPr="00510794" w:rsidRDefault="00157877" w:rsidP="00174AD9">
      <w:pPr>
        <w:shd w:val="clear" w:color="auto" w:fill="FFFFFF"/>
        <w:spacing w:after="0" w:line="240" w:lineRule="auto"/>
        <w:ind w:left="410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val="en-US"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Эффективность и безопасность не установлены</w:t>
      </w:r>
    </w:p>
    <w:p w14:paraId="41F04738" w14:textId="77777777" w:rsidR="00157877" w:rsidRPr="00510794" w:rsidRDefault="00157877" w:rsidP="00174AD9">
      <w:pPr>
        <w:shd w:val="clear" w:color="auto" w:fill="FFFFFF"/>
        <w:spacing w:after="0" w:line="240" w:lineRule="auto"/>
        <w:ind w:left="41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&lt;Не давайте препарат детям в возрасте </w:t>
      </w:r>
      <w:r w:rsidRPr="00510794">
        <w:rPr>
          <w:rFonts w:ascii="Times New Roman" w:hAnsi="Times New Roman"/>
          <w:iCs/>
          <w:sz w:val="24"/>
          <w:szCs w:val="24"/>
        </w:rPr>
        <w:t xml:space="preserve">от 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{</w:t>
      </w:r>
      <w:r w:rsidRPr="00510794">
        <w:rPr>
          <w:rFonts w:ascii="Times New Roman" w:hAnsi="Times New Roman"/>
          <w:iCs/>
          <w:sz w:val="24"/>
          <w:szCs w:val="24"/>
          <w:lang w:val="en-US"/>
        </w:rPr>
        <w:t>X</w:t>
      </w:r>
      <w:r w:rsidRPr="00510794">
        <w:rPr>
          <w:rFonts w:ascii="Times New Roman" w:hAnsi="Times New Roman"/>
          <w:iCs/>
          <w:sz w:val="24"/>
          <w:szCs w:val="24"/>
        </w:rPr>
        <w:t xml:space="preserve"> до </w:t>
      </w:r>
      <w:r w:rsidRPr="00510794">
        <w:rPr>
          <w:rFonts w:ascii="Times New Roman" w:hAnsi="Times New Roman"/>
          <w:iCs/>
          <w:sz w:val="24"/>
          <w:szCs w:val="24"/>
          <w:lang w:val="en-US"/>
        </w:rPr>
        <w:t>Y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}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&lt;лет&gt; &lt;месяцев&gt; </w:t>
      </w:r>
      <w:r w:rsidR="002A356E" w:rsidRPr="00510794">
        <w:rPr>
          <w:rFonts w:ascii="Times New Roman" w:hAnsi="Times New Roman"/>
          <w:sz w:val="24"/>
          <w:szCs w:val="24"/>
        </w:rPr>
        <w:t>поскольку эффективность и безопасность применения препарата в данной возрастной группе не установлены.</w:t>
      </w:r>
    </w:p>
    <w:p w14:paraId="39E90A15" w14:textId="77777777" w:rsidR="00157877" w:rsidRPr="00510794" w:rsidRDefault="00157877" w:rsidP="00174AD9">
      <w:pPr>
        <w:shd w:val="clear" w:color="auto" w:fill="FFFFFF"/>
        <w:spacing w:after="0" w:line="240" w:lineRule="auto"/>
        <w:ind w:left="410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3C34A032" w14:textId="77777777" w:rsidR="002D7948" w:rsidRPr="00510794" w:rsidRDefault="002D7948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Препарат противопоказан</w:t>
      </w:r>
    </w:p>
    <w:p w14:paraId="49F26C77" w14:textId="77777777" w:rsidR="002D7948" w:rsidRPr="00510794" w:rsidRDefault="00BC5614" w:rsidP="00174AD9">
      <w:pPr>
        <w:autoSpaceDE w:val="0"/>
        <w:autoSpaceDN w:val="0"/>
        <w:adjustRightInd w:val="0"/>
        <w:spacing w:after="0" w:line="240" w:lineRule="auto"/>
        <w:ind w:left="413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&lt;Препарат противопоказан 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детям</w:t>
      </w:r>
      <w:r w:rsidR="001005B1" w:rsidRPr="00510794">
        <w:rPr>
          <w:rFonts w:ascii="Times New Roman" w:eastAsia="TimesNewRomanPSMT" w:hAnsi="Times New Roman"/>
          <w:iCs/>
          <w:sz w:val="24"/>
          <w:szCs w:val="24"/>
        </w:rPr>
        <w:t xml:space="preserve"> в возрасте {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от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X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 до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Y</w:t>
      </w:r>
      <w:r w:rsidR="002D7948" w:rsidRPr="0051079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="002D7948" w:rsidRPr="00510794">
        <w:rPr>
          <w:rFonts w:ascii="Times New Roman" w:hAnsi="Times New Roman"/>
          <w:sz w:val="24"/>
          <w:szCs w:val="24"/>
        </w:rPr>
        <w:t xml:space="preserve">[или у любых других значимых подгрупп, например, по массе тела, половой зрелости, полу] </w:t>
      </w:r>
      <w:r w:rsidR="002D7948" w:rsidRPr="00510794">
        <w:rPr>
          <w:rFonts w:ascii="Times New Roman" w:eastAsia="TimesNewRomanPSMT" w:hAnsi="Times New Roman"/>
          <w:iCs/>
          <w:sz w:val="24"/>
          <w:szCs w:val="24"/>
        </w:rPr>
        <w:t xml:space="preserve">{при показании 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(показаниях)...} (см. раздел 2. «Противопоказания»</w:t>
      </w:r>
      <w:r w:rsidR="002D7948" w:rsidRPr="00510794">
        <w:rPr>
          <w:rFonts w:ascii="Times New Roman" w:eastAsia="TimesNewRomanPSMT" w:hAnsi="Times New Roman"/>
          <w:iCs/>
          <w:sz w:val="24"/>
          <w:szCs w:val="24"/>
        </w:rPr>
        <w:t>).&gt;.</w:t>
      </w:r>
    </w:p>
    <w:p w14:paraId="7437E3F3" w14:textId="77777777" w:rsidR="002D7948" w:rsidRPr="00510794" w:rsidRDefault="002D7948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1F30CF80" w14:textId="77777777" w:rsidR="00094439" w:rsidRPr="00510794" w:rsidRDefault="0009443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hAnsi="Times New Roman"/>
          <w:i/>
          <w:sz w:val="24"/>
          <w:szCs w:val="24"/>
        </w:rPr>
      </w:pPr>
      <w:r w:rsidRPr="00510794">
        <w:rPr>
          <w:rFonts w:ascii="Times New Roman" w:hAnsi="Times New Roman"/>
          <w:i/>
          <w:sz w:val="24"/>
          <w:szCs w:val="24"/>
        </w:rPr>
        <w:t>При невозможности обеспечить режим дозирования</w:t>
      </w:r>
    </w:p>
    <w:p w14:paraId="2E951C78" w14:textId="77777777" w:rsidR="00094439" w:rsidRPr="00510794" w:rsidRDefault="00AC421A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</w:t>
      </w:r>
      <w:r w:rsidR="00094439" w:rsidRPr="00510794">
        <w:rPr>
          <w:rFonts w:ascii="Times New Roman" w:hAnsi="Times New Roman"/>
          <w:sz w:val="24"/>
          <w:szCs w:val="24"/>
        </w:rPr>
        <w:t>Н</w:t>
      </w:r>
      <w:r w:rsidR="00094439" w:rsidRPr="00510794">
        <w:rPr>
          <w:rFonts w:ascii="Times New Roman" w:eastAsia="TimesNewRomanPSMT" w:hAnsi="Times New Roman"/>
          <w:iCs/>
          <w:sz w:val="24"/>
          <w:szCs w:val="24"/>
        </w:rPr>
        <w:t xml:space="preserve">е давайте препарат детям в возрасте </w:t>
      </w:r>
      <w:r w:rsidR="001005B1" w:rsidRPr="00510794">
        <w:rPr>
          <w:rFonts w:ascii="Times New Roman" w:eastAsia="TimesNewRomanPSMT" w:hAnsi="Times New Roman"/>
          <w:iCs/>
          <w:sz w:val="24"/>
          <w:szCs w:val="24"/>
        </w:rPr>
        <w:t>{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от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X</w:t>
      </w:r>
      <w:r w:rsidR="001005B1" w:rsidRPr="00510794">
        <w:rPr>
          <w:rFonts w:ascii="Times New Roman" w:hAnsi="Times New Roman"/>
          <w:iCs/>
          <w:sz w:val="24"/>
          <w:szCs w:val="24"/>
        </w:rPr>
        <w:t xml:space="preserve"> до </w:t>
      </w:r>
      <w:r w:rsidR="001005B1" w:rsidRPr="00510794">
        <w:rPr>
          <w:rFonts w:ascii="Times New Roman" w:hAnsi="Times New Roman"/>
          <w:iCs/>
          <w:sz w:val="24"/>
          <w:szCs w:val="24"/>
          <w:lang w:val="en-US"/>
        </w:rPr>
        <w:t>Y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510794">
        <w:rPr>
          <w:rFonts w:ascii="Times New Roman" w:hAnsi="Times New Roman"/>
          <w:sz w:val="24"/>
          <w:szCs w:val="24"/>
        </w:rPr>
        <w:t xml:space="preserve">[или у любых других значимых подгрупп, например, по массе тела, половой зрелости, полу] </w:t>
      </w:r>
      <w:r w:rsidR="00094439" w:rsidRPr="00510794">
        <w:rPr>
          <w:rFonts w:ascii="Times New Roman" w:eastAsia="TimesNewRomanPSMT" w:hAnsi="Times New Roman"/>
          <w:iCs/>
          <w:sz w:val="24"/>
          <w:szCs w:val="24"/>
        </w:rPr>
        <w:t>в связи с невозможностью обеспечить режим дозирования.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971FF90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Д</w:t>
      </w:r>
      <w:r w:rsidR="007A6CD6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ругие препараты и препарат Х</w:t>
      </w:r>
    </w:p>
    <w:p w14:paraId="1565F43B" w14:textId="77777777" w:rsidR="000D0B17" w:rsidRPr="00510794" w:rsidRDefault="00296014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 xml:space="preserve">Стандартная </w:t>
      </w:r>
      <w:r w:rsidR="000D0B17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фраза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в начале подраздела:</w:t>
      </w:r>
    </w:p>
    <w:p w14:paraId="035748C3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&lt;Сообщите лечащему &lt;врачу&gt; &lt;или&gt; &lt;работнику аптеки&gt; о том, что Вы &lt;принимаете&gt; &lt;применяете&gt;, недавно &lt;принимали&gt; &lt;применяли&gt; или можете начать &lt;принимать&gt; &lt;применять&gt; какие-либо другие препараты.&gt;</w:t>
      </w:r>
    </w:p>
    <w:p w14:paraId="468F25B3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В соответствии с разделом 4.5 ОХЛП необходимо описать влияние других препаратов на рассматриваемый препарат и рассматриваемого препарата на другие препараты. </w:t>
      </w:r>
    </w:p>
    <w:p w14:paraId="7CA61B17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Другие препараты необходимо указывать как фармакотерапевтическую группу или МНН (необходимо указывать сначала общеупотребительные термины и МНН в скобках, если только взаимодействие не происходит с одним действующим веществом из всего класса</w:t>
      </w:r>
      <w:r w:rsidR="002A356E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)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0B6A441C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Например:</w:t>
      </w:r>
    </w:p>
    <w:p w14:paraId="06C3984D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Относится к группе препаратов:</w:t>
      </w:r>
    </w:p>
    <w:p w14:paraId="18B6894F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«Антагонисты витамина К (например, варфарин, аценокумарол, фенпрокумон или флуиндион) или другие пероральные антикоагулянты (для уменьшения вязкости крови)</w:t>
      </w:r>
      <w:r w:rsidR="00B637ED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»</w:t>
      </w:r>
      <w:r w:rsidR="00B637ED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2DBE4C2E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Относится к одному действующему веществу из класса:</w:t>
      </w:r>
    </w:p>
    <w:p w14:paraId="787D4830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«Правастатин (препарат, применяемый для сн</w:t>
      </w:r>
      <w:r w:rsidR="002A356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ижения содержания холестерина)</w:t>
      </w:r>
      <w:r w:rsidR="00B637ED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  <w:r w:rsidR="002A356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»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79476493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В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некоторых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случаях, если это будет полезно пациенту, можно кратко описать последствия взаимодействия препарата.</w:t>
      </w:r>
    </w:p>
    <w:p w14:paraId="42EA6772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lastRenderedPageBreak/>
        <w:t>Например</w:t>
      </w:r>
      <w:r w:rsidR="00E7780A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для обозначения преп</w:t>
      </w:r>
      <w:r w:rsidR="007A6CD6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аратов, которые нельзя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применять с данным препаратом:</w:t>
      </w:r>
    </w:p>
    <w:p w14:paraId="358F469F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«Не принимайте препарат X вместе с Y (препаратом, применяемом при Z), поскольку это может привести к &lt;снижению его эффекта&gt;</w:t>
      </w:r>
      <w:r w:rsidR="00EE591F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&lt;нежелательной реакции&gt;».</w:t>
      </w:r>
    </w:p>
    <w:p w14:paraId="5495232B" w14:textId="77777777" w:rsidR="00B637ED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Для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препаратов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, комбинации с которыми следует избегать, и препаратов, комбинации с которыми требуют определенной предосторожности (например, коррекции дозы, в этих случаях следует дать перекрестную ссылк</w:t>
      </w:r>
      <w:r w:rsidR="00B637ED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у на раздел 3 ЛВ).</w:t>
      </w:r>
    </w:p>
    <w:p w14:paraId="7873078D" w14:textId="77777777" w:rsidR="000D0B17" w:rsidRPr="00510794" w:rsidRDefault="000D0B17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Например,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если имеется вероятность, что в результате взаимодействия гормональный пероральный контрацептив потеряет свою эффективность, пациенту следует рекомендовать использовать другой дополнительный метод контрацепции (например, барьерные контрацептивы).</w:t>
      </w:r>
    </w:p>
    <w:p w14:paraId="6FF5B1BE" w14:textId="77777777" w:rsidR="000D0B17" w:rsidRPr="00510794" w:rsidRDefault="001958E9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Сведения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о взаимодействии препарата с растительными или альтернативными видами терапии указывают при их наличии в разделе 4.5 ОХЛП.</w:t>
      </w:r>
    </w:p>
    <w:p w14:paraId="3FB0BA3D" w14:textId="77777777" w:rsidR="000D0B17" w:rsidRPr="00510794" w:rsidRDefault="001D68AF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Препарат Х 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 &lt;пищей&gt; &lt;,&gt; &lt;и&gt; &lt;,&gt; &lt;напитками&gt; &lt;,&gt; &lt;и&gt; &lt;алкоголем&gt;</w:t>
      </w:r>
    </w:p>
    <w:p w14:paraId="79E58582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При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наличии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соответствующих указаний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в разделе 4.5 ОХЛП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необходимо привести сведения о других видах взаимодействия. Например, пациенты не должны употреблять молоко вместе с тетрациклинами, алкоголь при лечении бензодиазепинами.</w:t>
      </w:r>
    </w:p>
    <w:p w14:paraId="753FB3C6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В этом подразделе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не 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приводятся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рекомендации о приеме препарата до, во время или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после еды, поскольку 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их необходимо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 включить в раздел 3 </w:t>
      </w:r>
      <w:r w:rsidR="002649EC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ЛВ</w:t>
      </w:r>
      <w:r w:rsidR="006D6173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(раздел 4.2 ОХЛП)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</w:t>
      </w:r>
      <w:r w:rsidR="002649EC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но </w:t>
      </w:r>
      <w:r w:rsidR="002649EC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приводитс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я перекрестная ссылка</w:t>
      </w:r>
      <w:r w:rsidR="001D68A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на указанный раздел ЛВ</w:t>
      </w:r>
      <w:r w:rsidR="006D6173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27E0B455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Беременность &lt;и&gt; &lt;,&gt; грудное вскармливание &lt;и фертильность&gt;</w:t>
      </w:r>
    </w:p>
    <w:p w14:paraId="7272EF07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Стандартная фраза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в начале раздела:</w:t>
      </w:r>
    </w:p>
    <w:p w14:paraId="3E48CAB1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&lt;Если Вы берем</w:t>
      </w:r>
      <w:r w:rsidR="00C438E1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енны или кормите грудью, предполагаете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, что забеременели, или планируете беременность, перед началом применения препарата проконсультируйтесь с &lt;лечащим врачом&gt; &lt;или&gt; &lt;работником аптеки.&gt;</w:t>
      </w:r>
    </w:p>
    <w:p w14:paraId="0994B88D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Если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сведения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о применении препарата существенно различаются, информацию о беременности, грудном вскармлив</w:t>
      </w:r>
      <w:r w:rsidR="001B1903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ании и фертильности представляется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под отдельными подзаголовками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2978C14E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</w:t>
      </w:r>
      <w:r w:rsidR="001B1903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ходимо включить в ЛВ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резюмирующие сведения, приведенные в разделе 4.6 ОХЛП.</w:t>
      </w:r>
    </w:p>
    <w:p w14:paraId="189C9D23" w14:textId="77777777" w:rsidR="001B1903" w:rsidRPr="00510794" w:rsidRDefault="001B1903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Е</w:t>
      </w:r>
      <w:r w:rsidR="000D0B17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сли препарат противопоказан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при беременности и (или) грудном вскармливании, во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всех подразделах ЛВ («Фертильность, беременность и лактация») представляется одинаковая информация</w:t>
      </w:r>
    </w:p>
    <w:p w14:paraId="4B450C59" w14:textId="77777777" w:rsidR="001B1903" w:rsidRPr="00510794" w:rsidRDefault="000D0B17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«Не приним</w:t>
      </w:r>
      <w:r w:rsidR="001B1903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айте (применяйте) препарат X.»</w:t>
      </w:r>
    </w:p>
    <w:p w14:paraId="32F79ADC" w14:textId="77777777" w:rsidR="000D0B17" w:rsidRPr="00510794" w:rsidRDefault="001B1903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а также включается информация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о тератогенности при наличии.</w:t>
      </w:r>
    </w:p>
    <w:p w14:paraId="5FFCAC4F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Управление транспортными средствами и работа с механизмами</w:t>
      </w:r>
    </w:p>
    <w:p w14:paraId="7B6B29FD" w14:textId="77777777" w:rsidR="001B1903" w:rsidRPr="00510794" w:rsidRDefault="001B1903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&lt;{Торговое наименование} &lt;не оказывает&gt; &lt;или&gt; &lt;оказывает несущественное влияние&gt;, &lt;или&gt; &lt;оказывает слабое влияние&gt;,&lt;или&gt; &lt;оказывает умеренное влияние&gt;,&lt;или&gt; &lt;оказывает выраженное влияние&gt; &lt;на способность управлять транспортными средствами и работать с механизмами по причине {указать причину}.&gt;.</w:t>
      </w:r>
    </w:p>
    <w:p w14:paraId="5936C033" w14:textId="77777777" w:rsidR="001213B9" w:rsidRPr="00510794" w:rsidRDefault="001213B9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lastRenderedPageBreak/>
        <w:t>&lt;</w:t>
      </w:r>
      <w:r w:rsidRPr="00510794">
        <w:rPr>
          <w:rFonts w:ascii="Times New Roman" w:hAnsi="Times New Roman"/>
          <w:iCs/>
          <w:sz w:val="24"/>
          <w:szCs w:val="24"/>
          <w:lang w:eastAsia="ru-RU"/>
        </w:rPr>
        <w:t>Необходимо проконсультироваться с лечащим врачом в случае, если Вы планируете управлять транспортными средствами или работать с механизмами</w:t>
      </w:r>
      <w:r w:rsidRPr="00510794">
        <w:rPr>
          <w:rFonts w:ascii="Times New Roman" w:eastAsia="TimesNewRomanPSMT" w:hAnsi="Times New Roman"/>
          <w:sz w:val="24"/>
          <w:szCs w:val="24"/>
          <w:lang w:eastAsia="ru-RU"/>
        </w:rPr>
        <w:t xml:space="preserve">&gt;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препаратов, оказывающих влияние на способность к концентрации внимания.</w:t>
      </w:r>
    </w:p>
    <w:p w14:paraId="247856F2" w14:textId="77777777" w:rsidR="001B1903" w:rsidRPr="00510794" w:rsidRDefault="001B1903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37AC4367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 наличии в разделе 4.7 ОХЛП предупредительных рекомендаций их необходимо указать на понятном пациенту разговорном языке.</w:t>
      </w:r>
    </w:p>
    <w:p w14:paraId="66A296D0" w14:textId="77777777" w:rsidR="000D0B17" w:rsidRPr="00510794" w:rsidRDefault="00C07E7C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Лекарственные п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репараты, принимаемые детьми, могут требовать специальных рекомендаций. Например, в части безопасности дорожного движения (несмотря на то, что детям в принципе не разрешено управлять автомобилем, с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ледует указать в ЛВ</w:t>
      </w:r>
      <w:r w:rsidR="00F3238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могут ли дети кататься на велосипеде, самокате и т.</w:t>
      </w:r>
      <w:r w:rsidR="00F32386" w:rsidRPr="00510794">
        <w:rPr>
          <w:rFonts w:ascii="Times New Roman" w:hAnsi="Times New Roman"/>
          <w:sz w:val="24"/>
          <w:szCs w:val="24"/>
        </w:rPr>
        <w:t xml:space="preserve"> 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п.).</w:t>
      </w:r>
    </w:p>
    <w:p w14:paraId="0680A5F3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Рекомендации должны включать объяснения причин нежелательности управления транспортными средствами или работы с механизмами пациентам, а также указание на необходимость консультации с лечащим врачом, если пациенты все же захотят выполнять эти действия.</w:t>
      </w:r>
    </w:p>
    <w:p w14:paraId="106AFC79" w14:textId="77777777" w:rsidR="0050554E" w:rsidRPr="00510794" w:rsidRDefault="0050554E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</w:p>
    <w:p w14:paraId="73647356" w14:textId="77777777" w:rsidR="0050554E" w:rsidRPr="00510794" w:rsidRDefault="0086758B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</w:t>
      </w:r>
      <w:r w:rsidR="0050554E"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ример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 xml:space="preserve"> 1</w:t>
      </w:r>
      <w:r w:rsidR="0050554E"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:</w:t>
      </w:r>
    </w:p>
    <w:p w14:paraId="6FA9B216" w14:textId="77777777" w:rsidR="00B66E9E" w:rsidRPr="00510794" w:rsidRDefault="00F465C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</w:rPr>
        <w:t xml:space="preserve">Препарат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Х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</w:rPr>
        <w:t xml:space="preserve"> </w:t>
      </w:r>
      <w:r w:rsidR="00B66E9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может вызывать головокружение. При появлении головокружения воздержитесь от управления транспортными средствами и работы с механизмами.</w:t>
      </w:r>
    </w:p>
    <w:p w14:paraId="5C21DBF8" w14:textId="77777777" w:rsidR="00B66E9E" w:rsidRPr="00510794" w:rsidRDefault="00B66E9E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1A009B2D" w14:textId="77777777" w:rsidR="0086758B" w:rsidRPr="00510794" w:rsidRDefault="0086758B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Пример 2:</w:t>
      </w:r>
    </w:p>
    <w:p w14:paraId="244DDE46" w14:textId="77777777" w:rsidR="0050554E" w:rsidRPr="00510794" w:rsidRDefault="0050554E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</w:rPr>
        <w:t xml:space="preserve">Препарат </w:t>
      </w:r>
      <w:r w:rsidR="00C07E7C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Х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</w:rPr>
        <w:t xml:space="preserve"> может </w:t>
      </w:r>
      <w:r w:rsidRPr="00510794">
        <w:rPr>
          <w:rFonts w:ascii="Times New Roman" w:hAnsi="Times New Roman"/>
          <w:sz w:val="24"/>
          <w:szCs w:val="24"/>
        </w:rPr>
        <w:t>снизить Ваше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</w:rPr>
        <w:t xml:space="preserve"> внимание. Могут возникнуть некоторые нежелательные реакции со стороны нервной системы, в том числе головокружение. Поэтому убедитесь, что Вы знаете, как Вы реагируете на препарат, прежде чем садиться за руль или пользоваться механизмами. Если сомневаетесь, </w:t>
      </w:r>
      <w:r w:rsidRPr="00510794">
        <w:rPr>
          <w:rFonts w:ascii="Times New Roman" w:hAnsi="Times New Roman"/>
          <w:sz w:val="24"/>
          <w:szCs w:val="24"/>
        </w:rPr>
        <w:t>проконсультируйтесь с врачом.</w:t>
      </w:r>
    </w:p>
    <w:p w14:paraId="5A54DD7F" w14:textId="77777777" w:rsidR="000D0B17" w:rsidRPr="00510794" w:rsidRDefault="00C07E7C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Препарат Х</w:t>
      </w:r>
      <w:r w:rsidR="000D0B17"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 xml:space="preserve"> содержит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F32386"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{наименование вспомогательных</w:t>
      </w:r>
      <w:r w:rsidR="000D0B17"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(ого) веществ(а)}&gt;</w:t>
      </w:r>
    </w:p>
    <w:p w14:paraId="04C24894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Если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применимо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, в данном подразделе необходимо привести особые указания о тех вспомогательных веществах, знание о которых необходимо для безопасного и эффективного применения и которые включены в приложение №</w:t>
      </w:r>
      <w:r w:rsidR="0086758B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 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1 к Требованиям, как и в части 2, и в разделе 4.4 ОХЛП. </w:t>
      </w:r>
    </w:p>
    <w:p w14:paraId="2C66F769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Данный подраздел следует исключить, если препарат не содержит вспомогательных веществ с известным действием.</w:t>
      </w:r>
    </w:p>
    <w:p w14:paraId="052E3FFB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Если приводятся ссылки </w:t>
      </w:r>
      <w:r w:rsidR="00C07E7C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на другой раздел ЛВ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(например, в связи с наличием в составе алкоголя); требуется обратная ссылка из этих разделов </w:t>
      </w:r>
      <w:r w:rsidR="00C07E7C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ЛВ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на особые указания о вспомогательных веществах и вызываемых ими действиях (например, влияние на способность управлять транспортным средством, беременность и грудное вскармливание, действие на детей)</w:t>
      </w:r>
      <w:r w:rsidR="0029601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5A592293" w14:textId="77777777" w:rsidR="00296014" w:rsidRPr="00510794" w:rsidRDefault="00296014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</w:pPr>
    </w:p>
    <w:p w14:paraId="2890498E" w14:textId="77777777" w:rsidR="000D0B17" w:rsidRPr="00510794" w:rsidRDefault="000D0B17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Например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, если в составе препарата присутствует лактоза:</w:t>
      </w:r>
    </w:p>
    <w:p w14:paraId="4262927F" w14:textId="77777777" w:rsidR="000D0B17" w:rsidRPr="00510794" w:rsidRDefault="000D0B17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sz w:val="24"/>
          <w:szCs w:val="24"/>
        </w:rPr>
        <w:t>Если у Вас непереносимость некоторых сахаров, обратитесь к лечащему врачу перед приемом д</w:t>
      </w:r>
      <w:r w:rsidR="00763010" w:rsidRPr="00510794">
        <w:rPr>
          <w:rFonts w:ascii="Times New Roman" w:hAnsi="Times New Roman"/>
          <w:sz w:val="24"/>
          <w:szCs w:val="24"/>
        </w:rPr>
        <w:t>анного лекарственного препарата</w:t>
      </w:r>
      <w:r w:rsidRPr="00510794">
        <w:rPr>
          <w:rFonts w:ascii="Times New Roman" w:hAnsi="Times New Roman"/>
          <w:sz w:val="24"/>
          <w:szCs w:val="24"/>
        </w:rPr>
        <w:t>.</w:t>
      </w:r>
    </w:p>
    <w:p w14:paraId="5A9AD7AB" w14:textId="77777777" w:rsidR="009738C8" w:rsidRDefault="009738C8" w:rsidP="009738C8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</w:p>
    <w:p w14:paraId="0150AA8B" w14:textId="77777777" w:rsidR="009738C8" w:rsidRPr="009738C8" w:rsidRDefault="009738C8" w:rsidP="009738C8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0EAB4DCC" w14:textId="77777777" w:rsidR="000D0B17" w:rsidRPr="00510794" w:rsidRDefault="004021CC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3. 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&lt;Прие</w:t>
      </w:r>
      <w:r w:rsidR="00C07E7C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м&gt; &lt;Применение&gt; препарата Х</w:t>
      </w:r>
    </w:p>
    <w:p w14:paraId="5CD44088" w14:textId="77777777" w:rsidR="00FD063F" w:rsidRPr="00510794" w:rsidRDefault="0080090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простых случаях следующие</w:t>
      </w:r>
      <w:r w:rsidR="00FD063F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элемента можно объединить в один абзац.</w:t>
      </w:r>
    </w:p>
    <w:p w14:paraId="55BC9A4D" w14:textId="77777777" w:rsidR="00E60653" w:rsidRPr="00510794" w:rsidRDefault="00EF27F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[1. Доза (раздел 4.2 ОХЛП),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2. Путь и (или) способ введения (раздел 4.2 ОХЛП),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3. Продолжительность терапии (раздел 4.2 ОХЛП)].</w:t>
      </w:r>
    </w:p>
    <w:p w14:paraId="3F786BEA" w14:textId="77777777" w:rsidR="00EF27FD" w:rsidRPr="00510794" w:rsidRDefault="00EF27F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9D0D816" w14:textId="77777777" w:rsidR="00FD063F" w:rsidRPr="00510794" w:rsidRDefault="00E60653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1. </w:t>
      </w:r>
      <w:r w:rsidR="00FD063F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Доза (раздел 4.2 ОХЛП).</w:t>
      </w:r>
    </w:p>
    <w:p w14:paraId="2BFE82EF" w14:textId="77777777" w:rsidR="00E60653" w:rsidRPr="00510794" w:rsidRDefault="00E60653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u w:val="single"/>
          <w:lang w:eastAsia="ru-RU"/>
        </w:rPr>
      </w:pPr>
    </w:p>
    <w:p w14:paraId="5DF1D47A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Стандартная фраза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в начале раздела</w:t>
      </w:r>
    </w:p>
    <w:p w14:paraId="21713B5E" w14:textId="77777777" w:rsidR="000D0B17" w:rsidRPr="00510794" w:rsidRDefault="00FD063F" w:rsidP="00174AD9">
      <w:pPr>
        <w:shd w:val="clear" w:color="auto" w:fill="FFFFFF"/>
        <w:spacing w:before="60"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Для лекарственных препаратов,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 xml:space="preserve">отпускаемых 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по рецепту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должны быть сделаны следующие указания</w:t>
      </w:r>
    </w:p>
    <w:p w14:paraId="0FFF3FF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&lt;Всегда &lt;принимайте&gt; &lt;применяйте&gt; препарат в полном соответствии с рекомендациями лечащего врача &lt;или работника аптеки&gt;. При появлении сомнений посоветуйтесь с &lt;лечащим врачом&gt; &lt;или&gt; &lt;работником аптеки&gt;.</w:t>
      </w:r>
    </w:p>
    <w:p w14:paraId="4E45D71F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&lt;Рекомендуемая доза: …&gt;</w:t>
      </w:r>
    </w:p>
    <w:p w14:paraId="685AABC8" w14:textId="77777777" w:rsidR="000D0B17" w:rsidRPr="00510794" w:rsidRDefault="00FD063F" w:rsidP="00174AD9">
      <w:pPr>
        <w:shd w:val="clear" w:color="auto" w:fill="FFFFFF"/>
        <w:spacing w:before="60"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Для лекарственных препаратов, отпускаемых без рецепта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должны быть сделаны следующие указания</w:t>
      </w:r>
    </w:p>
    <w:p w14:paraId="797D0A9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&lt;Всегда &lt;принимайте&gt; &lt;применяйте&gt; препарат в полном соответствии с листком-вкладышем или с рекомендациями лечащего врача &lt;работника аптеки&gt; &lt;,&gt; &lt;медицинской сестры&gt;. При появлении сомнений посоветуйтесь с &lt;лечащим врачом&gt; &lt;,&gt; &lt;или&gt; &lt;,&gt; &lt;работником аптеки&gt; &lt;,&gt; &lt;или медицинской сестрой&gt;.</w:t>
      </w:r>
    </w:p>
    <w:p w14:paraId="4D0C5B7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&lt;Рекомендуемая доза: …&gt;</w:t>
      </w:r>
    </w:p>
    <w:p w14:paraId="6E1E7E09" w14:textId="77777777" w:rsidR="00F465C9" w:rsidRPr="00510794" w:rsidRDefault="00FD063F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Необходимо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указать сведения о максимальной однократной, суточной и (или) общ</w:t>
      </w:r>
      <w:r w:rsidR="00F465C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ей (курсовой) дозе при наличии.</w:t>
      </w:r>
    </w:p>
    <w:p w14:paraId="22D5FEE1" w14:textId="77777777" w:rsidR="00F465C9" w:rsidRPr="00510794" w:rsidRDefault="000D0B17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Если режим дозирования при различных показаниях или у различных популяций (например, у пожилых, пациентов с нарушением функции </w:t>
      </w:r>
      <w:r w:rsidR="00FD063F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печени, почек) отличается, следует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сделать допо</w:t>
      </w:r>
      <w:r w:rsidR="00F465C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лнительные подзаголовки.</w:t>
      </w:r>
    </w:p>
    <w:p w14:paraId="069FCEE4" w14:textId="77777777" w:rsidR="000D0B17" w:rsidRPr="00510794" w:rsidRDefault="00FD063F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Необходимо указать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рекомендуемую дозу и при необходимости время, в которое препарат можно или следует применять.</w:t>
      </w:r>
    </w:p>
    <w:p w14:paraId="3BD0A971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&lt;Применение у детей &lt;и подростков&gt;</w:t>
      </w:r>
    </w:p>
    <w:p w14:paraId="4F0118C2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12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Если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препарат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показан различным возрастным группам с различающимися дозами, способами его применения, частотой введения или продолжительностью терапии, необходимо дать инструкции по применению препарата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для каждой возрастной группы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781FB9F7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12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 наличии более подходящей для применения дозировки и (или) лекарственной формы для некоторых или всех подгрупп детей (например, раствор для приема внутрь для детей), на это следует указать, например</w:t>
      </w:r>
      <w:r w:rsidR="00D03F0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:</w:t>
      </w:r>
    </w:p>
    <w:p w14:paraId="742E43B8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&lt;Другая(ие) форма(ы) препарата может(гут) лучше подходить детям, проконсультируйтесь с лечащим врачом или работником аптеки&gt;.</w:t>
      </w:r>
    </w:p>
    <w:p w14:paraId="2DE8E7F3" w14:textId="77777777" w:rsidR="00202539" w:rsidRPr="00510794" w:rsidRDefault="0020253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B1723BA" w14:textId="77777777" w:rsidR="00202539" w:rsidRPr="00510794" w:rsidRDefault="0020253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2. Путь и (или) способ введения (раздел 4.2 ОХЛП).</w:t>
      </w:r>
    </w:p>
    <w:p w14:paraId="21C2773B" w14:textId="77777777" w:rsidR="000D0B17" w:rsidRPr="00510794" w:rsidRDefault="00202539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 необходимости указывается путь введения и приводятся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понятные пациенту объяснения.</w:t>
      </w:r>
    </w:p>
    <w:p w14:paraId="3C64D20C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Способ введения (рекомендации по правильному применению препарата</w:t>
      </w:r>
      <w:r w:rsidR="0086758B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например, «Не проглатывать», «Не жевать», «Встряхнуть пе</w:t>
      </w:r>
      <w:r w:rsidR="00202539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ред применением»). Следует указа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ть причину подобной рекомендации</w:t>
      </w:r>
      <w:r w:rsidR="0086758B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(например, «Не разламывать и не крошить таблетку(и). В противном случае возникает угроза передозировки, поскольку препарат поступит в организм очень быстро»).</w:t>
      </w:r>
    </w:p>
    <w:p w14:paraId="02DAF85F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Необходимо привести описание (возможно, с иллюстрацией) способа вскрытия первичных упаковок, защищенных от детей, или других первичных упаковок, открывающихся необычным способом, если применимо.</w:t>
      </w:r>
    </w:p>
    <w:p w14:paraId="2576F81B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lastRenderedPageBreak/>
        <w:t>Необходимо привести рекомендации относительно приема препарата с едой, во время и (или) до приема пищи или четко указать, что пища не ок</w:t>
      </w:r>
      <w:r w:rsidR="00202539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азывает влияние на препарат и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д</w:t>
      </w:r>
      <w:r w:rsidR="00202539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., если значимо.</w:t>
      </w:r>
    </w:p>
    <w:p w14:paraId="6018E200" w14:textId="77777777" w:rsidR="004B609F" w:rsidRPr="00510794" w:rsidRDefault="004B609F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</w:p>
    <w:p w14:paraId="35A301B4" w14:textId="77777777" w:rsidR="00F465C9" w:rsidRPr="00510794" w:rsidRDefault="00F465C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Наличие риски.</w:t>
      </w:r>
    </w:p>
    <w:p w14:paraId="498518DA" w14:textId="77777777" w:rsidR="007010C4" w:rsidRPr="00510794" w:rsidRDefault="00E60653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</w:t>
      </w:r>
      <w:r w:rsidR="00202539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Линия разлома (риска) предназначена исключительно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для разламывания таблетки </w:t>
      </w:r>
      <w:r w:rsidR="00202539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с целью облегчения проглатывания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, 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</w:rPr>
        <w:t xml:space="preserve">а не для разделения на равные 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дозы.&gt;</w:t>
      </w:r>
      <w:r w:rsidR="004A55B7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12174175" w14:textId="77777777" w:rsidR="000D0B17" w:rsidRPr="00510794" w:rsidRDefault="000D0B17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&lt;Линия разлома (риска) н</w:t>
      </w:r>
      <w:r w:rsidR="00202539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е предназначена для разделения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таблетки.&gt;</w:t>
      </w:r>
      <w:r w:rsidR="00736C9F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2136EC50" w14:textId="77777777" w:rsidR="00202539" w:rsidRPr="00510794" w:rsidRDefault="0020253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&lt;Таблетку можно разделить на равные дозы.&gt;.</w:t>
      </w:r>
    </w:p>
    <w:p w14:paraId="5314857D" w14:textId="77777777" w:rsidR="00202539" w:rsidRPr="00510794" w:rsidRDefault="00202539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551F0BD" w14:textId="77777777" w:rsidR="00E60653" w:rsidRPr="00510794" w:rsidRDefault="00E60653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3. Продолжительность терапии (раздел 4.2 ОХЛП).</w:t>
      </w:r>
    </w:p>
    <w:p w14:paraId="438D64D1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Если применимо,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особенно в отношении препаратов, отпускаемых без рецепта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следует привести четкие рекомендации о:</w:t>
      </w:r>
    </w:p>
    <w:p w14:paraId="22617DD2" w14:textId="77777777" w:rsidR="000D0B17" w:rsidRPr="00510794" w:rsidRDefault="000D0B17" w:rsidP="00174AD9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стандартной длительности применения;</w:t>
      </w:r>
    </w:p>
    <w:p w14:paraId="1124973E" w14:textId="77777777" w:rsidR="000D0B17" w:rsidRPr="00510794" w:rsidRDefault="000D0B17" w:rsidP="00174AD9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максимальной длительности применения;</w:t>
      </w:r>
    </w:p>
    <w:p w14:paraId="43CAD09B" w14:textId="77777777" w:rsidR="000D0B17" w:rsidRPr="00510794" w:rsidRDefault="000D0B17" w:rsidP="00174AD9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необходимых интервалах между курсами лечения;</w:t>
      </w:r>
    </w:p>
    <w:p w14:paraId="56B1B528" w14:textId="77777777" w:rsidR="000D0B17" w:rsidRPr="00510794" w:rsidRDefault="000D0B17" w:rsidP="00174AD9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случаях, требующих ограничения длительности применения.</w:t>
      </w:r>
    </w:p>
    <w:p w14:paraId="7A7F9A1E" w14:textId="77777777" w:rsidR="00094D8D" w:rsidRPr="00510794" w:rsidRDefault="00094D8D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0C4861E5" w14:textId="77777777" w:rsidR="000D0B17" w:rsidRPr="00510794" w:rsidRDefault="002A12CB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для лекарственного препарата</w:t>
      </w:r>
      <w:r w:rsidR="00F465C9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требуется включение в данный раздел ЛВ дополнительных сведений,</w:t>
      </w:r>
      <w:r w:rsidR="00F465C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используются </w:t>
      </w:r>
      <w:r w:rsidR="00F465C9" w:rsidRPr="00510794">
        <w:rPr>
          <w:rFonts w:ascii="Times New Roman" w:eastAsia="TimesNewRomanPSMT" w:hAnsi="Times New Roman"/>
          <w:i/>
          <w:sz w:val="24"/>
          <w:szCs w:val="24"/>
          <w:highlight w:val="yellow"/>
          <w:lang w:eastAsia="ru-RU"/>
        </w:rPr>
        <w:t>следующие заголовки:</w:t>
      </w:r>
    </w:p>
    <w:p w14:paraId="4FE03E5F" w14:textId="77777777" w:rsidR="004B609F" w:rsidRPr="00510794" w:rsidRDefault="004B609F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</w:p>
    <w:p w14:paraId="68C5947B" w14:textId="77777777" w:rsidR="000D0B17" w:rsidRPr="00510794" w:rsidRDefault="000D0B17" w:rsidP="00174AD9">
      <w:pPr>
        <w:shd w:val="clear" w:color="auto" w:fill="FFFFFF"/>
        <w:spacing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&lt;Если Вы &lt;прин</w:t>
      </w:r>
      <w:r w:rsidR="00E6065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яли&gt; &lt;применили&gt; препарата Х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больше, чем следовало&gt;</w:t>
      </w:r>
    </w:p>
    <w:p w14:paraId="7EDE27F1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Необходимо описать клинические симптомы, если произошла передозировка, и способ купирования пере</w:t>
      </w:r>
      <w:r w:rsidR="003C7433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дозировки в соответствии с ОХЛП.</w:t>
      </w:r>
    </w:p>
    <w:p w14:paraId="2BAF5305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&lt;Если Вы забыли &lt;при</w:t>
      </w:r>
      <w:r w:rsidR="00E6065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нять&gt; &lt;применить&gt; препарат Х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&gt;</w:t>
      </w:r>
    </w:p>
    <w:p w14:paraId="0010B412" w14:textId="77777777" w:rsidR="00E05A2B" w:rsidRPr="00510794" w:rsidRDefault="00E05A2B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Необходимо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дать четкие указания пациентам, что следует делать при нерегулярном применении препарата, например, указать максимальный интервал, в течение которого можно принять забытую дозу (в соответствии с разделом 4.2 ОХЛП).</w:t>
      </w:r>
    </w:p>
    <w:p w14:paraId="1BD8D46F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Стандартная фраза в конце информации:</w:t>
      </w:r>
    </w:p>
    <w:p w14:paraId="685A5B26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Не принимайте двойную дозу, чтобы компенсировать пропущенную &lt;таблетку&gt; &lt;дозу&gt; &lt;…&gt;.&gt;</w:t>
      </w:r>
    </w:p>
    <w:p w14:paraId="6D67AA73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&lt;Если Вы прекратили &lt;при</w:t>
      </w:r>
      <w:r w:rsidR="00E60653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ем&gt; &lt;применение&gt; препарата Х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&gt;</w:t>
      </w:r>
    </w:p>
    <w:p w14:paraId="3D030253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Опишите симптомы синдрома «отмены» и способ их минимизации в соответствии с разделом 4.2</w:t>
      </w:r>
      <w:r w:rsidR="00C8130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и (или) разделом 4.4</w:t>
      </w:r>
      <w:r w:rsidR="00C8130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ОХЛП.</w:t>
      </w:r>
    </w:p>
    <w:p w14:paraId="377D106E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Если применимо, следует описать возможные последствия досрочного прекращения курса лечения и необходимость предварительной консультации с лечащим врачом, работником аптеки или медицинской сестрой. </w:t>
      </w:r>
    </w:p>
    <w:p w14:paraId="53EC237A" w14:textId="77777777" w:rsidR="00E05A2B" w:rsidRPr="00510794" w:rsidRDefault="00E05A2B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</w:p>
    <w:p w14:paraId="2519DF28" w14:textId="77777777" w:rsidR="000D0B17" w:rsidRPr="00510794" w:rsidRDefault="00C81306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Например</w:t>
      </w: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val="en-US" w:eastAsia="ru-RU"/>
        </w:rPr>
        <w:t>:</w:t>
      </w:r>
    </w:p>
    <w:p w14:paraId="6C92C138" w14:textId="77777777" w:rsidR="00C81306" w:rsidRPr="00510794" w:rsidRDefault="00C81306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t xml:space="preserve">Важно </w:t>
      </w:r>
      <w:r w:rsidRPr="00510794">
        <w:rPr>
          <w:rFonts w:ascii="Times New Roman" w:hAnsi="Times New Roman"/>
          <w:b/>
          <w:bCs/>
          <w:sz w:val="24"/>
          <w:szCs w:val="24"/>
        </w:rPr>
        <w:t>окончить курс лечения</w:t>
      </w:r>
      <w:r w:rsidRPr="00510794">
        <w:rPr>
          <w:rFonts w:ascii="Times New Roman" w:hAnsi="Times New Roman"/>
          <w:sz w:val="24"/>
          <w:szCs w:val="24"/>
        </w:rPr>
        <w:t>, даже если через несколько дней Вы почувствуете себя лучше. Если Вы прекратите принимать препарат слишком рано, инфекционное заболевание может быть не полностью вылечено и его симптомы могут возвратиться или ухудшиться. У Вас может также развиться снижение чувствительности (резистентность) к препарату.</w:t>
      </w:r>
    </w:p>
    <w:p w14:paraId="550B6A51" w14:textId="77777777" w:rsidR="00C81306" w:rsidRPr="00510794" w:rsidRDefault="00C81306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31FA91B3" w14:textId="77777777" w:rsidR="000D0B17" w:rsidRPr="00510794" w:rsidRDefault="00006CE2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Р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а</w:t>
      </w:r>
      <w:r w:rsidR="00094D8D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здел завершается</w:t>
      </w:r>
      <w:r w:rsidR="00E60653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следующим</w:t>
      </w:r>
      <w:r w:rsidR="00235E7C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 xml:space="preserve"> </w:t>
      </w:r>
      <w:r w:rsidR="00E60653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информационным фрагментом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:</w:t>
      </w:r>
    </w:p>
    <w:p w14:paraId="74B4458F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lastRenderedPageBreak/>
        <w:t>&lt;При наличии вопросов по применению препарата обратитесь к &lt;лечащему врачу&gt; &lt;,&gt; &lt;или&gt; &lt;работнику аптеки&gt; &lt;,&gt; &lt;или медицинской сестре&gt;.&gt;</w:t>
      </w:r>
    </w:p>
    <w:p w14:paraId="42DD6E5E" w14:textId="77777777" w:rsidR="00CE0BAC" w:rsidRDefault="00CE0BAC" w:rsidP="00CE0BA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</w:p>
    <w:p w14:paraId="43DFE9E2" w14:textId="77777777" w:rsidR="00CE0BAC" w:rsidRPr="00CE0BAC" w:rsidRDefault="00CE0BAC" w:rsidP="00CE0BA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001C65DC" w14:textId="77777777" w:rsidR="000D0B17" w:rsidRPr="00510794" w:rsidRDefault="004021CC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4. 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Возможные нежелательные реакции</w:t>
      </w:r>
    </w:p>
    <w:p w14:paraId="5C7C6BD5" w14:textId="77777777" w:rsidR="000D0B17" w:rsidRPr="00510794" w:rsidRDefault="00094D8D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Данный раздел ЛВ 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следует начать следующим абзацем:</w:t>
      </w:r>
    </w:p>
    <w:p w14:paraId="2C41AC17" w14:textId="77777777" w:rsidR="00172148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&lt;Подобно всем лекарственным препаратам</w:t>
      </w:r>
      <w:r w:rsidR="00594C58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препарат может вызывать нежелательные реакции, однако они возникают не у всех.&gt;</w:t>
      </w:r>
    </w:p>
    <w:p w14:paraId="6E73AAD2" w14:textId="77777777" w:rsidR="005A4869" w:rsidRPr="00510794" w:rsidRDefault="005A4869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666D2A88" w14:textId="77777777" w:rsidR="000D0B17" w:rsidRPr="00510794" w:rsidRDefault="00094D8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Данный раздел листка-вкладыша, как правило, следует разделить на 2</w:t>
      </w:r>
      <w:r w:rsidR="005A486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части</w:t>
      </w:r>
      <w:r w:rsidR="005A486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05058125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Вначале необходимо выделить наиболее серьезные нежелательные реакции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и дать пациентам четкие инструкции относительно принимаемых мер (например,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прекратить прием препарата </w:t>
      </w: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u w:val="single"/>
          <w:lang w:eastAsia="ru-RU"/>
        </w:rPr>
        <w:t>и (или)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 немедленно обратиться за медицинской помощью,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при этом целесообразно использовать слово «сразу» или «немедленно»).</w:t>
      </w:r>
    </w:p>
    <w:p w14:paraId="3F3824D6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Затем</w:t>
      </w:r>
      <w:r w:rsidR="005A4869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в ЛВ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="005A4869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 xml:space="preserve">приводится </w:t>
      </w: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перечень всех остальных нежелательных реакций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с указанием частоты их возникновения, начиная с наиболее частых (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без повторения наиболее серьезных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).</w:t>
      </w:r>
    </w:p>
    <w:p w14:paraId="67E9E8A7" w14:textId="77777777" w:rsidR="005A4869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lang w:eastAsia="ru-RU"/>
        </w:rPr>
        <w:t>В рамках каждого из этих разделов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нежелательные реакции следует сгруппировать по их частоте.</w:t>
      </w:r>
    </w:p>
    <w:p w14:paraId="138F3061" w14:textId="77777777" w:rsidR="000D0B17" w:rsidRPr="00510794" w:rsidRDefault="000D0B17" w:rsidP="00174AD9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Рекомендуется следующая градация частоты:</w:t>
      </w:r>
    </w:p>
    <w:p w14:paraId="773FA751" w14:textId="77777777" w:rsidR="000D0B17" w:rsidRPr="00510794" w:rsidRDefault="005A4869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очень часто – могут возникать 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более чем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у 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 человека из 10;</w:t>
      </w:r>
    </w:p>
    <w:p w14:paraId="6002C376" w14:textId="77777777" w:rsidR="000D0B17" w:rsidRPr="00510794" w:rsidRDefault="000D0B17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часто – могут возникать не более чем у 1 человека из 10;</w:t>
      </w:r>
    </w:p>
    <w:p w14:paraId="65117B94" w14:textId="77777777" w:rsidR="000D0B17" w:rsidRPr="00510794" w:rsidRDefault="000D0B17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нечасто – могут возникать не более чем у 1 человека из 100;</w:t>
      </w:r>
    </w:p>
    <w:p w14:paraId="6ABEC450" w14:textId="77777777" w:rsidR="000D0B17" w:rsidRPr="00510794" w:rsidRDefault="000D0B17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редко – могут возникать не более чем у 1 человека из 1</w:t>
      </w:r>
      <w:r w:rsidR="00800904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 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000;</w:t>
      </w:r>
    </w:p>
    <w:p w14:paraId="337E3251" w14:textId="77777777" w:rsidR="000D0B17" w:rsidRPr="00510794" w:rsidRDefault="000D0B17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очень редко – могут возникать не более чем у 1 человека из 10</w:t>
      </w:r>
      <w:r w:rsidR="00800904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 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000;</w:t>
      </w:r>
    </w:p>
    <w:p w14:paraId="0B5D0D91" w14:textId="77777777" w:rsidR="000D0B17" w:rsidRPr="00510794" w:rsidRDefault="005A4869" w:rsidP="00174AD9">
      <w:pPr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after="120" w:line="240" w:lineRule="auto"/>
        <w:ind w:left="426" w:hanging="426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частота неизвестна – на основании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имеющихся данных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оценить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невозможно.</w:t>
      </w:r>
    </w:p>
    <w:p w14:paraId="0BDE39BD" w14:textId="77777777" w:rsidR="000D0B17" w:rsidRPr="00510794" w:rsidRDefault="000D0B17" w:rsidP="00174AD9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Данную градацию частоты нежелательных реакций не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следует указывать перед </w:t>
      </w:r>
      <w:r w:rsidR="00800904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всем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перечнем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нежелательных реакций, поскольку она, может вводить пациентов в заблуждение.</w:t>
      </w:r>
    </w:p>
    <w:p w14:paraId="6759B4C4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В любом случае при указании вероятности возникновения нежелательных реакций важно по возможности дать описание и привести числовые данные</w:t>
      </w:r>
      <w:r w:rsidR="007010C4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7778AA60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 следует указывать названия системно-органных классов.</w:t>
      </w:r>
    </w:p>
    <w:p w14:paraId="6B2D29A5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Однако если частота нежелательных реакций неизвестна (например, для лекарственных препаратов, давно обращающихся на рынке и поэтому не имеющих результатов учета нежелательных реакций в рамках современной системы фармаконадз</w:t>
      </w:r>
      <w:r w:rsidR="005974E2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ора)</w:t>
      </w:r>
      <w:r w:rsidR="002C6322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</w:t>
      </w:r>
      <w:r w:rsidR="005974E2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в качестве заголовков допускается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использовать понятные пациенту слова, обозначающие органы человека, например</w:t>
      </w:r>
      <w:r w:rsidR="002C6322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кожа, желудок,</w:t>
      </w:r>
      <w:r w:rsidR="00C147DA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кишечник и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д</w:t>
      </w:r>
      <w:r w:rsidR="00C147DA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р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3EA39A0D" w14:textId="77777777" w:rsidR="000D0B17" w:rsidRPr="00510794" w:rsidRDefault="00235E7C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Перечень нежелательных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реакций должен совпадать по частоте возникновения с информацией соответствующего раздела ОХЛП, а также должна совпадать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полнота представленных нежелательных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реакций</w:t>
      </w:r>
      <w:r w:rsidR="00A34A6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в ЛВ и ОХЛП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2559A8FC" w14:textId="77777777" w:rsidR="000D0B17" w:rsidRPr="00510794" w:rsidRDefault="00217C3F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В скобках необходимо указать</w:t>
      </w:r>
      <w:r w:rsidR="005974E2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медицинский 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термин, расшифровка которого приводится.</w:t>
      </w:r>
    </w:p>
    <w:p w14:paraId="7BB4913A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&lt;Дополнительные нежелательные реакции у детей &lt;и подростков&gt;&gt;</w:t>
      </w:r>
    </w:p>
    <w:p w14:paraId="59345B6D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lastRenderedPageBreak/>
        <w:t>Если применимо (в соответствии со сведениями, содержащими в разделе 4.8 ОХЛП), в д</w:t>
      </w:r>
      <w:r w:rsidR="00C147DA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анном разделе ЛВ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необходимо обозначить все клинически значимые различия в нежелательных реакциях в любых подгруппах детей по сравнению с другими подгруппами или взрослыми.</w:t>
      </w:r>
    </w:p>
    <w:p w14:paraId="48A43A17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F5567DC" w14:textId="77777777" w:rsidR="000D0B17" w:rsidRPr="00510794" w:rsidRDefault="000D0B17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Например:</w:t>
      </w:r>
    </w:p>
    <w:p w14:paraId="6A7E4527" w14:textId="77777777" w:rsidR="000D0B17" w:rsidRPr="00510794" w:rsidRDefault="000D0B17" w:rsidP="00174AD9">
      <w:pPr>
        <w:shd w:val="clear" w:color="auto" w:fill="FFFFFF"/>
        <w:spacing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«</w:t>
      </w:r>
      <w:r w:rsidRPr="00510794">
        <w:rPr>
          <w:rFonts w:ascii="Times New Roman" w:eastAsia="Times New Roman" w:hAnsi="Times New Roman"/>
          <w:spacing w:val="1"/>
          <w:sz w:val="24"/>
          <w:szCs w:val="24"/>
        </w:rPr>
        <w:t>Подобно всем лекарственным препаратам</w:t>
      </w:r>
      <w:r w:rsidR="005D45FC" w:rsidRPr="00510794">
        <w:rPr>
          <w:rFonts w:ascii="Times New Roman" w:eastAsia="Times New Roman" w:hAnsi="Times New Roman"/>
          <w:spacing w:val="1"/>
          <w:sz w:val="24"/>
          <w:szCs w:val="24"/>
        </w:rPr>
        <w:t>,</w:t>
      </w:r>
      <w:r w:rsidRPr="00510794">
        <w:rPr>
          <w:rFonts w:ascii="Times New Roman" w:eastAsia="Times New Roman" w:hAnsi="Times New Roman"/>
          <w:spacing w:val="1"/>
          <w:sz w:val="24"/>
          <w:szCs w:val="24"/>
        </w:rPr>
        <w:t xml:space="preserve"> препарат может вызывать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нежелательные реакции, однако они возникают не у всех.</w:t>
      </w:r>
    </w:p>
    <w:p w14:paraId="092FC808" w14:textId="77777777" w:rsidR="000D0B17" w:rsidRPr="00510794" w:rsidRDefault="00C147DA" w:rsidP="00174AD9">
      <w:pPr>
        <w:shd w:val="clear" w:color="auto" w:fill="FFFFFF"/>
        <w:spacing w:before="120" w:after="12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Прекратите прием </w:t>
      </w:r>
      <w:r w:rsidRPr="00510794">
        <w:rPr>
          <w:rFonts w:ascii="Times New Roman" w:eastAsia="Times New Roman" w:hAnsi="Times New Roman"/>
          <w:bCs/>
          <w:spacing w:val="1"/>
          <w:sz w:val="24"/>
          <w:szCs w:val="24"/>
          <w:lang w:eastAsia="ru-RU"/>
        </w:rPr>
        <w:t>препарата Х</w:t>
      </w:r>
      <w:r w:rsidR="000D0B17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 и немедленно об</w:t>
      </w:r>
      <w:r w:rsidR="005D45FC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ратитесь за медицинской помощью</w:t>
      </w:r>
      <w:r w:rsidR="000D0B17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 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в случае возникновения одного из следующих </w:t>
      </w:r>
      <w:r w:rsidR="005974E2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симптомов </w:t>
      </w:r>
      <w:r w:rsidR="005974E2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серьезных нежелательных реакций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:</w:t>
      </w:r>
    </w:p>
    <w:p w14:paraId="09198CBD" w14:textId="77777777" w:rsidR="005974E2" w:rsidRPr="00510794" w:rsidRDefault="005974E2" w:rsidP="00174AD9">
      <w:pPr>
        <w:spacing w:before="120" w:after="120" w:line="240" w:lineRule="auto"/>
        <w:ind w:left="425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b/>
          <w:sz w:val="24"/>
          <w:szCs w:val="24"/>
        </w:rPr>
        <w:t>Нечасто</w:t>
      </w:r>
      <w:r w:rsidRPr="00510794">
        <w:rPr>
          <w:rFonts w:ascii="Times New Roman" w:hAnsi="Times New Roman"/>
          <w:sz w:val="24"/>
          <w:szCs w:val="24"/>
        </w:rPr>
        <w:t xml:space="preserve"> (могут возникать не более чем у 1 человека из 100):</w:t>
      </w:r>
    </w:p>
    <w:p w14:paraId="3438DA1F" w14:textId="77777777" w:rsidR="005974E2" w:rsidRPr="00510794" w:rsidRDefault="005974E2" w:rsidP="00174AD9">
      <w:pPr>
        <w:tabs>
          <w:tab w:val="left" w:pos="284"/>
        </w:tabs>
        <w:spacing w:before="120" w:after="120" w:line="240" w:lineRule="auto"/>
        <w:ind w:left="709" w:hanging="284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Pr="00510794">
        <w:rPr>
          <w:rFonts w:ascii="Times New Roman" w:hAnsi="Times New Roman"/>
          <w:sz w:val="24"/>
          <w:szCs w:val="24"/>
        </w:rPr>
        <w:tab/>
        <w:t>отек лица (губы, веки, щеки) и слизистой рта, может распр</w:t>
      </w:r>
      <w:r w:rsidR="005D45FC" w:rsidRPr="00510794">
        <w:rPr>
          <w:rFonts w:ascii="Times New Roman" w:hAnsi="Times New Roman"/>
          <w:sz w:val="24"/>
          <w:szCs w:val="24"/>
        </w:rPr>
        <w:t xml:space="preserve">остраняться на гортань, вызывая </w:t>
      </w:r>
      <w:r w:rsidRPr="00510794">
        <w:rPr>
          <w:rFonts w:ascii="Times New Roman" w:hAnsi="Times New Roman"/>
          <w:sz w:val="24"/>
          <w:szCs w:val="24"/>
        </w:rPr>
        <w:t>затруднение дыхания, охриплость голоса и лающий кашель (ангионевротический отек).</w:t>
      </w:r>
    </w:p>
    <w:p w14:paraId="0414983B" w14:textId="77777777" w:rsidR="005974E2" w:rsidRPr="00510794" w:rsidRDefault="005974E2" w:rsidP="00174AD9">
      <w:pPr>
        <w:spacing w:before="120" w:after="120" w:line="240" w:lineRule="auto"/>
        <w:ind w:left="425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b/>
          <w:sz w:val="24"/>
          <w:szCs w:val="24"/>
        </w:rPr>
        <w:t>Редко</w:t>
      </w:r>
      <w:r w:rsidRPr="00510794">
        <w:rPr>
          <w:rFonts w:ascii="Times New Roman" w:hAnsi="Times New Roman"/>
          <w:sz w:val="24"/>
          <w:szCs w:val="24"/>
        </w:rPr>
        <w:t xml:space="preserve"> (могут возникать не более чем у 1 человека из 1</w:t>
      </w:r>
      <w:r w:rsidR="00800904" w:rsidRPr="00510794">
        <w:rPr>
          <w:rFonts w:ascii="Times New Roman" w:hAnsi="Times New Roman"/>
          <w:sz w:val="24"/>
          <w:szCs w:val="24"/>
        </w:rPr>
        <w:t> </w:t>
      </w:r>
      <w:r w:rsidRPr="00510794">
        <w:rPr>
          <w:rFonts w:ascii="Times New Roman" w:hAnsi="Times New Roman"/>
          <w:sz w:val="24"/>
          <w:szCs w:val="24"/>
        </w:rPr>
        <w:t>000):</w:t>
      </w:r>
    </w:p>
    <w:p w14:paraId="2520AF0E" w14:textId="77777777" w:rsidR="005974E2" w:rsidRPr="00510794" w:rsidRDefault="005974E2" w:rsidP="00174AD9">
      <w:pPr>
        <w:tabs>
          <w:tab w:val="left" w:pos="284"/>
        </w:tabs>
        <w:spacing w:before="120" w:after="120" w:line="240" w:lineRule="auto"/>
        <w:ind w:left="709" w:hanging="284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Pr="00510794">
        <w:rPr>
          <w:rFonts w:ascii="Times New Roman" w:hAnsi="Times New Roman"/>
          <w:sz w:val="24"/>
          <w:szCs w:val="24"/>
        </w:rPr>
        <w:tab/>
        <w:t>затруднение дыхания, свистящие хрипы, удушье (бронхоспазм).</w:t>
      </w:r>
    </w:p>
    <w:p w14:paraId="71E87896" w14:textId="77777777" w:rsidR="005974E2" w:rsidRPr="00510794" w:rsidRDefault="005974E2" w:rsidP="00174AD9">
      <w:pPr>
        <w:spacing w:before="120" w:after="120" w:line="240" w:lineRule="auto"/>
        <w:ind w:left="425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b/>
          <w:sz w:val="24"/>
          <w:szCs w:val="24"/>
        </w:rPr>
        <w:t>Очень редко</w:t>
      </w:r>
      <w:r w:rsidRPr="00510794">
        <w:rPr>
          <w:rFonts w:ascii="Times New Roman" w:hAnsi="Times New Roman"/>
          <w:sz w:val="24"/>
          <w:szCs w:val="24"/>
        </w:rPr>
        <w:t xml:space="preserve"> (могут возникать не более чем у 1 человека из 10</w:t>
      </w:r>
      <w:r w:rsidR="00800904" w:rsidRPr="00510794">
        <w:rPr>
          <w:rFonts w:ascii="Times New Roman" w:hAnsi="Times New Roman"/>
          <w:sz w:val="24"/>
          <w:szCs w:val="24"/>
        </w:rPr>
        <w:t> </w:t>
      </w:r>
      <w:r w:rsidRPr="00510794">
        <w:rPr>
          <w:rFonts w:ascii="Times New Roman" w:hAnsi="Times New Roman"/>
          <w:sz w:val="24"/>
          <w:szCs w:val="24"/>
        </w:rPr>
        <w:t>000):</w:t>
      </w:r>
    </w:p>
    <w:p w14:paraId="7E66FDC9" w14:textId="77777777" w:rsidR="005974E2" w:rsidRPr="00510794" w:rsidRDefault="005974E2" w:rsidP="00174AD9">
      <w:pPr>
        <w:tabs>
          <w:tab w:val="left" w:pos="284"/>
        </w:tabs>
        <w:spacing w:before="120" w:after="120" w:line="240" w:lineRule="auto"/>
        <w:ind w:left="709" w:hanging="284"/>
        <w:jc w:val="both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</w:rPr>
        <w:sym w:font="Wingdings" w:char="F09F"/>
      </w:r>
      <w:r w:rsidRPr="00510794">
        <w:rPr>
          <w:rFonts w:ascii="Times New Roman" w:hAnsi="Times New Roman"/>
          <w:sz w:val="24"/>
          <w:szCs w:val="24"/>
        </w:rPr>
        <w:tab/>
        <w:t>предобморочное состояние или потеря сознания, снижение артериального давления, нарушение дыхания, бледно-синюшная, холодная, влажная кожа (анафилактический шок).</w:t>
      </w:r>
    </w:p>
    <w:p w14:paraId="50230C6B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567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Возможно р</w:t>
      </w:r>
      <w:r w:rsidR="00235E7C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азвитие тяжелых нежелательных реакций</w:t>
      </w: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, </w:t>
      </w:r>
      <w:r w:rsidRPr="00510794">
        <w:rPr>
          <w:rFonts w:ascii="Times New Roman" w:eastAsia="Times New Roman" w:hAnsi="Times New Roman"/>
          <w:bCs/>
          <w:spacing w:val="1"/>
          <w:sz w:val="24"/>
          <w:szCs w:val="24"/>
          <w:lang w:eastAsia="ru-RU"/>
        </w:rPr>
        <w:t xml:space="preserve">которые наблюдались </w:t>
      </w: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очень часто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(могут возникать у более чем 1 человека из 10)</w:t>
      </w:r>
      <w:r w:rsidR="004D5E85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6BA03D36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567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Немедленно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сообщите врачу, если заметите появление следующих симптомов:</w:t>
      </w:r>
    </w:p>
    <w:p w14:paraId="7D59205F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выраженная одышка, тяжелое и учащенное дыхание, головокружение, спутанность сознания и резкая слабость (признаки синдрома острой дыхательной недостаточности);</w:t>
      </w:r>
    </w:p>
    <w:p w14:paraId="5F3BE21B" w14:textId="77777777" w:rsidR="00157E56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инфекции, лихорадка, снижение артериального давления, снижение количества выделенной мочи за сутки (диуреза), учащение пульса и дыхания (признаки фе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брильной нейтропении и сепсиса);</w:t>
      </w:r>
    </w:p>
    <w:p w14:paraId="175E20EB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кровавая рвота, черный или кровавый стул (признаки желудочно-кишечного кровотечения).</w:t>
      </w:r>
    </w:p>
    <w:p w14:paraId="11219B8F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567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Другие возможные нежелательные реакции, которые могут наблюд</w:t>
      </w:r>
      <w:r w:rsidR="00C147DA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аться при приеме препарата Х</w:t>
      </w:r>
      <w:r w:rsidR="004D5E85"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>.</w:t>
      </w:r>
    </w:p>
    <w:p w14:paraId="51597BAA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567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t xml:space="preserve">Очень часто </w:t>
      </w:r>
      <w:r w:rsidRPr="00510794">
        <w:rPr>
          <w:rFonts w:ascii="Times New Roman" w:eastAsia="Times New Roman" w:hAnsi="Times New Roman"/>
          <w:bCs/>
          <w:spacing w:val="1"/>
          <w:sz w:val="24"/>
          <w:szCs w:val="24"/>
          <w:lang w:eastAsia="ru-RU"/>
        </w:rPr>
        <w:t>(могут возникать более чем у 1 человека из 10):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0EA03DE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красные и пурпурные плоские точечные подкожные элементы (петехии)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5CA3570E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бессонница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014F9439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снижение артериального давления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64F603E7" w14:textId="77777777" w:rsidR="000D0B17" w:rsidRPr="00510794" w:rsidRDefault="009C516E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воспаление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слизистой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оболочки </w:t>
      </w:r>
      <w:r w:rsidR="000D0B17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полости рта (стоматит)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4D00B3C6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повышение уровня сахара в крови (гипергликемия)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2EFD85BA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отклонения показателей анализа крови, которые могут помочь врачу оценить функцию печени: высокий уровень аланинаминотрансферазы (АЛТ) и (или) аспартатаминотрансферазы (АСТ)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4EFFFF65" w14:textId="77777777" w:rsidR="000D0B17" w:rsidRPr="00510794" w:rsidRDefault="000D0B17" w:rsidP="00174AD9">
      <w:pPr>
        <w:shd w:val="clear" w:color="auto" w:fill="FFFFFF"/>
        <w:spacing w:before="120" w:after="120" w:line="240" w:lineRule="auto"/>
        <w:ind w:left="567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spacing w:val="1"/>
          <w:sz w:val="24"/>
          <w:szCs w:val="24"/>
          <w:lang w:eastAsia="ru-RU"/>
        </w:rPr>
        <w:lastRenderedPageBreak/>
        <w:t xml:space="preserve">Часто </w:t>
      </w:r>
      <w:r w:rsidRPr="00510794">
        <w:rPr>
          <w:rFonts w:ascii="Times New Roman" w:eastAsia="Times New Roman" w:hAnsi="Times New Roman"/>
          <w:bCs/>
          <w:spacing w:val="1"/>
          <w:sz w:val="24"/>
          <w:szCs w:val="24"/>
          <w:lang w:eastAsia="ru-RU"/>
        </w:rPr>
        <w:t>(могут возникать не более чем у 1 человека из 10):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4DF5A2D4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скопление жидкости в легких и грудной полости, </w:t>
      </w:r>
      <w:r w:rsidR="00051EB2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которое может приводить 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к затруднению дыхания (экссудативный плеврит)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63747063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сухость кожи</w:t>
      </w:r>
      <w:r w:rsidR="00157E56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;</w:t>
      </w:r>
    </w:p>
    <w:p w14:paraId="050869D9" w14:textId="77777777" w:rsidR="000D0B17" w:rsidRPr="00510794" w:rsidRDefault="000D0B17" w:rsidP="00174AD9">
      <w:pPr>
        <w:numPr>
          <w:ilvl w:val="1"/>
          <w:numId w:val="22"/>
        </w:numPr>
        <w:shd w:val="clear" w:color="auto" w:fill="FFFFFF"/>
        <w:tabs>
          <w:tab w:val="clear" w:pos="1440"/>
          <w:tab w:val="num" w:pos="993"/>
        </w:tabs>
        <w:spacing w:before="120" w:after="120" w:line="240" w:lineRule="auto"/>
        <w:ind w:left="993" w:hanging="284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боль в костях…»</w:t>
      </w:r>
      <w:r w:rsidR="00006CE2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…</w:t>
      </w:r>
    </w:p>
    <w:p w14:paraId="2ED1622E" w14:textId="77777777" w:rsidR="000D0B17" w:rsidRPr="00510794" w:rsidRDefault="000D0B17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Сообщение о нежелательных реакциях</w:t>
      </w:r>
    </w:p>
    <w:p w14:paraId="31B048F7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  <w:t>Варианты:</w:t>
      </w:r>
    </w:p>
    <w:p w14:paraId="52EC05CB" w14:textId="77777777" w:rsidR="006E792F" w:rsidRPr="00510794" w:rsidRDefault="006E792F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&lt;Если у Вас возникают какие-либо нежелательные реакции, проконсультируйтесь с &lt;врачом&gt; &lt;,&gt; &lt;или&gt; &lt;работником аптеки&gt; &lt;,&gt; &lt;или медицинской сестрой&gt;.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напрямую через систему сообщений государств – членов Евразийского экономического союза. Сообщая о нежелательных реакциях, Вы помогаете получить больше сведений о безопасности препарата.&gt;</w:t>
      </w:r>
    </w:p>
    <w:p w14:paraId="43A72353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E02F42D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&lt;Если у Вас возникают какие-либо нежелательные реакции, проконсультируйтесь с &lt;врачом&gt; &lt;,&gt; &lt;или&gt; &lt;работником аптеки&gt; &lt;,&gt; &lt;или медицинской сестрой&gt;.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напрямую через систему сообщений государств – членов Евразийского экономического союза {указать порядок доступа к системе}. Сообщая о нежелательных реакциях, Вы помогаете получить больше сведений о безопасности препарата.&gt;</w:t>
      </w:r>
    </w:p>
    <w:p w14:paraId="525E580F" w14:textId="77777777" w:rsidR="000D0B17" w:rsidRPr="00510794" w:rsidRDefault="006E792F" w:rsidP="00174AD9">
      <w:pPr>
        <w:numPr>
          <w:ilvl w:val="0"/>
          <w:numId w:val="23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567" w:hanging="283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Включать в печатные материалы ссылку на систему сообщений государств – членов Евразийского экономического союза (далее – государства-члены, Союз) не требуется. 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Приведенный выше фрагмент ссылки, заключенный в фигурные скобки {}, используется лишь в опубликованной одобренной версии информации о препарате.</w:t>
      </w:r>
    </w:p>
    <w:p w14:paraId="08651F14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2A65FDC3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Если данные о системе сообщений краткие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например, только сайт в информационно-телекоммуникационной сети «Интернет», можно включить эти данные в текст, например:</w:t>
      </w:r>
    </w:p>
    <w:p w14:paraId="25C4DDD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&lt;Если у Вас возникают какие-либо нежелательные реакции, проконсультируйтесь с &lt;врачом&gt; &lt;,&gt; &lt;или&gt; &lt;работником аптеки&gt; &lt;,&gt; &lt;или&gt; &lt;медицинской сестрой&gt;. К ним также относятся любые нежелательные реакции, не указанные в листке-вкладыше. Вы также можете сообщить о нежелательных реакциях напрямую через www.xxx.xx.xx. Сообщая о нежелательных реакциях, Вы помогаете получить больше сведений о безопасности препарата</w:t>
      </w:r>
      <w:r w:rsidR="006E792F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&gt;.</w:t>
      </w:r>
    </w:p>
    <w:p w14:paraId="0C80075C" w14:textId="77777777" w:rsidR="001963B5" w:rsidRPr="00510794" w:rsidRDefault="001963B5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26A6FE02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Если данные о системе сообщений объемные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например, адрес, сайт в информационно-телекоммуникационной сети «Интернет» и альтернативные способы для доставки инф</w:t>
      </w:r>
      <w:r w:rsidR="000F4C3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ормации, и (или) </w:t>
      </w:r>
      <w:r w:rsidR="000F4C3F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ЛВ применяется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 xml:space="preserve"> более чем </w:t>
      </w:r>
      <w:r w:rsidR="000F4C3F" w:rsidRPr="00510794">
        <w:rPr>
          <w:rFonts w:ascii="Times New Roman" w:eastAsia="Times New Roman" w:hAnsi="Times New Roman"/>
          <w:i/>
          <w:spacing w:val="1"/>
          <w:sz w:val="24"/>
          <w:szCs w:val="24"/>
          <w:u w:val="single"/>
          <w:lang w:eastAsia="ru-RU"/>
        </w:rPr>
        <w:t>в одном государстве-члене Союза</w:t>
      </w:r>
      <w:r w:rsidR="000F4C3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допускается следующий вариант изложения информации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:</w:t>
      </w:r>
    </w:p>
    <w:p w14:paraId="6F6B654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&lt;Если у Вас возникают какие-либо нежелательные реакции, проконсультируйтесь с &lt;врачом&gt; &lt;,&gt; &lt;или&gt; &lt;работником аптеки&gt; &lt;,&gt; &lt;или&gt; &lt;медицинской сестрой&gt;. К ним также относятся любые нежелательные реакции, не указанные в листке-вкладыше. Вы также можете сообщить о нежелательных реакциях напрямую (см. ниже). Сообщая о нежелательных реакциях, Вы помогаете получить больше сведений о безопасности препарата.</w:t>
      </w:r>
    </w:p>
    <w:p w14:paraId="0619F4E5" w14:textId="77777777" w:rsidR="00B81E09" w:rsidRPr="00510794" w:rsidRDefault="00BF53E2" w:rsidP="00174AD9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Государство – член Ев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2CD4B867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Уполномоченный орган (уполномоченная организация) государства – члена Евразийского экономического сою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за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77B31EA2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Адрес: инд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екс, город, улица, номер здания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2DAB172D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lastRenderedPageBreak/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Телефон</w:t>
      </w:r>
      <w:r w:rsidR="00B81E09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}</w:t>
      </w:r>
    </w:p>
    <w:p w14:paraId="17A4E999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Ф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акс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2CA25AAA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Электронная почта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6B7CFB8E" w14:textId="77777777" w:rsidR="00B81E09" w:rsidRPr="00510794" w:rsidRDefault="00BF53E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hAnsi="Times New Roman"/>
          <w:sz w:val="24"/>
          <w:szCs w:val="24"/>
          <w:lang w:eastAsia="ru-RU"/>
        </w:rPr>
        <w:t>{</w:t>
      </w:r>
      <w:r w:rsidR="00B81E09" w:rsidRPr="00510794">
        <w:rPr>
          <w:rFonts w:ascii="Times New Roman" w:eastAsia="TimesNewRomanPSMT" w:hAnsi="Times New Roman"/>
          <w:iCs/>
          <w:sz w:val="24"/>
          <w:szCs w:val="24"/>
        </w:rPr>
        <w:t>Сайт в информационно-телек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оммуникационной сети «Интернет»</w:t>
      </w:r>
      <w:r w:rsidRPr="00510794">
        <w:rPr>
          <w:rFonts w:ascii="Times New Roman" w:hAnsi="Times New Roman"/>
          <w:sz w:val="24"/>
          <w:szCs w:val="24"/>
          <w:lang w:eastAsia="ru-RU"/>
        </w:rPr>
        <w:t>}</w:t>
      </w:r>
    </w:p>
    <w:p w14:paraId="34CB6196" w14:textId="77777777" w:rsidR="00524E57" w:rsidRDefault="00524E57" w:rsidP="00524E5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</w:p>
    <w:p w14:paraId="796B79A7" w14:textId="77777777" w:rsidR="00524E57" w:rsidRPr="00524E57" w:rsidRDefault="00524E57" w:rsidP="00524E5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2B26E46B" w14:textId="77777777" w:rsidR="000D0B17" w:rsidRPr="00510794" w:rsidRDefault="00C165F4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5. </w:t>
      </w:r>
      <w:r w:rsidR="007D74A1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Хранение препарата Х</w:t>
      </w:r>
    </w:p>
    <w:p w14:paraId="0E15B451" w14:textId="77777777" w:rsidR="000D0B17" w:rsidRPr="00510794" w:rsidRDefault="002F185D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 xml:space="preserve">Рекомендуемая </w:t>
      </w: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с</w:t>
      </w:r>
      <w:r w:rsidR="000D0B17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тандартная фраза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>:</w:t>
      </w:r>
    </w:p>
    <w:p w14:paraId="71B339ED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</w:t>
      </w:r>
      <w:r w:rsidRPr="00510794">
        <w:rPr>
          <w:rFonts w:ascii="Times New Roman" w:eastAsia="TimesNewRomanPSMT" w:hAnsi="Times New Roman"/>
          <w:sz w:val="24"/>
          <w:szCs w:val="24"/>
        </w:rPr>
        <w:t xml:space="preserve">Храните </w:t>
      </w:r>
      <w:r w:rsidR="007D74A1" w:rsidRPr="00510794">
        <w:rPr>
          <w:rFonts w:ascii="Times New Roman" w:eastAsia="TimesNewRomanPSMT" w:hAnsi="Times New Roman"/>
          <w:sz w:val="24"/>
          <w:szCs w:val="24"/>
        </w:rPr>
        <w:t>лекарственный препарат</w:t>
      </w:r>
      <w:r w:rsidRPr="00510794">
        <w:rPr>
          <w:rFonts w:ascii="Times New Roman" w:eastAsia="TimesNewRomanPSMT" w:hAnsi="Times New Roman"/>
          <w:sz w:val="24"/>
          <w:szCs w:val="24"/>
        </w:rPr>
        <w:t xml:space="preserve"> в недоступном д</w:t>
      </w:r>
      <w:r w:rsidR="007D74A1" w:rsidRPr="00510794">
        <w:rPr>
          <w:rFonts w:ascii="Times New Roman" w:eastAsia="TimesNewRomanPSMT" w:hAnsi="Times New Roman"/>
          <w:sz w:val="24"/>
          <w:szCs w:val="24"/>
        </w:rPr>
        <w:t>ля детей</w:t>
      </w:r>
      <w:r w:rsidRPr="00510794">
        <w:rPr>
          <w:rFonts w:ascii="Times New Roman" w:eastAsia="TimesNewRomanPSMT" w:hAnsi="Times New Roman"/>
          <w:sz w:val="24"/>
          <w:szCs w:val="24"/>
        </w:rPr>
        <w:t xml:space="preserve"> месте.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&gt;</w:t>
      </w:r>
    </w:p>
    <w:p w14:paraId="03C22346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Далее указывается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:</w:t>
      </w:r>
    </w:p>
    <w:p w14:paraId="49CFF6BE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&lt;Не применяйте препарат после истечения срока годности (срока хранения), указанного &lt;в&gt; &lt;на&gt; &lt;маркировке&gt; &lt;картонной пачке&gt; &lt;флаконе&gt; &lt;…&gt; &lt;после {сокращение, используемое для даты истечения срока годности}.&gt;</w:t>
      </w:r>
    </w:p>
    <w:p w14:paraId="4A39A759" w14:textId="77777777" w:rsidR="000D0B17" w:rsidRPr="00510794" w:rsidRDefault="000D0B17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Сокращение можно уточнить на макетах первичной или вторичной упаковки, чаще всего это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: «Годен до:»</w:t>
      </w:r>
    </w:p>
    <w:p w14:paraId="20D5D062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&lt;Датой истечения срока годности является последний день данного месяца.&gt;</w:t>
      </w:r>
    </w:p>
    <w:p w14:paraId="45A80B47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b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Далее приводится информация по условию хранения</w:t>
      </w:r>
      <w:r w:rsidR="007917E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5AC58E2A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Сведения должны соответствовать разделу 6.4 ОХЛП</w:t>
      </w:r>
      <w:r w:rsidR="007917E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67EBC642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Далее приводится срок годности после восстановления, разведения или после первого вскрытия первичной упаковки (если применимо).</w:t>
      </w:r>
    </w:p>
    <w:p w14:paraId="5B21CC7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Сведения должны соответствовать разделу 6.3 ОХЛП</w:t>
      </w:r>
      <w:r w:rsidR="00A34A6F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  <w:r w:rsidR="00A34A6F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и указаниям Приложения № 7 к Требованиям</w:t>
      </w:r>
      <w:r w:rsidR="007917E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3AAE8A36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Далее приводятся предупреждения о признаках непригодности препарата к примене</w:t>
      </w:r>
      <w:r w:rsidR="007917E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нию (в соответствующих случаях):</w:t>
      </w:r>
    </w:p>
    <w:p w14:paraId="54F9194D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&lt;Не применяйте препарат, если Вы заметили {описание видимых признаков непригодности препарата для применения}.&gt;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При наличии данной информации в ОХЛП</w:t>
      </w:r>
      <w:r w:rsidR="00B257E5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734C7716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Далее приводится информация по утилизации</w:t>
      </w:r>
      <w:r w:rsidR="007917E4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:</w:t>
      </w:r>
    </w:p>
    <w:p w14:paraId="57817835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&lt;Не выбрасывайте (не выливайте) препарат в канализацию &lt;водопровод&gt;. </w:t>
      </w:r>
      <w:r w:rsidR="005D45FC" w:rsidRPr="00510794">
        <w:rPr>
          <w:rFonts w:ascii="Times New Roman" w:eastAsia="TimesNewRomanPSMT" w:hAnsi="Times New Roman"/>
          <w:iCs/>
          <w:sz w:val="24"/>
          <w:szCs w:val="24"/>
        </w:rPr>
        <w:t>Уточните у работника аптеки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 как следует утилизировать (уничтожать) препарат</w:t>
      </w:r>
      <w:r w:rsidR="00A3447F" w:rsidRPr="00510794">
        <w:rPr>
          <w:rFonts w:ascii="Times New Roman" w:eastAsia="TimesNewRomanPSMT" w:hAnsi="Times New Roman"/>
          <w:iCs/>
          <w:sz w:val="24"/>
          <w:szCs w:val="24"/>
        </w:rPr>
        <w:t>ы, которые больше не потребую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тся. 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Эти меры позволят защитить окружающую среду.&gt;</w:t>
      </w:r>
    </w:p>
    <w:p w14:paraId="1CED74C7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CA5C2DE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Выделять информацию абзацами.</w:t>
      </w:r>
    </w:p>
    <w:p w14:paraId="5E31B0EA" w14:textId="77777777" w:rsidR="00377A07" w:rsidRDefault="00377A07" w:rsidP="00377A0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</w:p>
    <w:p w14:paraId="335CDAEC" w14:textId="77777777" w:rsidR="00377A07" w:rsidRPr="00377A07" w:rsidRDefault="00377A07" w:rsidP="00377A0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0C476861" w14:textId="77777777" w:rsidR="000D0B17" w:rsidRPr="00510794" w:rsidRDefault="004021CC" w:rsidP="00174AD9">
      <w:pPr>
        <w:pStyle w:val="a3"/>
        <w:shd w:val="clear" w:color="auto" w:fill="FFFFFF"/>
        <w:tabs>
          <w:tab w:val="left" w:pos="426"/>
        </w:tabs>
        <w:spacing w:before="240" w:after="120" w:line="240" w:lineRule="auto"/>
        <w:ind w:left="0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6. </w:t>
      </w:r>
      <w:r w:rsidR="00A3447F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Содержимое упаковки и дополнительные</w:t>
      </w:r>
      <w:r w:rsidR="00F8079B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сведения</w:t>
      </w:r>
    </w:p>
    <w:p w14:paraId="2A7C0025" w14:textId="77777777" w:rsidR="000D0B17" w:rsidRPr="00510794" w:rsidRDefault="000D0B17" w:rsidP="00174AD9">
      <w:pPr>
        <w:shd w:val="clear" w:color="auto" w:fill="FFFFFF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Полное перечисление действующего(их) вещес</w:t>
      </w:r>
      <w:r w:rsidR="00A34A6F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тв(а) и вспомогательных веществ.</w:t>
      </w:r>
    </w:p>
    <w:p w14:paraId="721E5A0A" w14:textId="77777777" w:rsidR="000D0B17" w:rsidRPr="00510794" w:rsidRDefault="00A3447F" w:rsidP="00174AD9">
      <w:pPr>
        <w:shd w:val="clear" w:color="auto" w:fill="FFFFFF"/>
        <w:spacing w:before="24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Препарат Х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содержит</w:t>
      </w:r>
    </w:p>
    <w:p w14:paraId="1171203B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&lt;Действующим(ими) веществом(ами) является(ются)</w:t>
      </w:r>
      <w:r w:rsidR="00A3447F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…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&gt;</w:t>
      </w:r>
      <w:r w:rsidR="00A3447F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3BEE2ECE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&lt;Каждая &lt;таблетка&gt; &lt;капсула&gt; содержит x &lt;грамм&gt; &lt;миллиграмм&gt;…{действующего вещества}&gt;.</w:t>
      </w:r>
    </w:p>
    <w:p w14:paraId="3B86779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&lt;Прочим(и) &lt;ингредиентом(ами)&gt; &lt;(вспомогательным(и) веществом(ами))&gt; являет(ются)…&gt;</w:t>
      </w:r>
    </w:p>
    <w:p w14:paraId="30A6C522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Необходимо 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указать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действующие вещества (с указанием их содержания качественно и количественно) и прочие компоненты (с указанием их содержания качественно), с использованием их наименований, приведенных в части 2 и разделе 6.1</w:t>
      </w:r>
      <w:r w:rsidR="0062112B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ОХЛП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.</w:t>
      </w:r>
    </w:p>
    <w:p w14:paraId="08E564B3" w14:textId="77777777" w:rsidR="003261C6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Если применимо, следует привести перекрестную ссылку на раздел 2 листка-вкладыша</w:t>
      </w:r>
      <w:r w:rsidR="003261C6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: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</w:p>
    <w:p w14:paraId="6354D51B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lastRenderedPageBreak/>
        <w:t xml:space="preserve">&lt;Препарат </w:t>
      </w:r>
      <w:r w:rsidR="00A3447F" w:rsidRPr="0051079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Х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содержит {наименование вспомогательного вещества}</w:t>
      </w:r>
      <w:r w:rsidR="003266B2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(см.</w:t>
      </w:r>
      <w:r w:rsidR="009B719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3266B2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раздел 2).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&gt;.</w:t>
      </w:r>
    </w:p>
    <w:p w14:paraId="488061D9" w14:textId="77777777" w:rsidR="000D0B17" w:rsidRPr="00510794" w:rsidRDefault="00A3447F" w:rsidP="00174AD9">
      <w:pPr>
        <w:shd w:val="clear" w:color="auto" w:fill="FFFFFF"/>
        <w:spacing w:before="360" w:after="24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Внешний вид препарата Х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и содержимое упаковки</w:t>
      </w:r>
    </w:p>
    <w:p w14:paraId="00369109" w14:textId="77777777" w:rsidR="005763E8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Указыва</w:t>
      </w:r>
      <w:r w:rsidR="00164DA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ю</w:t>
      </w:r>
      <w:r w:rsidR="005763E8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тся:</w:t>
      </w:r>
    </w:p>
    <w:p w14:paraId="4866B985" w14:textId="77777777" w:rsidR="005763E8" w:rsidRPr="00510794" w:rsidRDefault="005763E8" w:rsidP="00174AD9">
      <w:pPr>
        <w:numPr>
          <w:ilvl w:val="0"/>
          <w:numId w:val="2"/>
        </w:num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лекарственная форма,</w:t>
      </w:r>
    </w:p>
    <w:p w14:paraId="27E80673" w14:textId="77777777" w:rsidR="005763E8" w:rsidRPr="00510794" w:rsidRDefault="005763E8" w:rsidP="00174AD9">
      <w:pPr>
        <w:numPr>
          <w:ilvl w:val="0"/>
          <w:numId w:val="2"/>
        </w:num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описание</w:t>
      </w:r>
      <w:r w:rsidR="00A34A6F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лекарственного препарата,</w:t>
      </w:r>
    </w:p>
    <w:p w14:paraId="0B4C378E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форма выпуска</w:t>
      </w:r>
      <w:r w:rsidR="003261C6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.</w:t>
      </w:r>
    </w:p>
    <w:p w14:paraId="05FC0AE5" w14:textId="77777777" w:rsidR="000D0B17" w:rsidRPr="00510794" w:rsidRDefault="00A3447F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Лекарственная форма указывается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в соответствии с Номенклатурой лекарственных фо</w:t>
      </w:r>
      <w:r w:rsidR="005763E8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рм Союза, </w:t>
      </w:r>
      <w:r w:rsidR="005763E8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утвержденной Решением Коллегии Евразийской экономической комиссии от 22 декабря 2015 г. № 172</w:t>
      </w:r>
      <w:r w:rsidR="005763E8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и дополнительно приводится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понятное пациенту объяснение (при необходимости). Если на первичной упаковке используется понятный пациенту термин, его необходимо привести в скобках.</w:t>
      </w:r>
    </w:p>
    <w:p w14:paraId="313AB188" w14:textId="77777777" w:rsidR="000D0B17" w:rsidRPr="00510794" w:rsidRDefault="005763E8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Необходимо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описать физические характеристики, например, форму, цвет, вид, гравировку и т. д. в соответствии с частью 3 ОХЛП.</w:t>
      </w:r>
    </w:p>
    <w:p w14:paraId="33B98D0B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Необходимо описать все размеры упаковок данной лекарственной формы и дозировки в соответствии с разделом 6.5 ОХЛП, с указанием всех дополнительных элементов, вложенных в упаковку, таких как иглы, тампоны и т. д. В отношении групповой упаковки необходимо четко указать содержимое упаковки, например</w:t>
      </w:r>
      <w:r w:rsidR="00A63C50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«препарат X доступен в упаковках, содержащих Y, Z или W таблеток, и в групповой упаковке, состоящей из N картонных пачек, каждая из которых содержит M таблеток».</w:t>
      </w:r>
    </w:p>
    <w:p w14:paraId="7064A247" w14:textId="77777777" w:rsidR="000D0B17" w:rsidRPr="00510794" w:rsidRDefault="005763E8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При необходимости указывается</w:t>
      </w:r>
      <w:r w:rsidR="000D0B17"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, что не все размеры упаковок могут находиться в обороте. Допускается указывать перекрестные ссылки на другие лекарственные формы и дозировки.</w:t>
      </w:r>
    </w:p>
    <w:p w14:paraId="5FB28257" w14:textId="77777777" w:rsidR="005763E8" w:rsidRPr="00510794" w:rsidRDefault="005763E8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5E3F29E2" w14:textId="77777777" w:rsidR="005763E8" w:rsidRPr="00510794" w:rsidRDefault="005763E8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10794">
        <w:rPr>
          <w:rFonts w:ascii="Times New Roman" w:hAnsi="Times New Roman"/>
          <w:b/>
          <w:bCs/>
          <w:sz w:val="24"/>
          <w:szCs w:val="24"/>
          <w:lang w:eastAsia="ru-RU"/>
        </w:rPr>
        <w:t>Категория отпуска лекарственного препарата</w:t>
      </w:r>
    </w:p>
    <w:p w14:paraId="38369A9E" w14:textId="77777777" w:rsidR="005763E8" w:rsidRPr="00510794" w:rsidRDefault="005763E8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21D67F3C" w14:textId="77777777" w:rsidR="005763E8" w:rsidRPr="00510794" w:rsidRDefault="005763E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принадлежность лекарственного препарата к одной из следующих категорий отпуска:</w:t>
      </w:r>
    </w:p>
    <w:p w14:paraId="3CDBE07D" w14:textId="77777777" w:rsidR="005763E8" w:rsidRPr="00510794" w:rsidRDefault="005763E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</w:p>
    <w:p w14:paraId="5A3FDE05" w14:textId="77777777" w:rsidR="005763E8" w:rsidRPr="00510794" w:rsidRDefault="005763E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5F355203" w14:textId="77777777" w:rsidR="005763E8" w:rsidRPr="00510794" w:rsidRDefault="005763E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982205" w14:textId="77777777" w:rsidR="005763E8" w:rsidRPr="00510794" w:rsidRDefault="005763E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Указываются условия или ограничения, касающиеся поставки и использования лекарственного препарата (при наличии).</w:t>
      </w:r>
    </w:p>
    <w:p w14:paraId="365DE6FE" w14:textId="77777777" w:rsidR="005763E8" w:rsidRPr="00510794" w:rsidRDefault="005763E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регистрационное удостоверение лекарственного препарата было выдано при условии выполнения определенных особых обязательств, рассматриваемый лекарственный препарат может применяться в</w:t>
      </w:r>
      <w:r w:rsidR="00051EB2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определенных случаях, только под строгим медицинским наблюдением (в условиях лечебно-профилактических учреждений), а в случае радиофармацевтических препаратов – под наблюдением имеющего соответствующее разрешение лица.</w:t>
      </w:r>
    </w:p>
    <w:p w14:paraId="4B737B8F" w14:textId="77777777" w:rsidR="005763E8" w:rsidRPr="00510794" w:rsidRDefault="005763E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2857FC43" w14:textId="77777777" w:rsidR="00314372" w:rsidRPr="00510794" w:rsidRDefault="0031437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Наименование и адрес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держателя регистрационного удостоверения и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производителя, ответственного за выпускающий контроль качества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 если они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 xml:space="preserve"> не различаются.</w:t>
      </w:r>
    </w:p>
    <w:p w14:paraId="52754B9D" w14:textId="77777777" w:rsidR="000D0B17" w:rsidRPr="00510794" w:rsidRDefault="00DC0D4D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</w:t>
      </w:r>
      <w:r w:rsidR="000D0B17"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Держатель регистрационного удостоверения и производитель</w:t>
      </w:r>
      <w:r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>&gt;</w:t>
      </w:r>
    </w:p>
    <w:p w14:paraId="78E2A57E" w14:textId="77777777" w:rsidR="00736A08" w:rsidRPr="00510794" w:rsidRDefault="00314372" w:rsidP="00174AD9">
      <w:pPr>
        <w:tabs>
          <w:tab w:val="left" w:pos="142"/>
        </w:tabs>
        <w:autoSpaceDE w:val="0"/>
        <w:autoSpaceDN w:val="0"/>
        <w:adjustRightInd w:val="0"/>
        <w:spacing w:before="120"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{Страна</w:t>
      </w:r>
      <w:r w:rsidR="00736A08" w:rsidRPr="0051079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29F3BC59" w14:textId="77777777" w:rsidR="00736A08" w:rsidRPr="00510794" w:rsidRDefault="00736A08" w:rsidP="00174AD9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{Наименование держателя регистрационного удостоверения} </w:t>
      </w:r>
    </w:p>
    <w:p w14:paraId="068D79A1" w14:textId="77777777" w:rsidR="00736A08" w:rsidRPr="00510794" w:rsidRDefault="00736A08" w:rsidP="00174AD9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lastRenderedPageBreak/>
        <w:t>{Юридический (фактический) адрес}</w:t>
      </w:r>
    </w:p>
    <w:p w14:paraId="7C7FBA0D" w14:textId="77777777" w:rsidR="00736A08" w:rsidRPr="00510794" w:rsidRDefault="00736A08" w:rsidP="00174A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</w:t>
      </w:r>
      <w:r w:rsidR="00314372" w:rsidRPr="00510794">
        <w:rPr>
          <w:rFonts w:ascii="Times New Roman" w:eastAsia="TimesNewRomanPSMT" w:hAnsi="Times New Roman"/>
          <w:iCs/>
          <w:sz w:val="24"/>
          <w:szCs w:val="24"/>
        </w:rPr>
        <w:t>Тел.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}&gt;</w:t>
      </w:r>
    </w:p>
    <w:p w14:paraId="4B117723" w14:textId="77777777" w:rsidR="00736A08" w:rsidRPr="00510794" w:rsidRDefault="00736A08" w:rsidP="00174A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Ф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акс}&gt;</w:t>
      </w:r>
    </w:p>
    <w:p w14:paraId="781461A3" w14:textId="77777777" w:rsidR="00736A08" w:rsidRPr="00510794" w:rsidRDefault="00736A08" w:rsidP="00174AD9">
      <w:pPr>
        <w:shd w:val="clear" w:color="auto" w:fill="FFFFFF"/>
        <w:tabs>
          <w:tab w:val="left" w:pos="0"/>
        </w:tabs>
        <w:spacing w:after="0" w:line="240" w:lineRule="auto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</w:t>
      </w:r>
      <w:r w:rsidR="00314372" w:rsidRPr="00510794">
        <w:rPr>
          <w:rFonts w:ascii="Times New Roman" w:eastAsia="TimesNewRomanPSMT" w:hAnsi="Times New Roman"/>
          <w:iCs/>
          <w:sz w:val="24"/>
          <w:szCs w:val="24"/>
        </w:rPr>
        <w:t>а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дрес электронной почты}&gt;</w:t>
      </w:r>
    </w:p>
    <w:p w14:paraId="40F2A7F2" w14:textId="77777777" w:rsidR="00314372" w:rsidRPr="00510794" w:rsidRDefault="00314372" w:rsidP="00174AD9">
      <w:pPr>
        <w:shd w:val="clear" w:color="auto" w:fill="FFFFFF"/>
        <w:tabs>
          <w:tab w:val="left" w:pos="0"/>
        </w:tabs>
        <w:spacing w:after="0" w:line="240" w:lineRule="auto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</w:p>
    <w:p w14:paraId="3821C0F6" w14:textId="77777777" w:rsidR="00314372" w:rsidRPr="00510794" w:rsidRDefault="0014124D" w:rsidP="00174AD9">
      <w:pPr>
        <w:shd w:val="clear" w:color="auto" w:fill="FFFFFF"/>
        <w:tabs>
          <w:tab w:val="left" w:pos="0"/>
        </w:tabs>
        <w:spacing w:after="0" w:line="240" w:lineRule="auto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  <w:highlight w:val="yellow"/>
        </w:rPr>
        <w:t>ИЛИ</w:t>
      </w:r>
    </w:p>
    <w:p w14:paraId="01F4733D" w14:textId="77777777" w:rsidR="00314372" w:rsidRPr="00510794" w:rsidRDefault="00314372" w:rsidP="00174AD9">
      <w:pPr>
        <w:shd w:val="clear" w:color="auto" w:fill="FFFFFF"/>
        <w:tabs>
          <w:tab w:val="left" w:pos="0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</w:p>
    <w:p w14:paraId="19F5A4C8" w14:textId="77777777" w:rsidR="00314372" w:rsidRPr="00510794" w:rsidRDefault="0031437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Наименование и адрес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держателя регистрационного удостоверения и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производителя, ответственного за выпускающий контроль качества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 если они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 xml:space="preserve"> различаются.</w:t>
      </w:r>
    </w:p>
    <w:p w14:paraId="7FBF5A48" w14:textId="77777777" w:rsidR="0014124D" w:rsidRPr="00510794" w:rsidRDefault="0014124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</w:p>
    <w:p w14:paraId="6AF773E4" w14:textId="77777777" w:rsidR="00314372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Необходимо указать наименование и адрес держателя регистрационного удостоверения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в соответствии с частью 7 ОХЛП</w:t>
      </w:r>
      <w:r w:rsidR="001935FE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  <w:r w:rsidR="00314372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четко идентифицировав его как держателя регистрационного удостоверения, например</w:t>
      </w:r>
    </w:p>
    <w:p w14:paraId="3225D5DC" w14:textId="77777777" w:rsidR="00736A08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</w:t>
      </w:r>
      <w:r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 xml:space="preserve">Держатель </w:t>
      </w:r>
      <w:r w:rsidRPr="0051079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регистрационного</w:t>
      </w:r>
      <w:r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 xml:space="preserve"> удостоверения</w:t>
      </w:r>
      <w:r w:rsidR="00736A08"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>&gt;</w:t>
      </w:r>
    </w:p>
    <w:p w14:paraId="708A1F47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Наименование</w:t>
      </w:r>
      <w:r w:rsidR="00314372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страны и адрес необходимо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указывать на языке, на </w:t>
      </w:r>
      <w:r w:rsidR="00314372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котором составлен ЛВ. Д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ля держателей регистрационных удостоверений, </w:t>
      </w:r>
      <w:r w:rsidR="0014124D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расположенных на территории третьих стран</w:t>
      </w:r>
      <w:r w:rsidR="00A63C50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,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следует использовать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латинский алфавит.</w:t>
      </w:r>
      <w:r w:rsidR="009117E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</w:t>
      </w:r>
      <w:r w:rsidR="009117E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Допускается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указать номера телефонов, факсов и адреса электронной почты (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веб-сайты и электронную почту, связывающуюся с веб-сайтами, указывать не допускается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).</w:t>
      </w:r>
    </w:p>
    <w:p w14:paraId="7DDED622" w14:textId="77777777" w:rsidR="00FF433E" w:rsidRPr="00510794" w:rsidRDefault="00FF433E" w:rsidP="00174AD9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{Название страны</w:t>
      </w:r>
      <w:r w:rsidR="00314372" w:rsidRPr="0051079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14372" w:rsidRPr="00510794">
        <w:rPr>
          <w:rFonts w:ascii="Times New Roman" w:eastAsia="TimesNewRomanPSMT" w:hAnsi="Times New Roman"/>
          <w:i/>
          <w:iCs/>
          <w:sz w:val="24"/>
          <w:szCs w:val="24"/>
        </w:rPr>
        <w:t>на языке изложения текста ЛВ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68C9D38E" w14:textId="77777777" w:rsidR="00FF433E" w:rsidRPr="00510794" w:rsidRDefault="00FF433E" w:rsidP="00174AD9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{Наименование держателя регистрационного удостоверения} </w:t>
      </w:r>
    </w:p>
    <w:p w14:paraId="21C5DC82" w14:textId="77777777" w:rsidR="00FF433E" w:rsidRPr="00510794" w:rsidRDefault="00FF433E" w:rsidP="00174AD9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</w:t>
      </w:r>
    </w:p>
    <w:p w14:paraId="3EA92C9C" w14:textId="77777777" w:rsidR="00DC0D4D" w:rsidRPr="00510794" w:rsidRDefault="00314372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&lt;{Тел.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}&gt;</w:t>
      </w:r>
    </w:p>
    <w:p w14:paraId="7B213E26" w14:textId="77777777" w:rsidR="00DC0D4D" w:rsidRPr="00510794" w:rsidRDefault="00DC0D4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455A4412" w14:textId="77777777" w:rsidR="00DC0D4D" w:rsidRPr="00510794" w:rsidRDefault="00314372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&lt;{а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дрес электронной почты}&gt;</w:t>
      </w:r>
    </w:p>
    <w:p w14:paraId="32F24194" w14:textId="77777777" w:rsidR="0014124D" w:rsidRPr="00510794" w:rsidRDefault="0014124D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</w:p>
    <w:p w14:paraId="12CA98D8" w14:textId="77777777" w:rsidR="0014124D" w:rsidRPr="00510794" w:rsidRDefault="0014124D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указать наименование и адрес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производителя, ответственного за выпускающий контроль качества</w:t>
      </w:r>
      <w:r w:rsidR="00A63C50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,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на языке, на котором составлен листок-вкладыш, например</w:t>
      </w:r>
    </w:p>
    <w:p w14:paraId="0156544A" w14:textId="77777777" w:rsidR="00736A08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>&lt;Производитель</w:t>
      </w:r>
      <w:r w:rsidR="00736A08" w:rsidRPr="00510794">
        <w:rPr>
          <w:rFonts w:ascii="Times New Roman" w:eastAsia="Times New Roman" w:hAnsi="Times New Roman"/>
          <w:b/>
          <w:bCs/>
          <w:iCs/>
          <w:spacing w:val="1"/>
          <w:sz w:val="24"/>
          <w:szCs w:val="24"/>
          <w:lang w:eastAsia="ru-RU"/>
        </w:rPr>
        <w:t>&gt;</w:t>
      </w:r>
    </w:p>
    <w:p w14:paraId="67EC48BD" w14:textId="77777777" w:rsidR="0014124D" w:rsidRPr="00510794" w:rsidRDefault="0014124D" w:rsidP="00174AD9">
      <w:pPr>
        <w:shd w:val="clear" w:color="auto" w:fill="FFFFFF"/>
        <w:spacing w:before="120" w:after="0" w:line="240" w:lineRule="auto"/>
        <w:ind w:left="426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 </w:t>
      </w:r>
      <w:r w:rsidRPr="00510794">
        <w:rPr>
          <w:rFonts w:ascii="Times New Roman" w:eastAsia="TimesNewRomanPSMT" w:hAnsi="Times New Roman"/>
          <w:i/>
          <w:iCs/>
          <w:sz w:val="24"/>
          <w:szCs w:val="24"/>
        </w:rPr>
        <w:t>на языке изложения текста ЛВ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6EAF5ACB" w14:textId="77777777" w:rsidR="0014124D" w:rsidRPr="00510794" w:rsidRDefault="0014124D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{Наименование производителя}</w:t>
      </w:r>
    </w:p>
    <w:p w14:paraId="583B04C5" w14:textId="77777777" w:rsidR="0014124D" w:rsidRPr="00510794" w:rsidRDefault="0014124D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</w:t>
      </w:r>
    </w:p>
    <w:p w14:paraId="6B32F07A" w14:textId="77777777" w:rsidR="00B257E5" w:rsidRPr="00510794" w:rsidRDefault="0014124D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Название страны и адрес необходимо указывать на языке, на котором составлен листок-в</w:t>
      </w:r>
      <w:r w:rsidR="00B257E5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кладыш.</w:t>
      </w:r>
    </w:p>
    <w:p w14:paraId="1C405C47" w14:textId="77777777" w:rsidR="009117E7" w:rsidRPr="00510794" w:rsidRDefault="0014124D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Для держателей регистрационных удостоверений, расположенных на территории третьих стран,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следует использовать латинский алфавит.</w:t>
      </w:r>
    </w:p>
    <w:p w14:paraId="6C20CF41" w14:textId="77777777" w:rsidR="000D0B17" w:rsidRPr="00510794" w:rsidRDefault="0014124D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Указывать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номера телефонов, факсов и адреса электронной почты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 допускается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1BBEB0C" w14:textId="77777777" w:rsidR="000D0B17" w:rsidRPr="00510794" w:rsidRDefault="008851C8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производителей, осуществляющих выпускающий контроль качества, более одного, их необходимо указать здесь (с серой заливкой или без в зависимости от варианта печати листка-вкладыша). Однако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печатной версии ЛВ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лекарственного препарата необходимо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четко указать производителя, ответственного за выпускающий контроль качества лекарственного препарата.</w:t>
      </w:r>
    </w:p>
    <w:p w14:paraId="6134FDB4" w14:textId="77777777" w:rsidR="0014124D" w:rsidRPr="00510794" w:rsidRDefault="0014124D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</w:p>
    <w:p w14:paraId="48F5D422" w14:textId="77777777" w:rsidR="0014124D" w:rsidRPr="00510794" w:rsidRDefault="0014124D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NewRomanPSMT" w:hAnsi="Times New Roman"/>
          <w:iCs/>
          <w:sz w:val="24"/>
          <w:szCs w:val="24"/>
        </w:rPr>
      </w:pPr>
    </w:p>
    <w:p w14:paraId="19D7EBDA" w14:textId="77777777" w:rsidR="0014124D" w:rsidRPr="00510794" w:rsidRDefault="008851C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highlight w:val="yellow"/>
          <w:lang w:eastAsia="ru-RU"/>
        </w:rPr>
        <w:t xml:space="preserve">Если лекарственный препарат зарегистрирован под 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highlight w:val="yellow"/>
          <w:u w:val="single"/>
          <w:lang w:eastAsia="ru-RU"/>
        </w:rPr>
        <w:t>различными торговыми наименованиями</w:t>
      </w:r>
      <w:r w:rsidRPr="00510794">
        <w:rPr>
          <w:rFonts w:ascii="Times New Roman" w:eastAsia="TimesNewRomanPSMT" w:hAnsi="Times New Roman"/>
          <w:i/>
          <w:sz w:val="24"/>
          <w:szCs w:val="24"/>
          <w:highlight w:val="yellow"/>
          <w:u w:val="single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государствах-членах, в данном разделе также приводят перечень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всех наименований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0B7FD953" w14:textId="77777777" w:rsidR="008851C8" w:rsidRPr="00510794" w:rsidRDefault="008851C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2C0F16F" w14:textId="77777777" w:rsidR="003443F8" w:rsidRPr="00510794" w:rsidRDefault="008851C8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lastRenderedPageBreak/>
        <w:t>Перечень представителей держателя регистрационного удостоверения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 таможенной территории Союза:</w:t>
      </w:r>
    </w:p>
    <w:p w14:paraId="7EFB1692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19DEAC9" w14:textId="77777777" w:rsidR="003443F8" w:rsidRPr="00510794" w:rsidRDefault="003443F8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перечень представителей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держателя регистрационного удостоверения на таможенной территории Союза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является обязательным требованием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9117E7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случае если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держатель регистрационного удостоверения находится на территории третьих стран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2244CB5B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443A2D96" w14:textId="77777777" w:rsidR="003443F8" w:rsidRPr="00510794" w:rsidRDefault="003443F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 его указании приводятся сведения о представителях держателя регистрационного удостоверения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всех государств-членов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06F3BC6F" w14:textId="77777777" w:rsidR="003443F8" w:rsidRPr="00510794" w:rsidRDefault="003443F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Вместе с тем представитель держателя регистрационного удостоверения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может быть один для нескольких государств-членов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 им также может являться держатель регистрационного удостоверения непосредственно, если другие представители не указаны.</w:t>
      </w:r>
    </w:p>
    <w:p w14:paraId="4F909D87" w14:textId="77777777" w:rsidR="003443F8" w:rsidRPr="00510794" w:rsidRDefault="003443F8" w:rsidP="00174AD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один и тот же представитель работает в нескольких государствах-членах,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данные о нем указываются один раз под наименованием соответствующих государств-членов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;</w:t>
      </w:r>
    </w:p>
    <w:p w14:paraId="79F82E83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411D5C10" w14:textId="77777777" w:rsidR="003443F8" w:rsidRPr="00510794" w:rsidRDefault="00AB0779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представитель держателя регистрационного удостоверения находится на территории государства-члена, отличного от государства-члена</w:t>
      </w:r>
      <w:r w:rsidR="00A63C5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котором обращается лекарственный препарат, то при указании адреса в него необходимо включить наименование государства-члена нахождения держателя регистрационного удостоверения на государственном языке (языках) государства-члена, в котором осуществляется обращение лекарственного препарата;</w:t>
      </w:r>
    </w:p>
    <w:p w14:paraId="1E61B10C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24D1EE08" w14:textId="77777777" w:rsidR="00AB0779" w:rsidRPr="00510794" w:rsidRDefault="00AB0779" w:rsidP="00174A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целях экономии места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напечатанном ЛВ представителей держателя регистрационного удостоверения допускается указывать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последовательно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 а не в форме таблиц.</w:t>
      </w:r>
    </w:p>
    <w:p w14:paraId="24A56620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784B9C75" w14:textId="77777777" w:rsidR="003443F8" w:rsidRPr="00510794" w:rsidRDefault="00AB0779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ЛВ являются многоязычными, перечень местных представителей печатается однократно в конце листка-вкладыша;</w:t>
      </w:r>
    </w:p>
    <w:p w14:paraId="07BE359C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271B53F3" w14:textId="77777777" w:rsidR="003443F8" w:rsidRPr="00510794" w:rsidRDefault="00AB0779" w:rsidP="00174AD9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допускается указывать только наименование, номер телефона и адрес электронной почты (по выбору) представителя держателя регистрационного удостоверения. При наличии места указывается почтовый адрес.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Веб-сайты и электронную почту, связывающуюся с веб-сайтами, указывать не допускается;</w:t>
      </w:r>
    </w:p>
    <w:p w14:paraId="5E70668B" w14:textId="77777777" w:rsidR="001935FE" w:rsidRPr="00510794" w:rsidRDefault="001935FE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</w:p>
    <w:p w14:paraId="191AD776" w14:textId="77777777" w:rsidR="00425092" w:rsidRPr="00510794" w:rsidRDefault="00425092" w:rsidP="00174AD9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представитель держателя регистрационного удостоверения находится за пределами государства-члена</w:t>
      </w:r>
      <w:r w:rsidR="00A63C50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котором осуществляется обращение лекарственного препарата, указывается наименование государства-члена, на территории которого он находится.</w:t>
      </w:r>
    </w:p>
    <w:p w14:paraId="35C89219" w14:textId="77777777" w:rsidR="000D0B17" w:rsidRPr="00510794" w:rsidRDefault="00425092" w:rsidP="00174AD9">
      <w:pPr>
        <w:shd w:val="clear" w:color="auto" w:fill="FFFFFF"/>
        <w:spacing w:before="360"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highlight w:val="yellow"/>
          <w:lang w:eastAsia="ru-RU"/>
        </w:rPr>
        <w:t>Рекомендуемая фраза</w:t>
      </w:r>
    </w:p>
    <w:p w14:paraId="6A99A6D1" w14:textId="77777777" w:rsidR="000D0B17" w:rsidRPr="00510794" w:rsidRDefault="000D0B17" w:rsidP="00174AD9">
      <w:pPr>
        <w:shd w:val="clear" w:color="auto" w:fill="FFFFFF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&lt;За </w:t>
      </w:r>
      <w:r w:rsidRPr="00510794">
        <w:rPr>
          <w:rFonts w:ascii="Times New Roman" w:eastAsia="Times New Roman" w:hAnsi="Times New Roman"/>
          <w:bCs/>
          <w:iCs/>
          <w:spacing w:val="1"/>
          <w:sz w:val="24"/>
          <w:szCs w:val="24"/>
          <w:lang w:eastAsia="ru-RU"/>
        </w:rPr>
        <w:t>любой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 New Roman" w:hAnsi="Times New Roman"/>
          <w:bCs/>
          <w:iCs/>
          <w:spacing w:val="1"/>
          <w:sz w:val="24"/>
          <w:szCs w:val="24"/>
          <w:lang w:eastAsia="ru-RU"/>
        </w:rPr>
        <w:t>информацией</w:t>
      </w:r>
      <w:r w:rsidR="008851C8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о препарате с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ледует обращаться к местному представителю держателя регистрационного удостоверения: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A182AF" w14:textId="77777777" w:rsidR="000D0B17" w:rsidRPr="00510794" w:rsidRDefault="000D0B17" w:rsidP="00174AD9">
      <w:pPr>
        <w:shd w:val="clear" w:color="auto" w:fill="FFFFFF"/>
        <w:spacing w:after="0" w:line="240" w:lineRule="auto"/>
        <w:ind w:left="142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{Страна}</w:t>
      </w:r>
    </w:p>
    <w:p w14:paraId="061F367D" w14:textId="77777777" w:rsidR="000D0B17" w:rsidRPr="00510794" w:rsidRDefault="000D0B17" w:rsidP="00174AD9">
      <w:pPr>
        <w:shd w:val="clear" w:color="auto" w:fill="FFFFFF"/>
        <w:spacing w:after="0" w:line="240" w:lineRule="auto"/>
        <w:ind w:left="142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{Наименование организации}</w:t>
      </w:r>
    </w:p>
    <w:p w14:paraId="767A14C0" w14:textId="77777777" w:rsidR="000D0B17" w:rsidRPr="00510794" w:rsidRDefault="00926CEF" w:rsidP="00174AD9">
      <w:pPr>
        <w:shd w:val="clear" w:color="auto" w:fill="FFFFFF"/>
        <w:spacing w:after="0" w:line="240" w:lineRule="auto"/>
        <w:ind w:left="142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{</w:t>
      </w:r>
      <w:r w:rsidRPr="00510794">
        <w:rPr>
          <w:rFonts w:ascii="Times New Roman" w:hAnsi="Times New Roman"/>
          <w:i/>
          <w:iCs/>
          <w:sz w:val="24"/>
          <w:szCs w:val="24"/>
          <w:lang w:eastAsia="ru-RU"/>
        </w:rPr>
        <w:t>Адрес: {Населенный пункт} {почтовый индекс} – страна</w:t>
      </w:r>
      <w:r w:rsidR="00661A4A" w:rsidRPr="0051079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447B048F" w14:textId="77777777" w:rsidR="000D0B17" w:rsidRPr="00510794" w:rsidRDefault="00661A4A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Т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ел</w:t>
      </w:r>
      <w:r w:rsidR="00DC0D4D" w:rsidRPr="00510794">
        <w:rPr>
          <w:rFonts w:ascii="Times New Roman" w:eastAsia="TimesNewRomanPSMT" w:hAnsi="Times New Roman"/>
          <w:iCs/>
          <w:sz w:val="24"/>
          <w:szCs w:val="24"/>
        </w:rPr>
        <w:t>ефон</w:t>
      </w:r>
      <w:r w:rsidRPr="00510794">
        <w:rPr>
          <w:rFonts w:ascii="Times New Roman" w:eastAsia="TimesNewRomanPSMT" w:hAnsi="Times New Roman"/>
          <w:iCs/>
          <w:sz w:val="24"/>
          <w:szCs w:val="24"/>
        </w:rPr>
        <w:t>}&gt;</w:t>
      </w:r>
    </w:p>
    <w:p w14:paraId="3E6AB0B3" w14:textId="77777777" w:rsidR="00DC0D4D" w:rsidRPr="00510794" w:rsidRDefault="00DC0D4D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1E099933" w14:textId="77777777" w:rsidR="000D0B17" w:rsidRPr="00510794" w:rsidRDefault="001935FE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Информация соответствует разделу 7.1. ОХЛП.</w:t>
      </w:r>
    </w:p>
    <w:p w14:paraId="7146E8A8" w14:textId="77777777" w:rsidR="001935FE" w:rsidRPr="00510794" w:rsidRDefault="001935FE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48585889" w14:textId="77777777" w:rsidR="00FB3246" w:rsidRPr="00510794" w:rsidRDefault="00FB324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highlight w:val="yellow"/>
          <w:lang w:eastAsia="ru-RU"/>
        </w:rPr>
        <w:lastRenderedPageBreak/>
        <w:t xml:space="preserve">Если лекарственный препарат зарегистрирован 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highlight w:val="yellow"/>
          <w:lang w:eastAsia="ru-RU"/>
        </w:rPr>
        <w:t>с установлением пострегистрационных мер,</w:t>
      </w: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следующее:</w:t>
      </w:r>
    </w:p>
    <w:p w14:paraId="00496201" w14:textId="77777777" w:rsidR="00FB3246" w:rsidRPr="00510794" w:rsidRDefault="00FB324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A4178DD" w14:textId="77777777" w:rsidR="00FB3246" w:rsidRPr="00510794" w:rsidRDefault="00FB324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лекарственных препаратов, зарегистрированных с установлением дополнительных требований:</w:t>
      </w:r>
    </w:p>
    <w:p w14:paraId="5CC6681D" w14:textId="77777777" w:rsidR="00FB3246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&lt;</w:t>
      </w:r>
      <w:r w:rsidR="00FB3246" w:rsidRPr="00510794">
        <w:rPr>
          <w:rFonts w:ascii="Times New Roman" w:hAnsi="Times New Roman"/>
          <w:iCs/>
          <w:sz w:val="24"/>
          <w:szCs w:val="24"/>
          <w:lang w:eastAsia="ru-RU"/>
        </w:rPr>
        <w:t>Препарат зарегистрирован с установлением дополнительных требований. Это значит, что появятся новые сведения о препарате.</w:t>
      </w:r>
    </w:p>
    <w:p w14:paraId="429500B9" w14:textId="77777777" w:rsidR="00FB3246" w:rsidRPr="00510794" w:rsidRDefault="00FB3246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Представленные данные о лекарственном препарате будут ежегодно проверяться и дополняться новыми сведениями, и по мере необходимости листок-вкладыш будет обновляться</w:t>
      </w:r>
      <w:r w:rsidRPr="0051079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  <w:r w:rsidR="00467C84" w:rsidRPr="00510794">
        <w:rPr>
          <w:rFonts w:ascii="Times New Roman" w:hAnsi="Times New Roman"/>
          <w:iCs/>
          <w:sz w:val="24"/>
          <w:szCs w:val="24"/>
          <w:lang w:eastAsia="ru-RU"/>
        </w:rPr>
        <w:t>&gt;</w:t>
      </w:r>
    </w:p>
    <w:p w14:paraId="6949A39A" w14:textId="77777777" w:rsidR="00FB3246" w:rsidRPr="00510794" w:rsidRDefault="00FB3246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49164873" w14:textId="77777777" w:rsidR="00FB3246" w:rsidRPr="00510794" w:rsidRDefault="00FB324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лекарственных препаратов, зарегистрированных по процедуре регистрации в исключительных случаях:</w:t>
      </w:r>
    </w:p>
    <w:p w14:paraId="76E64721" w14:textId="77777777" w:rsidR="00467C84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&lt;Препарат зарегистрирован по процедуре «регистрации в исключительных случаях». Это значит, что &lt;вследствие редкой встречаемости заболевания&gt; &lt;из научных соображений&gt; &lt;исходя из этических соображений&gt; невозможно получить все необходимые сведения о препарате.</w:t>
      </w:r>
    </w:p>
    <w:p w14:paraId="7B43B7A5" w14:textId="77777777" w:rsidR="00FB3246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По этому лекарственному препарату будет проводиться экспертиза любых новых данных, которые могут появляться ежегодно, и по мере необходимости листок-вкладыш будет обновляться.&gt;</w:t>
      </w:r>
    </w:p>
    <w:p w14:paraId="6FE91C1D" w14:textId="77777777" w:rsidR="00FB3246" w:rsidRPr="00510794" w:rsidRDefault="00FB3246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CE88962" w14:textId="77777777" w:rsidR="00FB3246" w:rsidRPr="00510794" w:rsidRDefault="00467C8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лекарственных препаратов, зарегистрированных по процедуре условной регистрации:</w:t>
      </w:r>
    </w:p>
    <w:p w14:paraId="5FEB5063" w14:textId="77777777" w:rsidR="00467C84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&lt;Препарат зарегистрирован по процедуре «условная регистрация». Это значит, что появятся новые сведения о препарате.</w:t>
      </w:r>
    </w:p>
    <w:p w14:paraId="6177D35C" w14:textId="77777777" w:rsidR="00FB3246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Представленные данные о лекарственном препарате будут проверяться и дополняться новыми сведениями ежегодно, и по мере необходимости листок-вкладыш будет обновляться.&gt;</w:t>
      </w:r>
    </w:p>
    <w:p w14:paraId="4CF451C1" w14:textId="77777777" w:rsidR="005B33C1" w:rsidRPr="00510794" w:rsidRDefault="005B33C1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3F13114" w14:textId="77777777" w:rsidR="005B33C1" w:rsidRPr="00510794" w:rsidRDefault="005B33C1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highlight w:val="yellow"/>
          <w:lang w:eastAsia="ru-RU"/>
        </w:rPr>
        <w:t>Наименование уполномоченного органа государства – члена Евразийского экономического союза для РФ:</w:t>
      </w:r>
      <w:r w:rsidRPr="00510794">
        <w:rPr>
          <w:rFonts w:ascii="Times New Roman" w:hAnsi="Times New Roman"/>
          <w:iCs/>
          <w:sz w:val="24"/>
          <w:szCs w:val="24"/>
          <w:lang w:eastAsia="ru-RU"/>
        </w:rPr>
        <w:t xml:space="preserve"> «Министерство здравоохранения Российской Федерации».</w:t>
      </w:r>
    </w:p>
    <w:p w14:paraId="66F4AF8B" w14:textId="77777777" w:rsidR="00467C84" w:rsidRPr="00510794" w:rsidRDefault="00467C84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3FF5B2F" w14:textId="77777777" w:rsidR="00467C84" w:rsidRPr="00510794" w:rsidRDefault="00467C84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воспроизведенных лекарственных препаратов, если референтный лекарственный препарат был зарегистрирован по процедуре «регистрация в исключительных случаях», необходимо указать следующее утверждение:</w:t>
      </w:r>
    </w:p>
    <w:p w14:paraId="065A054D" w14:textId="77777777" w:rsidR="00467C84" w:rsidRPr="00510794" w:rsidRDefault="00467C84" w:rsidP="00174AD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&lt;X содержит то же действующее вещество и действует так же, как и «референтный лекарственный препарат». Референтный лекарственный препарат был зарегистрирован по процедуре «регистрации в исключительных случаях». Это означает, что &lt;вследствие редкой встречаемости заболевания&gt; &lt;из научных соображений&gt; &lt;исходя из этических соображений&gt;, все необходимые сведения о референтном лекарственном препарате получить невозможно. {Наименование уполномоченного органа государства – члена Евразийского экономического союза} ежегодно будет проводить экспертизу любых новых сведений о референтном лекарственном препарате, а данный листок-вкладыш будет обновляться по мере необходимости в соответствии с обновлениями листка-вкладыша референтного лекарственного препарата&gt;.</w:t>
      </w:r>
    </w:p>
    <w:p w14:paraId="468A0BAD" w14:textId="77777777" w:rsidR="00371DBC" w:rsidRPr="00E24C2C" w:rsidRDefault="00371DBC" w:rsidP="00371DB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  <w:proofErr w:type="spellStart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split</w:t>
      </w:r>
      <w:proofErr w:type="spellEnd"/>
      <w:r w:rsidRPr="00E24C2C"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eastAsia="ru-RU"/>
        </w:rPr>
        <w:t>%</w:t>
      </w:r>
    </w:p>
    <w:p w14:paraId="38EEC83C" w14:textId="77777777" w:rsidR="00371DBC" w:rsidRDefault="00371DBC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val="en-US" w:eastAsia="ru-RU"/>
        </w:rPr>
      </w:pPr>
    </w:p>
    <w:p w14:paraId="3B847E36" w14:textId="77777777" w:rsidR="00371DBC" w:rsidRPr="00371DBC" w:rsidRDefault="00371DBC" w:rsidP="00371DB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  <w:t>%extra%</w:t>
      </w:r>
    </w:p>
    <w:p w14:paraId="64EAC458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&lt;</w:t>
      </w: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Прочие источники информации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&gt;</w:t>
      </w:r>
    </w:p>
    <w:p w14:paraId="1D7B3EEF" w14:textId="77777777" w:rsidR="000D0B17" w:rsidRPr="00510794" w:rsidRDefault="00467C84" w:rsidP="00174AD9">
      <w:pPr>
        <w:shd w:val="clear" w:color="auto" w:fill="FFFFFF"/>
        <w:spacing w:before="120" w:after="0" w:line="240" w:lineRule="auto"/>
        <w:ind w:left="425" w:firstLine="709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В данный 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раздел следует включить ссылки на другие источники информации, которые могут быть полезны пациенту. Эти источники информации должны соответствовать ОХЛП и 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не должны носить рекламного характера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:</w:t>
      </w:r>
    </w:p>
    <w:p w14:paraId="1C2A1DEF" w14:textId="77777777" w:rsidR="000D0B17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а) данные о том, как пациенты могут получить доступ к информации в альтернативных форматах, таких как шрифт Брайля, аудио, цифровой диск или крупная печать лис</w:t>
      </w:r>
      <w:r w:rsidR="00A17F9D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тка-</w:t>
      </w:r>
      <w:r w:rsidR="00A17F9D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lastRenderedPageBreak/>
        <w:t>вкладыша. Эти данные указываются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крупным шрифтом, чтобы пациенты с нарушением зрения знали </w:t>
      </w:r>
      <w:r w:rsidR="00A17F9D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о возможности альтернативного формата получения информации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;</w:t>
      </w:r>
    </w:p>
    <w:p w14:paraId="16CB1BC4" w14:textId="77777777" w:rsidR="000D0B17" w:rsidRPr="00510794" w:rsidRDefault="00A17F9D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б) Ссылка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на единый реестр зарегистрированных лекарственных</w:t>
      </w:r>
      <w:r w:rsidR="001935FE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средств:</w:t>
      </w:r>
    </w:p>
    <w:p w14:paraId="08F4DBB0" w14:textId="77777777" w:rsidR="000D0B17" w:rsidRPr="00510794" w:rsidRDefault="00471F7E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Рекомендуемые фразы</w:t>
      </w:r>
      <w:r w:rsidR="000D0B17"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:</w:t>
      </w:r>
    </w:p>
    <w:p w14:paraId="349CAC3B" w14:textId="77777777" w:rsidR="00471F7E" w:rsidRPr="00510794" w:rsidRDefault="00471F7E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79881D3C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&lt;Подробные сведения о данном препарате содержатся </w:t>
      </w:r>
      <w:r w:rsidR="00A17F9D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в едином реестре</w:t>
      </w:r>
      <w:r w:rsidR="00471F7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 </w:t>
      </w:r>
      <w:r w:rsidR="00543CD8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зарегистрированных </w:t>
      </w:r>
      <w:r w:rsidR="00471F7E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лекарственных средств&gt;</w:t>
      </w:r>
      <w:r w:rsidR="00A17F9D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.</w:t>
      </w:r>
    </w:p>
    <w:p w14:paraId="75D683C6" w14:textId="77777777" w:rsidR="00471F7E" w:rsidRPr="00510794" w:rsidRDefault="00471F7E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418A423C" w14:textId="77777777" w:rsidR="000D0B17" w:rsidRPr="00510794" w:rsidRDefault="000D0B17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&lt;Имеются также ссылки на другие веб-сайты по редким заболеваниям и видам лечения.&gt;</w:t>
      </w:r>
    </w:p>
    <w:p w14:paraId="701BC2A6" w14:textId="77777777" w:rsidR="000D0B17" w:rsidRPr="00510794" w:rsidRDefault="00471F7E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</w:pP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Данная </w:t>
      </w:r>
      <w:r w:rsidR="001F11C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часть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 xml:space="preserve"> применима </w:t>
      </w:r>
      <w:r w:rsidR="000D0B17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исключительно к орфанным препаратам</w:t>
      </w:r>
      <w:r w:rsidR="001F11C9"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u w:val="single"/>
          <w:lang w:eastAsia="ru-RU"/>
        </w:rPr>
        <w:t>.</w:t>
      </w:r>
    </w:p>
    <w:p w14:paraId="740745C0" w14:textId="77777777" w:rsidR="00471F7E" w:rsidRPr="00510794" w:rsidRDefault="00471F7E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60BC2DF" w14:textId="77777777" w:rsidR="00A17F9D" w:rsidRPr="00510794" w:rsidRDefault="00A17F9D" w:rsidP="00174AD9">
      <w:pPr>
        <w:autoSpaceDE w:val="0"/>
        <w:autoSpaceDN w:val="0"/>
        <w:adjustRightInd w:val="0"/>
        <w:spacing w:after="0" w:line="240" w:lineRule="auto"/>
        <w:ind w:left="425" w:firstLine="709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&lt;Листок-вкладыш доступен на &lt;всех языках государств – членов Евразийского экономического союза&gt; в едином реестре зарегистрированных лекарственных средств и на официальном сайте уполномоченного органа (экспертной организации) Евразийского экономического союза {сайт уполномоченного органа (сайт организации)}.&gt;</w:t>
      </w:r>
    </w:p>
    <w:p w14:paraId="1C3FC30D" w14:textId="77777777" w:rsidR="00A17F9D" w:rsidRPr="00510794" w:rsidRDefault="00A17F9D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552A7BA0" w14:textId="77777777" w:rsidR="00543CD8" w:rsidRPr="00510794" w:rsidRDefault="00543CD8" w:rsidP="00174AD9">
      <w:pPr>
        <w:shd w:val="clear" w:color="auto" w:fill="FFFFFF"/>
        <w:spacing w:after="0" w:line="240" w:lineRule="auto"/>
        <w:ind w:firstLine="425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b/>
          <w:iCs/>
          <w:spacing w:val="1"/>
          <w:sz w:val="24"/>
          <w:szCs w:val="24"/>
          <w:lang w:eastAsia="ru-RU"/>
        </w:rPr>
        <w:t>Например</w:t>
      </w:r>
      <w:r w:rsidR="005F2D89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 xml:space="preserve">, </w:t>
      </w: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для РФ</w:t>
      </w:r>
    </w:p>
    <w:p w14:paraId="59D581EA" w14:textId="77777777" w:rsidR="00543CD8" w:rsidRPr="00510794" w:rsidRDefault="00543CD8" w:rsidP="00174AD9">
      <w:p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hAnsi="Times New Roman"/>
          <w:iCs/>
          <w:sz w:val="24"/>
          <w:szCs w:val="24"/>
          <w:lang w:eastAsia="ru-RU"/>
        </w:rPr>
        <w:t>Листок-вкладыш доступен в едином реестре зарегистрированных лекарственных средств и на официальном сайте уполномоченного органа (экспертной организации) Евразийского экономического союза</w:t>
      </w:r>
      <w:r w:rsidR="00926CEF" w:rsidRPr="00510794">
        <w:rPr>
          <w:rFonts w:ascii="Times New Roman" w:hAnsi="Times New Roman"/>
          <w:iCs/>
          <w:sz w:val="24"/>
          <w:szCs w:val="24"/>
          <w:lang w:eastAsia="ru-RU"/>
        </w:rPr>
        <w:t xml:space="preserve"> </w:t>
      </w:r>
      <w:r w:rsidR="00926CEF"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https://grls.rosminzdrav.ru</w:t>
      </w:r>
      <w:r w:rsidR="00926CEF" w:rsidRPr="00510794">
        <w:rPr>
          <w:rFonts w:ascii="Times New Roman" w:hAnsi="Times New Roman"/>
          <w:iCs/>
          <w:sz w:val="24"/>
          <w:szCs w:val="24"/>
          <w:lang w:eastAsia="ru-RU"/>
        </w:rPr>
        <w:t>.</w:t>
      </w:r>
    </w:p>
    <w:p w14:paraId="6EE5D136" w14:textId="77777777" w:rsidR="00543CD8" w:rsidRPr="00510794" w:rsidRDefault="00543CD8" w:rsidP="00174AD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0197F158" w14:textId="77777777" w:rsidR="00A17F9D" w:rsidRPr="00510794" w:rsidRDefault="00A17F9D" w:rsidP="00174AD9">
      <w:pPr>
        <w:shd w:val="clear" w:color="auto" w:fill="FFFFFF"/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Все эти сведения в напечатанном материале должны быть отчетливо различимы и легко читаемы.</w:t>
      </w:r>
    </w:p>
    <w:p w14:paraId="3D125FA9" w14:textId="77777777" w:rsidR="00D90251" w:rsidRPr="00510794" w:rsidRDefault="00D90251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p w14:paraId="04ECB40F" w14:textId="77777777" w:rsidR="00D90251" w:rsidRPr="00510794" w:rsidRDefault="00D90251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highlight w:val="yellow"/>
          <w:lang w:eastAsia="ru-RU"/>
        </w:rPr>
        <w:t>Если применимо, предусмотреть линию отрыва или отреза:</w:t>
      </w:r>
    </w:p>
    <w:p w14:paraId="07C46457" w14:textId="77777777" w:rsidR="00D90251" w:rsidRPr="00510794" w:rsidRDefault="00D90251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2"/>
      </w:tblGrid>
      <w:tr w:rsidR="000D0B17" w:rsidRPr="00510794" w14:paraId="7A38D062" w14:textId="77777777" w:rsidTr="00DD015B">
        <w:tc>
          <w:tcPr>
            <w:tcW w:w="9921" w:type="dxa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44A1CA0" w14:textId="77777777" w:rsidR="000D0B17" w:rsidRPr="00510794" w:rsidRDefault="00DD015B" w:rsidP="00174AD9">
            <w:pPr>
              <w:spacing w:before="120"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</w:t>
            </w:r>
            <w:r w:rsidR="000D0B17" w:rsidRPr="005107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----------------------------------------------------------------------------------------</w:t>
            </w:r>
            <w:r w:rsidR="00830038" w:rsidRPr="005107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------</w:t>
            </w:r>
            <w:r w:rsidR="000D0B17" w:rsidRPr="005107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&gt;</w:t>
            </w:r>
          </w:p>
        </w:tc>
      </w:tr>
      <w:tr w:rsidR="000D0B17" w:rsidRPr="00510794" w14:paraId="252F3850" w14:textId="77777777" w:rsidTr="00DD015B">
        <w:tc>
          <w:tcPr>
            <w:tcW w:w="9921" w:type="dxa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09F2A86" w14:textId="77777777" w:rsidR="000D0B17" w:rsidRPr="00510794" w:rsidRDefault="000D0B17" w:rsidP="00174AD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107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(линия отрыва или отреза)</w:t>
            </w:r>
          </w:p>
        </w:tc>
      </w:tr>
    </w:tbl>
    <w:p w14:paraId="1F90229E" w14:textId="77777777" w:rsidR="006467B5" w:rsidRPr="00510794" w:rsidRDefault="006467B5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78CBACC" w14:textId="77777777" w:rsidR="00C944E0" w:rsidRPr="00510794" w:rsidRDefault="0026108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После линии отрыва или отреза</w:t>
      </w:r>
    </w:p>
    <w:p w14:paraId="6CE7152C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 xml:space="preserve">Обязательная </w:t>
      </w:r>
      <w:r w:rsidR="00830038"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 xml:space="preserve">стандартная </w:t>
      </w:r>
      <w:r w:rsidRPr="00510794">
        <w:rPr>
          <w:rFonts w:ascii="Times New Roman" w:eastAsia="Times New Roman" w:hAnsi="Times New Roman"/>
          <w:b/>
          <w:i/>
          <w:spacing w:val="1"/>
          <w:sz w:val="24"/>
          <w:szCs w:val="24"/>
          <w:highlight w:val="yellow"/>
          <w:lang w:eastAsia="ru-RU"/>
        </w:rPr>
        <w:t>фраза</w:t>
      </w:r>
      <w:r w:rsidRPr="00510794">
        <w:rPr>
          <w:rFonts w:ascii="Times New Roman" w:eastAsia="Times New Roman" w:hAnsi="Times New Roman"/>
          <w:i/>
          <w:spacing w:val="1"/>
          <w:sz w:val="24"/>
          <w:szCs w:val="24"/>
          <w:highlight w:val="yellow"/>
          <w:lang w:eastAsia="ru-RU"/>
        </w:rPr>
        <w:t xml:space="preserve"> в начале информации:</w:t>
      </w:r>
    </w:p>
    <w:p w14:paraId="78243CEE" w14:textId="77777777" w:rsidR="000D0B17" w:rsidRPr="00510794" w:rsidRDefault="000D0B17" w:rsidP="00174AD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510794"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  <w:t>&lt;Следующие сведения предназначены исключительно для медицинских работников:&gt;</w:t>
      </w:r>
    </w:p>
    <w:p w14:paraId="214271B8" w14:textId="77777777" w:rsidR="00C944E0" w:rsidRPr="00510794" w:rsidRDefault="000D0B17" w:rsidP="00174AD9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20" w:after="0" w:line="240" w:lineRule="auto"/>
        <w:ind w:left="425" w:hanging="425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510794">
        <w:rPr>
          <w:rFonts w:ascii="Times New Roman" w:hAnsi="Times New Roman"/>
          <w:i/>
          <w:sz w:val="24"/>
          <w:szCs w:val="24"/>
        </w:rPr>
        <w:t xml:space="preserve">Для парентеральных препаратов и прочих </w:t>
      </w:r>
      <w:r w:rsidR="005F2D89" w:rsidRPr="00510794">
        <w:rPr>
          <w:rFonts w:ascii="Times New Roman" w:hAnsi="Times New Roman"/>
          <w:i/>
          <w:sz w:val="24"/>
          <w:szCs w:val="24"/>
        </w:rPr>
        <w:t xml:space="preserve">лекарственных </w:t>
      </w:r>
      <w:r w:rsidRPr="00510794">
        <w:rPr>
          <w:rFonts w:ascii="Times New Roman" w:hAnsi="Times New Roman"/>
          <w:i/>
          <w:sz w:val="24"/>
          <w:szCs w:val="24"/>
        </w:rPr>
        <w:t>препаратов, используем</w:t>
      </w:r>
      <w:r w:rsidR="00D90251" w:rsidRPr="00510794">
        <w:rPr>
          <w:rFonts w:ascii="Times New Roman" w:hAnsi="Times New Roman"/>
          <w:i/>
          <w:sz w:val="24"/>
          <w:szCs w:val="24"/>
        </w:rPr>
        <w:t xml:space="preserve">ых преимущественно в </w:t>
      </w:r>
      <w:r w:rsidR="00D90251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лечебно-профилактических учреждениях</w:t>
      </w:r>
      <w:r w:rsidRPr="00510794">
        <w:rPr>
          <w:rFonts w:ascii="Times New Roman" w:hAnsi="Times New Roman"/>
          <w:i/>
          <w:sz w:val="24"/>
          <w:szCs w:val="24"/>
        </w:rPr>
        <w:t xml:space="preserve">, в исключительных случаях для экстемпоральных </w:t>
      </w:r>
      <w:r w:rsidRPr="00510794">
        <w:rPr>
          <w:rFonts w:ascii="Times New Roman" w:eastAsia="Times New Roman" w:hAnsi="Times New Roman"/>
          <w:i/>
          <w:iCs/>
          <w:spacing w:val="1"/>
          <w:sz w:val="24"/>
          <w:szCs w:val="24"/>
          <w:lang w:eastAsia="ru-RU"/>
        </w:rPr>
        <w:t>препаратов</w:t>
      </w:r>
      <w:r w:rsidRPr="00510794">
        <w:rPr>
          <w:rFonts w:ascii="Times New Roman" w:hAnsi="Times New Roman"/>
          <w:i/>
          <w:sz w:val="24"/>
          <w:szCs w:val="24"/>
        </w:rPr>
        <w:t xml:space="preserve"> (при условии</w:t>
      </w:r>
      <w:r w:rsidR="001935FE" w:rsidRPr="00510794">
        <w:rPr>
          <w:rFonts w:ascii="Times New Roman" w:hAnsi="Times New Roman"/>
          <w:i/>
          <w:sz w:val="24"/>
          <w:szCs w:val="24"/>
        </w:rPr>
        <w:t>,</w:t>
      </w:r>
      <w:r w:rsidRPr="00510794">
        <w:rPr>
          <w:rFonts w:ascii="Times New Roman" w:hAnsi="Times New Roman"/>
          <w:i/>
          <w:sz w:val="24"/>
          <w:szCs w:val="24"/>
        </w:rPr>
        <w:t xml:space="preserve"> что они показаны детям и при отсутствии возможности разработки лекарственной формы, подходящей детям (на основании строгих научных обоснований)), в данный раздел можно включить такие значимые для медицинских работников практические сведения, как приготовление и (или) работа с препаратом, несовместимость, режим дозирования, передозировка, меры контроля, лабораторные анализы, при необходимости, с перекрестной ссылкой на раздел 3.</w:t>
      </w:r>
    </w:p>
    <w:p w14:paraId="0D11720B" w14:textId="77777777" w:rsidR="00D90251" w:rsidRPr="00510794" w:rsidRDefault="00D90251" w:rsidP="00174AD9">
      <w:pPr>
        <w:shd w:val="clear" w:color="auto" w:fill="FFFFFF"/>
        <w:spacing w:before="120" w:after="0" w:line="240" w:lineRule="auto"/>
        <w:ind w:left="425"/>
        <w:jc w:val="both"/>
        <w:textAlignment w:val="baseline"/>
        <w:rPr>
          <w:rFonts w:ascii="Times New Roman" w:hAnsi="Times New Roman"/>
          <w:i/>
          <w:sz w:val="24"/>
          <w:szCs w:val="24"/>
        </w:rPr>
      </w:pPr>
    </w:p>
    <w:p w14:paraId="7150CD6F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в упаковку предполагается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вложить дополнительную научную информацию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медицинских работников, это необходимо сделать следующим образом:</w:t>
      </w:r>
    </w:p>
    <w:p w14:paraId="43E6196E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6D6A5F69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а) вложив в упаковку лекарственного препарата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полную 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ОХЛП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качестве отдельного документа или</w:t>
      </w:r>
    </w:p>
    <w:p w14:paraId="24DB1FCE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б) добавив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полную 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ОХЛП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качестве отрывного раздела в конце напечатанного листка-вкладыша, для четкого разделения информации для пациента от информации для медицинского работника.</w:t>
      </w:r>
    </w:p>
    <w:p w14:paraId="055FE19B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4A5E9A86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 xml:space="preserve">Заявитель должен обосновать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включение </w:t>
      </w:r>
      <w:r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полной 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ОХЛП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упаковку и способ включения, а также указать в конце дополнение без фактического повторения полного текста </w:t>
      </w:r>
      <w:r w:rsidR="005F2D89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ОХЛП 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в последней редакции.</w:t>
      </w:r>
    </w:p>
    <w:p w14:paraId="2A5AEEC2" w14:textId="77777777" w:rsidR="00D90251" w:rsidRPr="00510794" w:rsidRDefault="00D90251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Заявители должны внимательно проанализировать необходимость включения подобно</w:t>
      </w:r>
      <w:r w:rsidR="00C513D4"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>й научной информации в упаковку</w:t>
      </w:r>
      <w:r w:rsidRPr="0051079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учетом свойств лекарственного препарата. Информация о лекарственном препарате представляется идентичным образом на всех языках государств-членов.</w:t>
      </w:r>
    </w:p>
    <w:p w14:paraId="7D86476A" w14:textId="77777777" w:rsidR="00A967E6" w:rsidRPr="00371DBC" w:rsidRDefault="00A967E6" w:rsidP="00A967E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bCs/>
          <w:color w:val="FF0000"/>
          <w:spacing w:val="1"/>
          <w:sz w:val="24"/>
          <w:szCs w:val="24"/>
          <w:lang w:val="en-US" w:eastAsia="ru-RU"/>
        </w:rPr>
        <w:t>%extra%</w:t>
      </w:r>
    </w:p>
    <w:p w14:paraId="236E9D87" w14:textId="77777777" w:rsidR="001F1016" w:rsidRPr="00510794" w:rsidRDefault="001F101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659E0CCC" w14:textId="77777777" w:rsidR="001F1016" w:rsidRPr="00510794" w:rsidRDefault="001F1016" w:rsidP="0017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sectPr w:rsidR="001F1016" w:rsidRPr="00510794" w:rsidSect="005E1D6A">
      <w:footerReference w:type="default" r:id="rId8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3D1AA" w14:textId="77777777" w:rsidR="00A71637" w:rsidRDefault="00A71637" w:rsidP="00642431">
      <w:pPr>
        <w:spacing w:after="0" w:line="240" w:lineRule="auto"/>
      </w:pPr>
      <w:r>
        <w:separator/>
      </w:r>
    </w:p>
  </w:endnote>
  <w:endnote w:type="continuationSeparator" w:id="0">
    <w:p w14:paraId="1E390883" w14:textId="77777777" w:rsidR="00A71637" w:rsidRDefault="00A71637" w:rsidP="00642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F7A0E" w14:textId="77777777" w:rsidR="0027662B" w:rsidRDefault="0027662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3C7B">
      <w:rPr>
        <w:noProof/>
      </w:rPr>
      <w:t>1</w:t>
    </w:r>
    <w:r>
      <w:fldChar w:fldCharType="end"/>
    </w:r>
  </w:p>
  <w:p w14:paraId="3FDA447A" w14:textId="77777777" w:rsidR="0027662B" w:rsidRDefault="002766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57828" w14:textId="77777777" w:rsidR="00A71637" w:rsidRDefault="00A71637" w:rsidP="00642431">
      <w:pPr>
        <w:spacing w:after="0" w:line="240" w:lineRule="auto"/>
      </w:pPr>
      <w:r>
        <w:separator/>
      </w:r>
    </w:p>
  </w:footnote>
  <w:footnote w:type="continuationSeparator" w:id="0">
    <w:p w14:paraId="629F1BBB" w14:textId="77777777" w:rsidR="00A71637" w:rsidRDefault="00A71637" w:rsidP="00642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16126430"/>
    <w:multiLevelType w:val="hybridMultilevel"/>
    <w:tmpl w:val="9C760126"/>
    <w:lvl w:ilvl="0" w:tplc="959887B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17E8526E"/>
    <w:multiLevelType w:val="hybridMultilevel"/>
    <w:tmpl w:val="3C027B36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7" w15:restartNumberingAfterBreak="0">
    <w:nsid w:val="1C9001EE"/>
    <w:multiLevelType w:val="hybridMultilevel"/>
    <w:tmpl w:val="D7E87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2" w15:restartNumberingAfterBreak="0">
    <w:nsid w:val="32576EFE"/>
    <w:multiLevelType w:val="hybridMultilevel"/>
    <w:tmpl w:val="7094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B75D1"/>
    <w:multiLevelType w:val="hybridMultilevel"/>
    <w:tmpl w:val="BF9C657A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390D6D8A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0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2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44425BEE"/>
    <w:multiLevelType w:val="hybridMultilevel"/>
    <w:tmpl w:val="1EDA18F6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7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0" w15:restartNumberingAfterBreak="0">
    <w:nsid w:val="548A0112"/>
    <w:multiLevelType w:val="hybridMultilevel"/>
    <w:tmpl w:val="AFA03212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55BA0957"/>
    <w:multiLevelType w:val="hybridMultilevel"/>
    <w:tmpl w:val="758E3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3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5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6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19550883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6737807">
    <w:abstractNumId w:val="30"/>
  </w:num>
  <w:num w:numId="3" w16cid:durableId="450056653">
    <w:abstractNumId w:val="38"/>
  </w:num>
  <w:num w:numId="4" w16cid:durableId="1704400301">
    <w:abstractNumId w:val="13"/>
  </w:num>
  <w:num w:numId="5" w16cid:durableId="804617057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6776363">
    <w:abstractNumId w:val="0"/>
  </w:num>
  <w:num w:numId="7" w16cid:durableId="1482230335">
    <w:abstractNumId w:val="39"/>
  </w:num>
  <w:num w:numId="8" w16cid:durableId="1093547918">
    <w:abstractNumId w:val="29"/>
  </w:num>
  <w:num w:numId="9" w16cid:durableId="1911620320">
    <w:abstractNumId w:val="33"/>
  </w:num>
  <w:num w:numId="10" w16cid:durableId="1884055174">
    <w:abstractNumId w:val="41"/>
  </w:num>
  <w:num w:numId="11" w16cid:durableId="1846049642">
    <w:abstractNumId w:val="27"/>
  </w:num>
  <w:num w:numId="12" w16cid:durableId="1510561219">
    <w:abstractNumId w:val="35"/>
  </w:num>
  <w:num w:numId="13" w16cid:durableId="1493057809">
    <w:abstractNumId w:val="28"/>
  </w:num>
  <w:num w:numId="14" w16cid:durableId="1949657321">
    <w:abstractNumId w:val="23"/>
  </w:num>
  <w:num w:numId="15" w16cid:durableId="1973166075">
    <w:abstractNumId w:val="20"/>
  </w:num>
  <w:num w:numId="16" w16cid:durableId="438992682">
    <w:abstractNumId w:val="37"/>
  </w:num>
  <w:num w:numId="17" w16cid:durableId="1400591418">
    <w:abstractNumId w:val="10"/>
  </w:num>
  <w:num w:numId="18" w16cid:durableId="2030982244">
    <w:abstractNumId w:val="22"/>
  </w:num>
  <w:num w:numId="19" w16cid:durableId="1319649041">
    <w:abstractNumId w:val="36"/>
  </w:num>
  <w:num w:numId="20" w16cid:durableId="807555712">
    <w:abstractNumId w:val="26"/>
  </w:num>
  <w:num w:numId="21" w16cid:durableId="1090808105">
    <w:abstractNumId w:val="3"/>
  </w:num>
  <w:num w:numId="22" w16cid:durableId="311258846">
    <w:abstractNumId w:val="6"/>
  </w:num>
  <w:num w:numId="23" w16cid:durableId="2107799277">
    <w:abstractNumId w:val="21"/>
  </w:num>
  <w:num w:numId="24" w16cid:durableId="1099104945">
    <w:abstractNumId w:val="19"/>
  </w:num>
  <w:num w:numId="25" w16cid:durableId="1611205295">
    <w:abstractNumId w:val="40"/>
  </w:num>
  <w:num w:numId="26" w16cid:durableId="372733903">
    <w:abstractNumId w:val="34"/>
  </w:num>
  <w:num w:numId="27" w16cid:durableId="357775269">
    <w:abstractNumId w:val="1"/>
  </w:num>
  <w:num w:numId="28" w16cid:durableId="1970086182">
    <w:abstractNumId w:val="9"/>
  </w:num>
  <w:num w:numId="29" w16cid:durableId="1649431809">
    <w:abstractNumId w:val="18"/>
  </w:num>
  <w:num w:numId="30" w16cid:durableId="1598245708">
    <w:abstractNumId w:val="11"/>
  </w:num>
  <w:num w:numId="31" w16cid:durableId="1654404508">
    <w:abstractNumId w:val="15"/>
  </w:num>
  <w:num w:numId="32" w16cid:durableId="1333072830">
    <w:abstractNumId w:val="16"/>
  </w:num>
  <w:num w:numId="33" w16cid:durableId="69541353">
    <w:abstractNumId w:val="32"/>
  </w:num>
  <w:num w:numId="34" w16cid:durableId="695694204">
    <w:abstractNumId w:val="8"/>
  </w:num>
  <w:num w:numId="35" w16cid:durableId="982000606">
    <w:abstractNumId w:val="7"/>
  </w:num>
  <w:num w:numId="36" w16cid:durableId="569196472">
    <w:abstractNumId w:val="14"/>
  </w:num>
  <w:num w:numId="37" w16cid:durableId="1008672684">
    <w:abstractNumId w:val="4"/>
  </w:num>
  <w:num w:numId="38" w16cid:durableId="775559891">
    <w:abstractNumId w:val="5"/>
  </w:num>
  <w:num w:numId="39" w16cid:durableId="1011222498">
    <w:abstractNumId w:val="31"/>
  </w:num>
  <w:num w:numId="40" w16cid:durableId="213124319">
    <w:abstractNumId w:val="12"/>
  </w:num>
  <w:num w:numId="41" w16cid:durableId="2121796357">
    <w:abstractNumId w:val="2"/>
  </w:num>
  <w:num w:numId="42" w16cid:durableId="2137482105">
    <w:abstractNumId w:val="24"/>
  </w:num>
  <w:num w:numId="43" w16cid:durableId="15766273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17"/>
    <w:rsid w:val="00006CE2"/>
    <w:rsid w:val="00022701"/>
    <w:rsid w:val="00022EE9"/>
    <w:rsid w:val="00025915"/>
    <w:rsid w:val="00041639"/>
    <w:rsid w:val="00051EB2"/>
    <w:rsid w:val="0006081F"/>
    <w:rsid w:val="00076A1E"/>
    <w:rsid w:val="000869AD"/>
    <w:rsid w:val="00094439"/>
    <w:rsid w:val="00094D8D"/>
    <w:rsid w:val="000A073E"/>
    <w:rsid w:val="000C241E"/>
    <w:rsid w:val="000D0B17"/>
    <w:rsid w:val="000F4C3F"/>
    <w:rsid w:val="001005B1"/>
    <w:rsid w:val="0010514E"/>
    <w:rsid w:val="00115F47"/>
    <w:rsid w:val="001213B9"/>
    <w:rsid w:val="00132E43"/>
    <w:rsid w:val="0014124D"/>
    <w:rsid w:val="00146A87"/>
    <w:rsid w:val="00157877"/>
    <w:rsid w:val="00157E56"/>
    <w:rsid w:val="001630CD"/>
    <w:rsid w:val="00164DAF"/>
    <w:rsid w:val="00172148"/>
    <w:rsid w:val="00174AD9"/>
    <w:rsid w:val="001765A8"/>
    <w:rsid w:val="001935FE"/>
    <w:rsid w:val="001958E9"/>
    <w:rsid w:val="00196016"/>
    <w:rsid w:val="001963B5"/>
    <w:rsid w:val="001B1903"/>
    <w:rsid w:val="001C0071"/>
    <w:rsid w:val="001C0DF2"/>
    <w:rsid w:val="001C5902"/>
    <w:rsid w:val="001C7BFF"/>
    <w:rsid w:val="001D3A41"/>
    <w:rsid w:val="001D4EF2"/>
    <w:rsid w:val="001D5592"/>
    <w:rsid w:val="001D68AF"/>
    <w:rsid w:val="001F1016"/>
    <w:rsid w:val="001F11C9"/>
    <w:rsid w:val="001F16C9"/>
    <w:rsid w:val="00202539"/>
    <w:rsid w:val="00204DBB"/>
    <w:rsid w:val="00217C3F"/>
    <w:rsid w:val="00235E7C"/>
    <w:rsid w:val="00244044"/>
    <w:rsid w:val="00253C7B"/>
    <w:rsid w:val="00261087"/>
    <w:rsid w:val="002649EC"/>
    <w:rsid w:val="0027662B"/>
    <w:rsid w:val="00282F74"/>
    <w:rsid w:val="002922AB"/>
    <w:rsid w:val="00296014"/>
    <w:rsid w:val="002A12CB"/>
    <w:rsid w:val="002A356E"/>
    <w:rsid w:val="002C6322"/>
    <w:rsid w:val="002D1727"/>
    <w:rsid w:val="002D7948"/>
    <w:rsid w:val="002F185D"/>
    <w:rsid w:val="002F2F7A"/>
    <w:rsid w:val="002F4DF9"/>
    <w:rsid w:val="00314372"/>
    <w:rsid w:val="003261C6"/>
    <w:rsid w:val="003266B2"/>
    <w:rsid w:val="003316D7"/>
    <w:rsid w:val="003443F8"/>
    <w:rsid w:val="00345269"/>
    <w:rsid w:val="00371DBC"/>
    <w:rsid w:val="00377A07"/>
    <w:rsid w:val="003918CE"/>
    <w:rsid w:val="00392AF0"/>
    <w:rsid w:val="003C7433"/>
    <w:rsid w:val="003D5BD4"/>
    <w:rsid w:val="003E4741"/>
    <w:rsid w:val="003E6444"/>
    <w:rsid w:val="004021CC"/>
    <w:rsid w:val="00412BB7"/>
    <w:rsid w:val="00425092"/>
    <w:rsid w:val="00450BCA"/>
    <w:rsid w:val="00455024"/>
    <w:rsid w:val="0046435E"/>
    <w:rsid w:val="00467C84"/>
    <w:rsid w:val="00471F7E"/>
    <w:rsid w:val="00473401"/>
    <w:rsid w:val="004865EE"/>
    <w:rsid w:val="004A55B7"/>
    <w:rsid w:val="004A69A8"/>
    <w:rsid w:val="004B1359"/>
    <w:rsid w:val="004B609F"/>
    <w:rsid w:val="004D5E85"/>
    <w:rsid w:val="004F4CB9"/>
    <w:rsid w:val="005013F4"/>
    <w:rsid w:val="005019C0"/>
    <w:rsid w:val="00504583"/>
    <w:rsid w:val="00504F96"/>
    <w:rsid w:val="0050554E"/>
    <w:rsid w:val="005101C5"/>
    <w:rsid w:val="00510794"/>
    <w:rsid w:val="00515A2B"/>
    <w:rsid w:val="00524E57"/>
    <w:rsid w:val="00543CD8"/>
    <w:rsid w:val="0054422B"/>
    <w:rsid w:val="00547055"/>
    <w:rsid w:val="00567D58"/>
    <w:rsid w:val="00574843"/>
    <w:rsid w:val="005763E8"/>
    <w:rsid w:val="00594C58"/>
    <w:rsid w:val="005974E2"/>
    <w:rsid w:val="005A28C4"/>
    <w:rsid w:val="005A4869"/>
    <w:rsid w:val="005A7F3A"/>
    <w:rsid w:val="005B33C1"/>
    <w:rsid w:val="005B7F55"/>
    <w:rsid w:val="005C0B58"/>
    <w:rsid w:val="005D45FC"/>
    <w:rsid w:val="005E1D6A"/>
    <w:rsid w:val="005E3557"/>
    <w:rsid w:val="005F2D89"/>
    <w:rsid w:val="00613D23"/>
    <w:rsid w:val="0062112B"/>
    <w:rsid w:val="0062697A"/>
    <w:rsid w:val="0063080C"/>
    <w:rsid w:val="006323E4"/>
    <w:rsid w:val="00642431"/>
    <w:rsid w:val="006467B5"/>
    <w:rsid w:val="00661A4A"/>
    <w:rsid w:val="00664E36"/>
    <w:rsid w:val="006731F1"/>
    <w:rsid w:val="006748DD"/>
    <w:rsid w:val="00675D3D"/>
    <w:rsid w:val="006C4909"/>
    <w:rsid w:val="006D58FA"/>
    <w:rsid w:val="006D6173"/>
    <w:rsid w:val="006E344A"/>
    <w:rsid w:val="006E786F"/>
    <w:rsid w:val="006E792F"/>
    <w:rsid w:val="006F1F0C"/>
    <w:rsid w:val="006F72CD"/>
    <w:rsid w:val="007010C4"/>
    <w:rsid w:val="007149B8"/>
    <w:rsid w:val="007218D0"/>
    <w:rsid w:val="00736A08"/>
    <w:rsid w:val="00736C9F"/>
    <w:rsid w:val="0074296C"/>
    <w:rsid w:val="007443A9"/>
    <w:rsid w:val="00755ECF"/>
    <w:rsid w:val="00763010"/>
    <w:rsid w:val="00773171"/>
    <w:rsid w:val="00777EEF"/>
    <w:rsid w:val="007917E4"/>
    <w:rsid w:val="007A6CD6"/>
    <w:rsid w:val="007C2178"/>
    <w:rsid w:val="007D3FE7"/>
    <w:rsid w:val="007D74A1"/>
    <w:rsid w:val="00800904"/>
    <w:rsid w:val="008123AC"/>
    <w:rsid w:val="00830038"/>
    <w:rsid w:val="008368E0"/>
    <w:rsid w:val="0085014E"/>
    <w:rsid w:val="0086758B"/>
    <w:rsid w:val="0086770F"/>
    <w:rsid w:val="0087531E"/>
    <w:rsid w:val="008851C8"/>
    <w:rsid w:val="00892881"/>
    <w:rsid w:val="0089606A"/>
    <w:rsid w:val="008A652A"/>
    <w:rsid w:val="008A7EE9"/>
    <w:rsid w:val="008D1178"/>
    <w:rsid w:val="008D65D9"/>
    <w:rsid w:val="008F3BE8"/>
    <w:rsid w:val="008F7967"/>
    <w:rsid w:val="009117E7"/>
    <w:rsid w:val="00921915"/>
    <w:rsid w:val="00926CEF"/>
    <w:rsid w:val="00933410"/>
    <w:rsid w:val="009358B7"/>
    <w:rsid w:val="009412FD"/>
    <w:rsid w:val="00965425"/>
    <w:rsid w:val="009738C8"/>
    <w:rsid w:val="00993092"/>
    <w:rsid w:val="009A10E4"/>
    <w:rsid w:val="009A21C0"/>
    <w:rsid w:val="009A2F2D"/>
    <w:rsid w:val="009B138B"/>
    <w:rsid w:val="009B6EA4"/>
    <w:rsid w:val="009B719E"/>
    <w:rsid w:val="009C516E"/>
    <w:rsid w:val="009C5C88"/>
    <w:rsid w:val="009E38EB"/>
    <w:rsid w:val="00A00E45"/>
    <w:rsid w:val="00A05F34"/>
    <w:rsid w:val="00A07746"/>
    <w:rsid w:val="00A15FDB"/>
    <w:rsid w:val="00A17F9D"/>
    <w:rsid w:val="00A3222D"/>
    <w:rsid w:val="00A3447F"/>
    <w:rsid w:val="00A34A6F"/>
    <w:rsid w:val="00A62FB9"/>
    <w:rsid w:val="00A63C50"/>
    <w:rsid w:val="00A63F1D"/>
    <w:rsid w:val="00A663D0"/>
    <w:rsid w:val="00A71637"/>
    <w:rsid w:val="00A72C7A"/>
    <w:rsid w:val="00A74CCD"/>
    <w:rsid w:val="00A76CF8"/>
    <w:rsid w:val="00A91AFA"/>
    <w:rsid w:val="00A92F82"/>
    <w:rsid w:val="00A951C8"/>
    <w:rsid w:val="00A967E6"/>
    <w:rsid w:val="00AA0D7B"/>
    <w:rsid w:val="00AA33D0"/>
    <w:rsid w:val="00AA795D"/>
    <w:rsid w:val="00AB0779"/>
    <w:rsid w:val="00AC421A"/>
    <w:rsid w:val="00AF72A6"/>
    <w:rsid w:val="00B102F5"/>
    <w:rsid w:val="00B117F8"/>
    <w:rsid w:val="00B257E5"/>
    <w:rsid w:val="00B32822"/>
    <w:rsid w:val="00B4485E"/>
    <w:rsid w:val="00B449A6"/>
    <w:rsid w:val="00B57B9E"/>
    <w:rsid w:val="00B637ED"/>
    <w:rsid w:val="00B66E9E"/>
    <w:rsid w:val="00B81E09"/>
    <w:rsid w:val="00BA03BB"/>
    <w:rsid w:val="00BA368D"/>
    <w:rsid w:val="00BA636E"/>
    <w:rsid w:val="00BC5614"/>
    <w:rsid w:val="00BE5002"/>
    <w:rsid w:val="00BF53E2"/>
    <w:rsid w:val="00BF58B6"/>
    <w:rsid w:val="00C07E7C"/>
    <w:rsid w:val="00C147DA"/>
    <w:rsid w:val="00C165F4"/>
    <w:rsid w:val="00C31F9B"/>
    <w:rsid w:val="00C371BA"/>
    <w:rsid w:val="00C438E1"/>
    <w:rsid w:val="00C513D4"/>
    <w:rsid w:val="00C56361"/>
    <w:rsid w:val="00C61DDF"/>
    <w:rsid w:val="00C810AC"/>
    <w:rsid w:val="00C81306"/>
    <w:rsid w:val="00C944E0"/>
    <w:rsid w:val="00C97E58"/>
    <w:rsid w:val="00CB6100"/>
    <w:rsid w:val="00CC4436"/>
    <w:rsid w:val="00CD218D"/>
    <w:rsid w:val="00CD68D9"/>
    <w:rsid w:val="00CE0BAC"/>
    <w:rsid w:val="00D02CD0"/>
    <w:rsid w:val="00D03F0F"/>
    <w:rsid w:val="00D06CED"/>
    <w:rsid w:val="00D400F9"/>
    <w:rsid w:val="00D565AA"/>
    <w:rsid w:val="00D72769"/>
    <w:rsid w:val="00D87396"/>
    <w:rsid w:val="00D90251"/>
    <w:rsid w:val="00DB65E3"/>
    <w:rsid w:val="00DC0D4D"/>
    <w:rsid w:val="00DD015B"/>
    <w:rsid w:val="00E05A2B"/>
    <w:rsid w:val="00E24C2C"/>
    <w:rsid w:val="00E33719"/>
    <w:rsid w:val="00E60653"/>
    <w:rsid w:val="00E66351"/>
    <w:rsid w:val="00E7780A"/>
    <w:rsid w:val="00E86498"/>
    <w:rsid w:val="00EC620C"/>
    <w:rsid w:val="00EE591F"/>
    <w:rsid w:val="00EF27FD"/>
    <w:rsid w:val="00EF6E94"/>
    <w:rsid w:val="00F11C2E"/>
    <w:rsid w:val="00F201C5"/>
    <w:rsid w:val="00F27D42"/>
    <w:rsid w:val="00F32386"/>
    <w:rsid w:val="00F33745"/>
    <w:rsid w:val="00F465C9"/>
    <w:rsid w:val="00F61386"/>
    <w:rsid w:val="00F64624"/>
    <w:rsid w:val="00F64C00"/>
    <w:rsid w:val="00F8079B"/>
    <w:rsid w:val="00FA0E20"/>
    <w:rsid w:val="00FB2EAF"/>
    <w:rsid w:val="00FB3246"/>
    <w:rsid w:val="00FD063F"/>
    <w:rsid w:val="00FF433E"/>
    <w:rsid w:val="00FF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E2F9"/>
  <w15:chartTrackingRefBased/>
  <w15:docId w15:val="{9544576C-DB21-4854-8B1F-A74B6713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B17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B17"/>
    <w:pPr>
      <w:spacing w:after="200" w:line="276" w:lineRule="auto"/>
      <w:ind w:left="720"/>
      <w:contextualSpacing/>
    </w:pPr>
  </w:style>
  <w:style w:type="character" w:styleId="a4">
    <w:name w:val="Hyperlink"/>
    <w:unhideWhenUsed/>
    <w:rsid w:val="000D0B17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642431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semiHidden/>
    <w:rsid w:val="00642431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642431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642431"/>
    <w:rPr>
      <w:sz w:val="22"/>
      <w:szCs w:val="22"/>
      <w:lang w:eastAsia="en-US"/>
    </w:rPr>
  </w:style>
  <w:style w:type="table" w:styleId="a9">
    <w:name w:val="Table Grid"/>
    <w:basedOn w:val="a1"/>
    <w:uiPriority w:val="59"/>
    <w:rsid w:val="008A7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uiPriority w:val="99"/>
    <w:semiHidden/>
    <w:unhideWhenUsed/>
    <w:rsid w:val="00A72C7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72C7A"/>
    <w:rPr>
      <w:sz w:val="20"/>
      <w:szCs w:val="20"/>
      <w:lang w:val="x-none"/>
    </w:rPr>
  </w:style>
  <w:style w:type="character" w:customStyle="1" w:styleId="ac">
    <w:name w:val="Текст примечания Знак"/>
    <w:link w:val="ab"/>
    <w:uiPriority w:val="99"/>
    <w:semiHidden/>
    <w:rsid w:val="00A72C7A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2C7A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A72C7A"/>
    <w:rPr>
      <w:b/>
      <w:bCs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A72C7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0">
    <w:name w:val="Текст выноски Знак"/>
    <w:link w:val="af"/>
    <w:uiPriority w:val="99"/>
    <w:semiHidden/>
    <w:rsid w:val="00A72C7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B9C5E-0C98-4311-89C0-0C61EDB56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8152</Words>
  <Characters>46471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54514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GKO</cp:lastModifiedBy>
  <cp:revision>2</cp:revision>
  <cp:lastPrinted>2025-04-15T13:10:00Z</cp:lastPrinted>
  <dcterms:created xsi:type="dcterms:W3CDTF">2025-07-25T12:37:00Z</dcterms:created>
  <dcterms:modified xsi:type="dcterms:W3CDTF">2025-07-25T12:37:00Z</dcterms:modified>
</cp:coreProperties>
</file>