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459BA" w14:textId="77777777" w:rsidR="00E446F1" w:rsidRPr="00E446F1" w:rsidRDefault="00E446F1" w:rsidP="00E446F1">
      <w:pPr>
        <w:rPr>
          <w:rStyle w:val="SubtleEmphasis"/>
        </w:rPr>
      </w:pPr>
      <w:r w:rsidRPr="00E446F1">
        <w:rPr>
          <w:rStyle w:val="SubtleEmphasis"/>
        </w:rPr>
        <w:t xml:space="preserve">Annika </w:t>
      </w:r>
      <w:proofErr w:type="spellStart"/>
      <w:r w:rsidRPr="00E446F1">
        <w:rPr>
          <w:rStyle w:val="SubtleEmphasis"/>
        </w:rPr>
        <w:t>Rockenberger</w:t>
      </w:r>
      <w:proofErr w:type="spellEnd"/>
    </w:p>
    <w:p w14:paraId="7B0326E8" w14:textId="77777777" w:rsidR="00E446F1" w:rsidRPr="00E446F1" w:rsidRDefault="00E446F1" w:rsidP="00E446F1">
      <w:pPr>
        <w:rPr>
          <w:rStyle w:val="SubtleEmphasis"/>
        </w:rPr>
      </w:pPr>
      <w:proofErr w:type="spellStart"/>
      <w:r w:rsidRPr="00E446F1">
        <w:rPr>
          <w:rStyle w:val="SubtleEmphasis"/>
        </w:rPr>
        <w:t>Universitetet</w:t>
      </w:r>
      <w:proofErr w:type="spellEnd"/>
      <w:r w:rsidRPr="00E446F1">
        <w:rPr>
          <w:rStyle w:val="SubtleEmphasis"/>
        </w:rPr>
        <w:t xml:space="preserve"> </w:t>
      </w:r>
      <w:proofErr w:type="spellStart"/>
      <w:r w:rsidRPr="00E446F1">
        <w:rPr>
          <w:rStyle w:val="SubtleEmphasis"/>
        </w:rPr>
        <w:t>i</w:t>
      </w:r>
      <w:proofErr w:type="spellEnd"/>
      <w:r w:rsidRPr="00E446F1">
        <w:rPr>
          <w:rStyle w:val="SubtleEmphasis"/>
        </w:rPr>
        <w:t xml:space="preserve"> Oslo</w:t>
      </w:r>
    </w:p>
    <w:p w14:paraId="42F899AD" w14:textId="77777777" w:rsidR="00E446F1" w:rsidRPr="00E446F1" w:rsidRDefault="00E446F1" w:rsidP="00E446F1">
      <w:pPr>
        <w:rPr>
          <w:rStyle w:val="SubtleEmphasis"/>
        </w:rPr>
      </w:pPr>
      <w:proofErr w:type="spellStart"/>
      <w:r w:rsidRPr="00E446F1">
        <w:rPr>
          <w:rStyle w:val="SubtleEmphasis"/>
        </w:rPr>
        <w:t>Institutt</w:t>
      </w:r>
      <w:proofErr w:type="spellEnd"/>
      <w:r w:rsidRPr="00E446F1">
        <w:rPr>
          <w:rStyle w:val="SubtleEmphasis"/>
        </w:rPr>
        <w:t xml:space="preserve"> for </w:t>
      </w:r>
      <w:proofErr w:type="spellStart"/>
      <w:r w:rsidRPr="00E446F1">
        <w:rPr>
          <w:rStyle w:val="SubtleEmphasis"/>
        </w:rPr>
        <w:t>litteratur</w:t>
      </w:r>
      <w:proofErr w:type="spellEnd"/>
      <w:r w:rsidRPr="00E446F1">
        <w:rPr>
          <w:rStyle w:val="SubtleEmphasis"/>
        </w:rPr>
        <w:t xml:space="preserve">, </w:t>
      </w:r>
      <w:proofErr w:type="spellStart"/>
      <w:r w:rsidRPr="00E446F1">
        <w:rPr>
          <w:rStyle w:val="SubtleEmphasis"/>
        </w:rPr>
        <w:t>områdestudier</w:t>
      </w:r>
      <w:proofErr w:type="spellEnd"/>
      <w:r w:rsidRPr="00E446F1">
        <w:rPr>
          <w:rStyle w:val="SubtleEmphasis"/>
        </w:rPr>
        <w:t xml:space="preserve"> </w:t>
      </w:r>
      <w:proofErr w:type="spellStart"/>
      <w:proofErr w:type="gramStart"/>
      <w:r w:rsidRPr="00E446F1">
        <w:rPr>
          <w:rStyle w:val="SubtleEmphasis"/>
        </w:rPr>
        <w:t>og</w:t>
      </w:r>
      <w:proofErr w:type="spellEnd"/>
      <w:proofErr w:type="gramEnd"/>
      <w:r w:rsidRPr="00E446F1">
        <w:rPr>
          <w:rStyle w:val="SubtleEmphasis"/>
        </w:rPr>
        <w:t xml:space="preserve"> </w:t>
      </w:r>
      <w:proofErr w:type="spellStart"/>
      <w:r w:rsidRPr="00E446F1">
        <w:rPr>
          <w:rStyle w:val="SubtleEmphasis"/>
        </w:rPr>
        <w:t>europeiske</w:t>
      </w:r>
      <w:proofErr w:type="spellEnd"/>
      <w:r w:rsidRPr="00E446F1">
        <w:rPr>
          <w:rStyle w:val="SubtleEmphasis"/>
        </w:rPr>
        <w:t xml:space="preserve"> </w:t>
      </w:r>
      <w:proofErr w:type="spellStart"/>
      <w:r w:rsidRPr="00E446F1">
        <w:rPr>
          <w:rStyle w:val="SubtleEmphasis"/>
        </w:rPr>
        <w:t>språk</w:t>
      </w:r>
      <w:proofErr w:type="spellEnd"/>
    </w:p>
    <w:p w14:paraId="562C6461" w14:textId="77777777" w:rsidR="00E446F1" w:rsidRPr="00E446F1" w:rsidRDefault="00E446F1" w:rsidP="00E446F1">
      <w:pPr>
        <w:rPr>
          <w:rStyle w:val="SubtleEmphasis"/>
        </w:rPr>
      </w:pPr>
      <w:proofErr w:type="spellStart"/>
      <w:r w:rsidRPr="00E446F1">
        <w:rPr>
          <w:rStyle w:val="SubtleEmphasis"/>
        </w:rPr>
        <w:t>Postboks</w:t>
      </w:r>
      <w:proofErr w:type="spellEnd"/>
      <w:r w:rsidRPr="00E446F1">
        <w:rPr>
          <w:rStyle w:val="SubtleEmphasis"/>
        </w:rPr>
        <w:t xml:space="preserve"> 1003, </w:t>
      </w:r>
      <w:proofErr w:type="spellStart"/>
      <w:r w:rsidRPr="00E446F1">
        <w:rPr>
          <w:rStyle w:val="SubtleEmphasis"/>
        </w:rPr>
        <w:t>Blindern</w:t>
      </w:r>
      <w:proofErr w:type="spellEnd"/>
    </w:p>
    <w:p w14:paraId="0013B19D" w14:textId="77777777" w:rsidR="00E446F1" w:rsidRDefault="00E446F1" w:rsidP="00E446F1">
      <w:pPr>
        <w:rPr>
          <w:rStyle w:val="SubtleEmphasis"/>
        </w:rPr>
      </w:pPr>
      <w:r w:rsidRPr="00E446F1">
        <w:rPr>
          <w:rStyle w:val="SubtleEmphasis"/>
        </w:rPr>
        <w:t>NO-0315 Oslo</w:t>
      </w:r>
    </w:p>
    <w:p w14:paraId="0E917562" w14:textId="77777777" w:rsidR="00E446F1" w:rsidRPr="00E446F1" w:rsidRDefault="00E446F1" w:rsidP="00E446F1">
      <w:pPr>
        <w:rPr>
          <w:i/>
          <w:iCs/>
          <w:color w:val="808080" w:themeColor="text1" w:themeTint="7F"/>
        </w:rPr>
      </w:pPr>
      <w:proofErr w:type="gramStart"/>
      <w:r>
        <w:rPr>
          <w:rStyle w:val="SubtleEmphasis"/>
        </w:rPr>
        <w:t>annika.rockenberger@ilos.uio.no</w:t>
      </w:r>
      <w:proofErr w:type="gramEnd"/>
    </w:p>
    <w:p w14:paraId="7D50DD8E" w14:textId="77777777" w:rsidR="00E446F1" w:rsidRDefault="00E446F1" w:rsidP="00E446F1">
      <w:pPr>
        <w:pStyle w:val="Title"/>
      </w:pPr>
      <w:proofErr w:type="spellStart"/>
      <w:r>
        <w:t>Ethica</w:t>
      </w:r>
      <w:proofErr w:type="spellEnd"/>
      <w:r>
        <w:t xml:space="preserve"> </w:t>
      </w:r>
      <w:proofErr w:type="spellStart"/>
      <w:r>
        <w:t>Complementoria</w:t>
      </w:r>
      <w:proofErr w:type="spellEnd"/>
    </w:p>
    <w:p w14:paraId="22509DD9" w14:textId="77777777" w:rsidR="00E446F1" w:rsidRDefault="00E446F1" w:rsidP="00E446F1">
      <w:pPr>
        <w:pStyle w:val="Subtitle"/>
      </w:pPr>
      <w:proofErr w:type="spellStart"/>
      <w:proofErr w:type="gramStart"/>
      <w:r>
        <w:t>Rekonstruktion</w:t>
      </w:r>
      <w:proofErr w:type="spellEnd"/>
      <w:r>
        <w:t xml:space="preserve"> der </w:t>
      </w:r>
      <w:proofErr w:type="spellStart"/>
      <w:r>
        <w:t>Überlieferung</w:t>
      </w:r>
      <w:proofErr w:type="spellEnd"/>
      <w:r>
        <w:t xml:space="preserve"> und der </w:t>
      </w:r>
      <w:proofErr w:type="spellStart"/>
      <w:r>
        <w:t>Text</w:t>
      </w:r>
      <w:r w:rsidR="004872BD">
        <w:t>bearbeitungen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Mit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Exkurs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 der </w:t>
      </w:r>
      <w:proofErr w:type="spellStart"/>
      <w:r>
        <w:t>Verfasserschaft</w:t>
      </w:r>
      <w:proofErr w:type="spellEnd"/>
      <w:r>
        <w:t xml:space="preserve"> Georg </w:t>
      </w:r>
      <w:proofErr w:type="spellStart"/>
      <w:r>
        <w:t>Greflingers</w:t>
      </w:r>
      <w:proofErr w:type="spellEnd"/>
      <w:r>
        <w:t>.</w:t>
      </w:r>
      <w:proofErr w:type="gramEnd"/>
    </w:p>
    <w:p w14:paraId="09C448A8" w14:textId="77777777" w:rsidR="00E446F1" w:rsidRDefault="00E446F1" w:rsidP="00E446F1"/>
    <w:p w14:paraId="4A23F8B2" w14:textId="4767861B" w:rsidR="00E446F1" w:rsidRDefault="00F36EE4" w:rsidP="00E446F1">
      <w:r>
        <w:t>[</w:t>
      </w:r>
      <w:proofErr w:type="spellStart"/>
      <w:r w:rsidR="00E446F1">
        <w:t>Für</w:t>
      </w:r>
      <w:proofErr w:type="spellEnd"/>
      <w:r w:rsidR="00E446F1">
        <w:t xml:space="preserve">: </w:t>
      </w:r>
      <w:proofErr w:type="spellStart"/>
      <w:r w:rsidR="00E446F1">
        <w:t>Euphorion</w:t>
      </w:r>
      <w:proofErr w:type="spellEnd"/>
      <w:r w:rsidR="00E446F1">
        <w:t xml:space="preserve">. </w:t>
      </w:r>
      <w:proofErr w:type="spellStart"/>
      <w:r w:rsidR="00E446F1">
        <w:t>Zeitschrift</w:t>
      </w:r>
      <w:proofErr w:type="spellEnd"/>
      <w:r w:rsidR="00E446F1">
        <w:t xml:space="preserve"> </w:t>
      </w:r>
      <w:proofErr w:type="spellStart"/>
      <w:r w:rsidR="00E446F1">
        <w:t>für</w:t>
      </w:r>
      <w:proofErr w:type="spellEnd"/>
      <w:r w:rsidR="00E446F1">
        <w:t xml:space="preserve"> </w:t>
      </w:r>
      <w:proofErr w:type="spellStart"/>
      <w:r w:rsidR="00E446F1">
        <w:t>Literaturgeschichte</w:t>
      </w:r>
      <w:proofErr w:type="spellEnd"/>
      <w:r>
        <w:t>]</w:t>
      </w:r>
    </w:p>
    <w:p w14:paraId="6108B02F" w14:textId="77777777" w:rsidR="00E446F1" w:rsidRDefault="00E446F1" w:rsidP="00E446F1"/>
    <w:p w14:paraId="52C6DB5B" w14:textId="4DF3CFD7" w:rsidR="00466C82" w:rsidRDefault="00466C82" w:rsidP="00466C82">
      <w:pPr>
        <w:pStyle w:val="Quote"/>
        <w:jc w:val="right"/>
      </w:pPr>
      <w:r>
        <w:t xml:space="preserve">„Dinge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bezweifeln</w:t>
      </w:r>
      <w:proofErr w:type="spellEnd"/>
      <w:r>
        <w:t xml:space="preserve">, die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ohne</w:t>
      </w:r>
      <w:proofErr w:type="spellEnd"/>
      <w:r w:rsidR="00F36EE4">
        <w:t xml:space="preserve"> </w:t>
      </w:r>
      <w:proofErr w:type="spellStart"/>
      <w:r w:rsidR="00F36EE4">
        <w:t>weitere</w:t>
      </w:r>
      <w:proofErr w:type="spellEnd"/>
      <w:r w:rsidR="00F36EE4">
        <w:br/>
      </w:r>
      <w:proofErr w:type="spellStart"/>
      <w:r w:rsidRPr="00466C82">
        <w:t>Unte</w:t>
      </w:r>
      <w:r>
        <w:t>rsuchung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geglaubt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,</w:t>
      </w:r>
    </w:p>
    <w:p w14:paraId="31DA0BF9" w14:textId="77777777" w:rsidR="00466C82" w:rsidRDefault="00466C82" w:rsidP="00466C82">
      <w:pPr>
        <w:pStyle w:val="Quote"/>
        <w:jc w:val="right"/>
      </w:pPr>
      <w:proofErr w:type="gramStart"/>
      <w:r w:rsidRPr="00466C82">
        <w:t>d</w:t>
      </w:r>
      <w:r>
        <w:t>as</w:t>
      </w:r>
      <w:proofErr w:type="gramEnd"/>
      <w:r>
        <w:t xml:space="preserve">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Hauptsache</w:t>
      </w:r>
      <w:proofErr w:type="spellEnd"/>
      <w:r>
        <w:t xml:space="preserve"> </w:t>
      </w:r>
      <w:proofErr w:type="spellStart"/>
      <w:r>
        <w:t>überall</w:t>
      </w:r>
      <w:proofErr w:type="spellEnd"/>
      <w:r>
        <w:t>.“</w:t>
      </w:r>
    </w:p>
    <w:p w14:paraId="150A281A" w14:textId="77777777" w:rsidR="00466C82" w:rsidRDefault="00466C82" w:rsidP="00466C82">
      <w:pPr>
        <w:pStyle w:val="Quote"/>
        <w:jc w:val="right"/>
      </w:pPr>
      <w:r w:rsidRPr="00466C82">
        <w:t>(Lichtenberg)</w:t>
      </w:r>
    </w:p>
    <w:p w14:paraId="41B11C5A" w14:textId="77777777" w:rsidR="00466C82" w:rsidRDefault="00466C82" w:rsidP="00E446F1"/>
    <w:p w14:paraId="4299774C" w14:textId="77777777" w:rsidR="00E446F1" w:rsidRDefault="00E446F1" w:rsidP="00E446F1">
      <w:pPr>
        <w:pStyle w:val="ListParagraph"/>
        <w:numPr>
          <w:ilvl w:val="0"/>
          <w:numId w:val="1"/>
        </w:numPr>
      </w:pPr>
      <w:proofErr w:type="spellStart"/>
      <w:r>
        <w:t>Einleitung</w:t>
      </w:r>
      <w:proofErr w:type="spellEnd"/>
    </w:p>
    <w:p w14:paraId="148266D8" w14:textId="77777777" w:rsidR="001446B7" w:rsidRDefault="001446B7" w:rsidP="001446B7">
      <w:pPr>
        <w:ind w:left="360"/>
      </w:pPr>
      <w:r>
        <w:t>(</w:t>
      </w:r>
      <w:proofErr w:type="gramStart"/>
      <w:r>
        <w:t>an</w:t>
      </w:r>
      <w:proofErr w:type="gramEnd"/>
      <w:r>
        <w:t xml:space="preserve">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Diskurse</w:t>
      </w:r>
      <w:proofErr w:type="spellEnd"/>
      <w:r>
        <w:t xml:space="preserve"> der ‘</w:t>
      </w:r>
      <w:proofErr w:type="spellStart"/>
      <w:r>
        <w:t>normalen</w:t>
      </w:r>
      <w:proofErr w:type="spellEnd"/>
      <w:r>
        <w:t xml:space="preserve">’ </w:t>
      </w:r>
      <w:proofErr w:type="spellStart"/>
      <w:r>
        <w:t>Lit.Wiss</w:t>
      </w:r>
      <w:proofErr w:type="spellEnd"/>
      <w:r>
        <w:t xml:space="preserve">.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Studie</w:t>
      </w:r>
      <w:proofErr w:type="spellEnd"/>
      <w:r>
        <w:t xml:space="preserve"> </w:t>
      </w:r>
      <w:proofErr w:type="spellStart"/>
      <w:r>
        <w:t>angeschlossen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? – </w:t>
      </w:r>
      <w:proofErr w:type="spellStart"/>
      <w:r>
        <w:t>Autorschaft</w:t>
      </w:r>
      <w:proofErr w:type="spellEnd"/>
      <w:r>
        <w:t xml:space="preserve">, </w:t>
      </w:r>
      <w:proofErr w:type="spellStart"/>
      <w:r>
        <w:t>Autorschaftszuschreibung</w:t>
      </w:r>
      <w:proofErr w:type="spellEnd"/>
      <w:r>
        <w:t>, )</w:t>
      </w:r>
    </w:p>
    <w:p w14:paraId="69B023D7" w14:textId="77777777" w:rsidR="00E446F1" w:rsidRDefault="00E446F1" w:rsidP="00E446F1">
      <w:pPr>
        <w:pStyle w:val="ListParagraph"/>
        <w:numPr>
          <w:ilvl w:val="0"/>
          <w:numId w:val="1"/>
        </w:numPr>
      </w:pPr>
      <w:proofErr w:type="spellStart"/>
      <w:r>
        <w:t>Überlieferung</w:t>
      </w:r>
      <w:proofErr w:type="spellEnd"/>
    </w:p>
    <w:p w14:paraId="255BD1DD" w14:textId="77777777" w:rsidR="00E446F1" w:rsidRDefault="00E446F1" w:rsidP="00E446F1">
      <w:pPr>
        <w:pStyle w:val="ListParagraph"/>
        <w:numPr>
          <w:ilvl w:val="1"/>
          <w:numId w:val="1"/>
        </w:numPr>
      </w:pPr>
      <w:r>
        <w:t xml:space="preserve">Was </w:t>
      </w:r>
      <w:proofErr w:type="spellStart"/>
      <w:r>
        <w:t>wir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 (</w:t>
      </w:r>
      <w:proofErr w:type="spellStart"/>
      <w:r>
        <w:t>überlieferte</w:t>
      </w:r>
      <w:proofErr w:type="spellEnd"/>
      <w:r>
        <w:t xml:space="preserve"> </w:t>
      </w:r>
      <w:proofErr w:type="spellStart"/>
      <w:r>
        <w:t>Ausgaben</w:t>
      </w:r>
      <w:proofErr w:type="spellEnd"/>
      <w:r>
        <w:t xml:space="preserve"> und </w:t>
      </w:r>
      <w:proofErr w:type="spellStart"/>
      <w:r>
        <w:t>Exemplare</w:t>
      </w:r>
      <w:proofErr w:type="spellEnd"/>
      <w:r>
        <w:t>)</w:t>
      </w:r>
    </w:p>
    <w:p w14:paraId="719A4F6A" w14:textId="7065B409" w:rsidR="002255FF" w:rsidRDefault="002255FF" w:rsidP="002255FF">
      <w:proofErr w:type="spellStart"/>
      <w:proofErr w:type="gramStart"/>
      <w:r>
        <w:t>Eine</w:t>
      </w:r>
      <w:proofErr w:type="spellEnd"/>
      <w:r>
        <w:t xml:space="preserve"> </w:t>
      </w:r>
      <w:proofErr w:type="spellStart"/>
      <w:r>
        <w:t>erschöpfende</w:t>
      </w:r>
      <w:proofErr w:type="spellEnd"/>
      <w:r>
        <w:t xml:space="preserve"> </w:t>
      </w:r>
      <w:proofErr w:type="spellStart"/>
      <w:r>
        <w:t>aktuelle</w:t>
      </w:r>
      <w:proofErr w:type="spellEnd"/>
      <w:r>
        <w:t xml:space="preserve"> </w:t>
      </w:r>
      <w:proofErr w:type="spellStart"/>
      <w:r>
        <w:t>Bibliografie</w:t>
      </w:r>
      <w:proofErr w:type="spellEnd"/>
      <w:r>
        <w:t xml:space="preserve"> der </w:t>
      </w:r>
      <w:proofErr w:type="spellStart"/>
      <w:r>
        <w:t>Ausgaben</w:t>
      </w:r>
      <w:proofErr w:type="spellEnd"/>
      <w:r>
        <w:t xml:space="preserve"> der </w:t>
      </w:r>
      <w:proofErr w:type="spellStart"/>
      <w:r>
        <w:t>Ethica</w:t>
      </w:r>
      <w:proofErr w:type="spellEnd"/>
      <w:r>
        <w:t xml:space="preserve"> </w:t>
      </w:r>
      <w:proofErr w:type="spellStart"/>
      <w:r>
        <w:t>Complementoria-Drucke</w:t>
      </w:r>
      <w:proofErr w:type="spellEnd"/>
      <w:r>
        <w:t xml:space="preserve"> </w:t>
      </w:r>
      <w:proofErr w:type="spellStart"/>
      <w:r>
        <w:t>fehlt</w:t>
      </w:r>
      <w:proofErr w:type="spellEnd"/>
      <w:r>
        <w:t>.</w:t>
      </w:r>
      <w:proofErr w:type="gramEnd"/>
      <w:r>
        <w:t xml:space="preserve"> Die </w:t>
      </w:r>
      <w:proofErr w:type="spellStart"/>
      <w:r>
        <w:t>aktuellste</w:t>
      </w:r>
      <w:proofErr w:type="spellEnd"/>
      <w:r>
        <w:t xml:space="preserve"> Meta-</w:t>
      </w:r>
      <w:proofErr w:type="spellStart"/>
      <w:r>
        <w:t>Bibliographie</w:t>
      </w:r>
      <w:proofErr w:type="spellEnd"/>
      <w:r>
        <w:t xml:space="preserve">, in der </w:t>
      </w:r>
      <w:proofErr w:type="spellStart"/>
      <w:r>
        <w:t>Ethica-Drucke</w:t>
      </w:r>
      <w:proofErr w:type="spellEnd"/>
      <w:r>
        <w:t xml:space="preserve"> </w:t>
      </w:r>
      <w:proofErr w:type="spellStart"/>
      <w:r>
        <w:t>inkl</w:t>
      </w:r>
      <w:proofErr w:type="spellEnd"/>
      <w:r>
        <w:t xml:space="preserve">. </w:t>
      </w:r>
      <w:proofErr w:type="spellStart"/>
      <w:r>
        <w:t>Exemplarnachweis</w:t>
      </w:r>
      <w:proofErr w:type="spellEnd"/>
      <w:r>
        <w:t xml:space="preserve"> </w:t>
      </w:r>
      <w:proofErr w:type="spellStart"/>
      <w:r>
        <w:t>verzeichnet</w:t>
      </w:r>
      <w:proofErr w:type="spellEnd"/>
      <w:r>
        <w:t xml:space="preserve"> </w:t>
      </w:r>
      <w:proofErr w:type="spellStart"/>
      <w:proofErr w:type="gramStart"/>
      <w:r>
        <w:t>sind</w:t>
      </w:r>
      <w:proofErr w:type="spellEnd"/>
      <w:proofErr w:type="gramEnd"/>
      <w:r>
        <w:t xml:space="preserve">,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Verzeichnis</w:t>
      </w:r>
      <w:proofErr w:type="spellEnd"/>
      <w:r>
        <w:t xml:space="preserve"> der </w:t>
      </w:r>
      <w:proofErr w:type="spellStart"/>
      <w:r>
        <w:t>deutschen</w:t>
      </w:r>
      <w:proofErr w:type="spellEnd"/>
      <w:r>
        <w:t xml:space="preserve"> </w:t>
      </w:r>
      <w:proofErr w:type="spellStart"/>
      <w:r>
        <w:t>Drucke</w:t>
      </w:r>
      <w:proofErr w:type="spellEnd"/>
      <w:r>
        <w:t xml:space="preserve"> des 17. </w:t>
      </w:r>
      <w:proofErr w:type="spellStart"/>
      <w:r>
        <w:t>Jahrhunderts</w:t>
      </w:r>
      <w:proofErr w:type="spellEnd"/>
      <w:r>
        <w:t xml:space="preserve"> online.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Titel</w:t>
      </w:r>
      <w:proofErr w:type="spellEnd"/>
      <w:r>
        <w:t xml:space="preserve"> "</w:t>
      </w:r>
      <w:proofErr w:type="spellStart"/>
      <w:r>
        <w:t>Ethica</w:t>
      </w:r>
      <w:proofErr w:type="spellEnd"/>
      <w:r>
        <w:t xml:space="preserve"> </w:t>
      </w:r>
      <w:proofErr w:type="spellStart"/>
      <w:r>
        <w:t>Complementoria</w:t>
      </w:r>
      <w:proofErr w:type="spellEnd"/>
      <w:r>
        <w:t xml:space="preserve">" </w:t>
      </w:r>
      <w:proofErr w:type="spellStart"/>
      <w:proofErr w:type="gramStart"/>
      <w:r>
        <w:t>sind</w:t>
      </w:r>
      <w:proofErr w:type="spellEnd"/>
      <w:proofErr w:type="gramEnd"/>
      <w:r>
        <w:t xml:space="preserve"> 13 </w:t>
      </w:r>
      <w:proofErr w:type="spellStart"/>
      <w:r>
        <w:t>Ausgaben</w:t>
      </w:r>
      <w:proofErr w:type="spellEnd"/>
      <w:r>
        <w:t xml:space="preserve"> </w:t>
      </w:r>
      <w:proofErr w:type="spellStart"/>
      <w:r>
        <w:t>verzeichnet</w:t>
      </w:r>
      <w:proofErr w:type="spellEnd"/>
      <w:r>
        <w:t xml:space="preserve">, </w:t>
      </w:r>
      <w:proofErr w:type="spellStart"/>
      <w:r>
        <w:t>hinzu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r w:rsidR="003153D9">
        <w:t xml:space="preserve">6 </w:t>
      </w:r>
      <w:proofErr w:type="spellStart"/>
      <w:r w:rsidR="003153D9">
        <w:t>Ausgaben</w:t>
      </w:r>
      <w:proofErr w:type="spellEnd"/>
      <w:r w:rsidR="003153D9">
        <w:t xml:space="preserve"> die </w:t>
      </w:r>
      <w:proofErr w:type="spellStart"/>
      <w:r w:rsidR="003153D9">
        <w:t>unter</w:t>
      </w:r>
      <w:proofErr w:type="spellEnd"/>
      <w:r w:rsidR="003153D9">
        <w:t xml:space="preserve"> </w:t>
      </w:r>
      <w:proofErr w:type="spellStart"/>
      <w:r w:rsidR="003153D9">
        <w:t>dem</w:t>
      </w:r>
      <w:proofErr w:type="spellEnd"/>
      <w:r w:rsidR="003153D9">
        <w:t xml:space="preserve"> </w:t>
      </w:r>
      <w:proofErr w:type="spellStart"/>
      <w:r w:rsidR="003153D9">
        <w:t>Titel</w:t>
      </w:r>
      <w:proofErr w:type="spellEnd"/>
      <w:r w:rsidR="003153D9">
        <w:t xml:space="preserve"> "</w:t>
      </w:r>
      <w:proofErr w:type="spellStart"/>
      <w:r w:rsidR="003153D9">
        <w:t>Complementierbüchlein</w:t>
      </w:r>
      <w:proofErr w:type="spellEnd"/>
      <w:r w:rsidR="003153D9">
        <w:t xml:space="preserve">" </w:t>
      </w:r>
      <w:proofErr w:type="spellStart"/>
      <w:r w:rsidR="003153D9">
        <w:t>verzeichnet</w:t>
      </w:r>
      <w:proofErr w:type="spellEnd"/>
      <w:r w:rsidR="003153D9">
        <w:t xml:space="preserve"> sind.</w:t>
      </w:r>
      <w:bookmarkStart w:id="0" w:name="_GoBack"/>
      <w:bookmarkEnd w:id="0"/>
    </w:p>
    <w:p w14:paraId="4E8ECE32" w14:textId="77777777" w:rsidR="00E446F1" w:rsidRDefault="00E446F1" w:rsidP="00E446F1">
      <w:pPr>
        <w:pStyle w:val="ListParagraph"/>
        <w:numPr>
          <w:ilvl w:val="1"/>
          <w:numId w:val="1"/>
        </w:numPr>
      </w:pPr>
      <w:proofErr w:type="spellStart"/>
      <w:proofErr w:type="gramStart"/>
      <w:r>
        <w:t>nicht</w:t>
      </w:r>
      <w:proofErr w:type="gramEnd"/>
      <w:r>
        <w:t>-verifizierbare</w:t>
      </w:r>
      <w:proofErr w:type="spellEnd"/>
      <w:r>
        <w:t xml:space="preserve"> </w:t>
      </w:r>
      <w:proofErr w:type="spellStart"/>
      <w:r>
        <w:t>Ethica-Ausgaben</w:t>
      </w:r>
      <w:proofErr w:type="spellEnd"/>
      <w:r>
        <w:t xml:space="preserve"> in (</w:t>
      </w:r>
      <w:proofErr w:type="spellStart"/>
      <w:r>
        <w:t>älteren</w:t>
      </w:r>
      <w:proofErr w:type="spellEnd"/>
      <w:r>
        <w:t xml:space="preserve">) </w:t>
      </w:r>
      <w:proofErr w:type="spellStart"/>
      <w:r>
        <w:t>Bibliografien</w:t>
      </w:r>
      <w:proofErr w:type="spellEnd"/>
    </w:p>
    <w:p w14:paraId="578935DF" w14:textId="77777777" w:rsidR="00E446F1" w:rsidRDefault="00E446F1" w:rsidP="00E446F1">
      <w:pPr>
        <w:pStyle w:val="ListParagraph"/>
        <w:numPr>
          <w:ilvl w:val="1"/>
          <w:numId w:val="1"/>
        </w:numPr>
      </w:pPr>
      <w:proofErr w:type="spellStart"/>
      <w:r>
        <w:t>Ausgabenchronologie</w:t>
      </w:r>
      <w:proofErr w:type="spellEnd"/>
      <w:r>
        <w:t xml:space="preserve"> vs. Stemma</w:t>
      </w:r>
    </w:p>
    <w:p w14:paraId="45E48075" w14:textId="77777777" w:rsidR="009A05D4" w:rsidRDefault="009A05D4" w:rsidP="009A05D4">
      <w:pPr>
        <w:pStyle w:val="ListParagraph"/>
        <w:numPr>
          <w:ilvl w:val="2"/>
          <w:numId w:val="1"/>
        </w:numPr>
      </w:pPr>
      <w:proofErr w:type="spellStart"/>
      <w:proofErr w:type="gramStart"/>
      <w:r>
        <w:t>bibliografische</w:t>
      </w:r>
      <w:proofErr w:type="spellEnd"/>
      <w:proofErr w:type="gramEnd"/>
      <w:r>
        <w:t xml:space="preserve"> </w:t>
      </w:r>
      <w:proofErr w:type="spellStart"/>
      <w:r>
        <w:t>Vorarbeiten</w:t>
      </w:r>
      <w:proofErr w:type="spellEnd"/>
      <w:r>
        <w:t>:</w:t>
      </w:r>
    </w:p>
    <w:p w14:paraId="6A20D72D" w14:textId="77777777" w:rsidR="009A05D4" w:rsidRDefault="009A05D4" w:rsidP="009A05D4">
      <w:pPr>
        <w:pStyle w:val="ListParagraph"/>
        <w:numPr>
          <w:ilvl w:val="3"/>
          <w:numId w:val="1"/>
        </w:numPr>
      </w:pPr>
      <w:proofErr w:type="spellStart"/>
      <w:r>
        <w:t>Ausgabenchronologie</w:t>
      </w:r>
      <w:proofErr w:type="spellEnd"/>
    </w:p>
    <w:p w14:paraId="08EBCEEA" w14:textId="77777777" w:rsidR="009A05D4" w:rsidRDefault="009A05D4" w:rsidP="009A05D4">
      <w:pPr>
        <w:pStyle w:val="ListParagraph"/>
        <w:numPr>
          <w:ilvl w:val="3"/>
          <w:numId w:val="1"/>
        </w:numPr>
      </w:pPr>
      <w:proofErr w:type="spellStart"/>
      <w:proofErr w:type="gramStart"/>
      <w:r>
        <w:lastRenderedPageBreak/>
        <w:t>räumliche</w:t>
      </w:r>
      <w:proofErr w:type="spellEnd"/>
      <w:proofErr w:type="gramEnd"/>
      <w:r>
        <w:t xml:space="preserve"> </w:t>
      </w:r>
      <w:proofErr w:type="spellStart"/>
      <w:r>
        <w:t>Verteilung</w:t>
      </w:r>
      <w:proofErr w:type="spellEnd"/>
    </w:p>
    <w:p w14:paraId="596D9A42" w14:textId="77777777" w:rsidR="009A05D4" w:rsidRDefault="009A05D4" w:rsidP="009A05D4">
      <w:pPr>
        <w:pStyle w:val="ListParagraph"/>
        <w:numPr>
          <w:ilvl w:val="3"/>
          <w:numId w:val="1"/>
        </w:numPr>
      </w:pPr>
      <w:proofErr w:type="spellStart"/>
      <w:r>
        <w:t>Kritik</w:t>
      </w:r>
      <w:proofErr w:type="spellEnd"/>
      <w:r>
        <w:t xml:space="preserve"> der </w:t>
      </w:r>
      <w:proofErr w:type="spellStart"/>
      <w:r>
        <w:t>Vorarbeiten</w:t>
      </w:r>
      <w:proofErr w:type="spellEnd"/>
      <w:r>
        <w:t xml:space="preserve"> (</w:t>
      </w:r>
      <w:proofErr w:type="spellStart"/>
      <w:r>
        <w:t>vor</w:t>
      </w:r>
      <w:proofErr w:type="spellEnd"/>
      <w:r>
        <w:t xml:space="preserve"> </w:t>
      </w:r>
      <w:proofErr w:type="spellStart"/>
      <w:r>
        <w:t>allem</w:t>
      </w:r>
      <w:proofErr w:type="spellEnd"/>
      <w:r>
        <w:t xml:space="preserve"> </w:t>
      </w:r>
      <w:proofErr w:type="spellStart"/>
      <w:r>
        <w:t>Dünnhaupt</w:t>
      </w:r>
      <w:proofErr w:type="spellEnd"/>
      <w:r>
        <w:t>)</w:t>
      </w:r>
    </w:p>
    <w:p w14:paraId="5CC3B91B" w14:textId="77777777" w:rsidR="009A05D4" w:rsidRDefault="009A05D4" w:rsidP="009A05D4">
      <w:pPr>
        <w:pStyle w:val="ListParagraph"/>
        <w:numPr>
          <w:ilvl w:val="3"/>
          <w:numId w:val="1"/>
        </w:numPr>
      </w:pPr>
      <w:proofErr w:type="spellStart"/>
      <w:r>
        <w:t>Kritik</w:t>
      </w:r>
      <w:proofErr w:type="spellEnd"/>
      <w:r>
        <w:t xml:space="preserve"> der </w:t>
      </w:r>
      <w:proofErr w:type="spellStart"/>
      <w:r>
        <w:t>Ausgabenchronologie</w:t>
      </w:r>
      <w:proofErr w:type="spellEnd"/>
      <w:r>
        <w:t xml:space="preserve"> (false inference: from chronology to causality/influence)</w:t>
      </w:r>
    </w:p>
    <w:p w14:paraId="5BA1268F" w14:textId="77777777" w:rsidR="009A05D4" w:rsidRDefault="009A05D4" w:rsidP="009A05D4">
      <w:pPr>
        <w:pStyle w:val="ListParagraph"/>
        <w:numPr>
          <w:ilvl w:val="2"/>
          <w:numId w:val="1"/>
        </w:numPr>
      </w:pPr>
      <w:proofErr w:type="spellStart"/>
      <w:r>
        <w:t>Keine</w:t>
      </w:r>
      <w:proofErr w:type="spellEnd"/>
      <w:r>
        <w:t xml:space="preserve"> </w:t>
      </w:r>
      <w:proofErr w:type="spellStart"/>
      <w:r w:rsidR="004872BD">
        <w:t>älteren</w:t>
      </w:r>
      <w:proofErr w:type="spellEnd"/>
      <w:r w:rsidR="004872BD">
        <w:t xml:space="preserve"> </w:t>
      </w:r>
      <w:proofErr w:type="spellStart"/>
      <w:r>
        <w:t>Versuche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stemmatischen</w:t>
      </w:r>
      <w:proofErr w:type="spellEnd"/>
      <w:r>
        <w:t xml:space="preserve"> </w:t>
      </w:r>
      <w:proofErr w:type="spellStart"/>
      <w:r>
        <w:t>Rekonstruktion</w:t>
      </w:r>
      <w:proofErr w:type="spellEnd"/>
      <w:r>
        <w:t xml:space="preserve"> der </w:t>
      </w:r>
      <w:proofErr w:type="spellStart"/>
      <w:r>
        <w:t>Überlieferung</w:t>
      </w:r>
      <w:proofErr w:type="spellEnd"/>
      <w:r>
        <w:t xml:space="preserve"> (</w:t>
      </w:r>
      <w:proofErr w:type="spellStart"/>
      <w:r>
        <w:t>geringes</w:t>
      </w:r>
      <w:proofErr w:type="spellEnd"/>
      <w:r>
        <w:t xml:space="preserve"> </w:t>
      </w:r>
      <w:proofErr w:type="spellStart"/>
      <w:r>
        <w:t>Interesse</w:t>
      </w:r>
      <w:proofErr w:type="spellEnd"/>
      <w:r>
        <w:t xml:space="preserve"> an </w:t>
      </w:r>
      <w:proofErr w:type="spellStart"/>
      <w:r>
        <w:t>Ethica</w:t>
      </w:r>
      <w:proofErr w:type="spellEnd"/>
      <w:r>
        <w:t xml:space="preserve">, </w:t>
      </w:r>
      <w:proofErr w:type="spellStart"/>
      <w:r>
        <w:t>schlechte</w:t>
      </w:r>
      <w:proofErr w:type="spellEnd"/>
      <w:r>
        <w:t xml:space="preserve"> </w:t>
      </w:r>
      <w:proofErr w:type="spellStart"/>
      <w:r>
        <w:t>Zugänglichkeit</w:t>
      </w:r>
      <w:proofErr w:type="spellEnd"/>
      <w:r>
        <w:t xml:space="preserve"> der </w:t>
      </w:r>
      <w:proofErr w:type="spellStart"/>
      <w:r>
        <w:t>Einzelausgaben</w:t>
      </w:r>
      <w:proofErr w:type="spellEnd"/>
      <w:r>
        <w:t>)</w:t>
      </w:r>
    </w:p>
    <w:p w14:paraId="50512F6A" w14:textId="77777777" w:rsidR="009A05D4" w:rsidRDefault="009A05D4" w:rsidP="009A05D4">
      <w:pPr>
        <w:pStyle w:val="ListParagraph"/>
        <w:numPr>
          <w:ilvl w:val="2"/>
          <w:numId w:val="1"/>
        </w:numPr>
      </w:pPr>
      <w:proofErr w:type="spellStart"/>
      <w:r>
        <w:t>Möglichkeiten</w:t>
      </w:r>
      <w:proofErr w:type="spellEnd"/>
      <w:r>
        <w:t xml:space="preserve"> und </w:t>
      </w:r>
      <w:proofErr w:type="spellStart"/>
      <w:r>
        <w:t>Grenzen</w:t>
      </w:r>
      <w:proofErr w:type="spellEnd"/>
      <w:r>
        <w:t xml:space="preserve"> </w:t>
      </w:r>
      <w:proofErr w:type="spellStart"/>
      <w:r>
        <w:t>stemmatischer</w:t>
      </w:r>
      <w:proofErr w:type="spellEnd"/>
      <w:r>
        <w:t xml:space="preserve"> </w:t>
      </w:r>
      <w:proofErr w:type="spellStart"/>
      <w:r>
        <w:t>Rekonstruktion</w:t>
      </w:r>
      <w:proofErr w:type="spellEnd"/>
      <w:r>
        <w:t xml:space="preserve"> </w:t>
      </w:r>
      <w:proofErr w:type="spellStart"/>
      <w:r>
        <w:t>gegeben</w:t>
      </w:r>
      <w:proofErr w:type="spellEnd"/>
      <w:r>
        <w:t xml:space="preserve"> die </w:t>
      </w:r>
      <w:proofErr w:type="spellStart"/>
      <w:r>
        <w:t>Überlieferungssituation</w:t>
      </w:r>
      <w:proofErr w:type="spellEnd"/>
    </w:p>
    <w:p w14:paraId="5594CBD3" w14:textId="77777777" w:rsidR="009A05D4" w:rsidRDefault="009A05D4" w:rsidP="009A05D4">
      <w:pPr>
        <w:pStyle w:val="ListParagraph"/>
        <w:numPr>
          <w:ilvl w:val="3"/>
          <w:numId w:val="1"/>
        </w:numPr>
      </w:pPr>
      <w:proofErr w:type="spellStart"/>
      <w:r>
        <w:t>Verifikation</w:t>
      </w:r>
      <w:proofErr w:type="spellEnd"/>
      <w:r>
        <w:t xml:space="preserve"> der </w:t>
      </w:r>
      <w:proofErr w:type="spellStart"/>
      <w:r>
        <w:t>überlieferten</w:t>
      </w:r>
      <w:proofErr w:type="spellEnd"/>
      <w:r>
        <w:t xml:space="preserve"> </w:t>
      </w:r>
      <w:proofErr w:type="spellStart"/>
      <w:r>
        <w:t>Ausgaben</w:t>
      </w:r>
      <w:proofErr w:type="spellEnd"/>
      <w:r>
        <w:t>/</w:t>
      </w:r>
      <w:proofErr w:type="spellStart"/>
      <w:r>
        <w:t>Exemplare</w:t>
      </w:r>
      <w:proofErr w:type="spellEnd"/>
    </w:p>
    <w:p w14:paraId="485C4115" w14:textId="77777777" w:rsidR="009A05D4" w:rsidRDefault="009A05D4" w:rsidP="009A05D4">
      <w:pPr>
        <w:pStyle w:val="ListParagraph"/>
        <w:numPr>
          <w:ilvl w:val="3"/>
          <w:numId w:val="1"/>
        </w:numPr>
      </w:pPr>
      <w:proofErr w:type="spellStart"/>
      <w:r>
        <w:t>Erste</w:t>
      </w:r>
      <w:proofErr w:type="spellEnd"/>
      <w:r w:rsidR="00B8002A">
        <w:t xml:space="preserve"> </w:t>
      </w:r>
      <w:proofErr w:type="spellStart"/>
      <w:r w:rsidR="00B8002A">
        <w:t>Indikatoren</w:t>
      </w:r>
      <w:proofErr w:type="spellEnd"/>
      <w:r w:rsidR="00B8002A">
        <w:t xml:space="preserve">: </w:t>
      </w:r>
      <w:proofErr w:type="spellStart"/>
      <w:r w:rsidR="00B8002A">
        <w:t>Drucker</w:t>
      </w:r>
      <w:proofErr w:type="spellEnd"/>
      <w:r w:rsidR="00B8002A">
        <w:t>/</w:t>
      </w:r>
      <w:proofErr w:type="spellStart"/>
      <w:r w:rsidR="00B8002A">
        <w:t>Druckort</w:t>
      </w:r>
      <w:proofErr w:type="spellEnd"/>
    </w:p>
    <w:p w14:paraId="16399DE5" w14:textId="77777777" w:rsidR="00B8002A" w:rsidRDefault="00B8002A" w:rsidP="009A05D4">
      <w:pPr>
        <w:pStyle w:val="ListParagraph"/>
        <w:numPr>
          <w:ilvl w:val="3"/>
          <w:numId w:val="1"/>
        </w:numPr>
      </w:pPr>
      <w:proofErr w:type="spellStart"/>
      <w:r>
        <w:t>Typographische</w:t>
      </w:r>
      <w:proofErr w:type="spellEnd"/>
      <w:r>
        <w:t xml:space="preserve"> </w:t>
      </w:r>
      <w:proofErr w:type="spellStart"/>
      <w:r>
        <w:t>Titel</w:t>
      </w:r>
      <w:proofErr w:type="spellEnd"/>
    </w:p>
    <w:p w14:paraId="3B6B16CF" w14:textId="77777777" w:rsidR="00B8002A" w:rsidRDefault="00B8002A" w:rsidP="009A05D4">
      <w:pPr>
        <w:pStyle w:val="ListParagraph"/>
        <w:numPr>
          <w:ilvl w:val="3"/>
          <w:numId w:val="1"/>
        </w:numPr>
      </w:pPr>
      <w:r>
        <w:t xml:space="preserve">Addenda und </w:t>
      </w:r>
      <w:proofErr w:type="spellStart"/>
      <w:r>
        <w:t>Kombinationen</w:t>
      </w:r>
      <w:proofErr w:type="spellEnd"/>
    </w:p>
    <w:p w14:paraId="1656DB05" w14:textId="77777777" w:rsidR="00B8002A" w:rsidRDefault="00B8002A" w:rsidP="009A05D4">
      <w:pPr>
        <w:pStyle w:val="ListParagraph"/>
        <w:numPr>
          <w:ilvl w:val="3"/>
          <w:numId w:val="1"/>
        </w:numPr>
      </w:pPr>
      <w:r>
        <w:t>Text</w:t>
      </w:r>
    </w:p>
    <w:p w14:paraId="1D1CFDCD" w14:textId="77777777" w:rsidR="00B8002A" w:rsidRDefault="00B8002A" w:rsidP="00B8002A">
      <w:pPr>
        <w:pStyle w:val="ListParagraph"/>
        <w:numPr>
          <w:ilvl w:val="2"/>
          <w:numId w:val="1"/>
        </w:numPr>
      </w:pPr>
      <w:r>
        <w:t xml:space="preserve">Argumentation / </w:t>
      </w:r>
      <w:proofErr w:type="spellStart"/>
      <w:r>
        <w:t>Schlussverfahren</w:t>
      </w:r>
      <w:proofErr w:type="spellEnd"/>
      <w:r>
        <w:t xml:space="preserve">: </w:t>
      </w:r>
      <w:proofErr w:type="spellStart"/>
      <w:r>
        <w:t>Empirie</w:t>
      </w:r>
      <w:proofErr w:type="spellEnd"/>
      <w:r>
        <w:t xml:space="preserve"> – </w:t>
      </w:r>
      <w:proofErr w:type="spellStart"/>
      <w:r>
        <w:t>Rückschluss</w:t>
      </w:r>
      <w:proofErr w:type="spellEnd"/>
      <w:r>
        <w:t xml:space="preserve"> – </w:t>
      </w:r>
      <w:proofErr w:type="spellStart"/>
      <w:r>
        <w:t>Wahrscheinlichkeit</w:t>
      </w:r>
      <w:proofErr w:type="spellEnd"/>
    </w:p>
    <w:p w14:paraId="7C4150AD" w14:textId="77777777" w:rsidR="00E446F1" w:rsidRDefault="00E446F1" w:rsidP="00E446F1">
      <w:pPr>
        <w:pStyle w:val="ListParagraph"/>
        <w:numPr>
          <w:ilvl w:val="1"/>
          <w:numId w:val="1"/>
        </w:numPr>
      </w:pPr>
      <w:proofErr w:type="spellStart"/>
      <w:r>
        <w:t>Versuch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stemmatischen</w:t>
      </w:r>
      <w:proofErr w:type="spellEnd"/>
      <w:r>
        <w:t xml:space="preserve"> </w:t>
      </w:r>
      <w:proofErr w:type="spellStart"/>
      <w:r>
        <w:t>Rekonstruktion</w:t>
      </w:r>
      <w:proofErr w:type="spellEnd"/>
      <w:r>
        <w:t xml:space="preserve"> der </w:t>
      </w:r>
      <w:proofErr w:type="spellStart"/>
      <w:r>
        <w:t>Überlieferung</w:t>
      </w:r>
      <w:proofErr w:type="spellEnd"/>
      <w:r>
        <w:t xml:space="preserve"> der </w:t>
      </w:r>
      <w:proofErr w:type="spellStart"/>
      <w:r>
        <w:t>Ethica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17. </w:t>
      </w:r>
      <w:proofErr w:type="gramStart"/>
      <w:r>
        <w:t>und</w:t>
      </w:r>
      <w:proofErr w:type="gramEnd"/>
      <w:r>
        <w:t xml:space="preserve"> </w:t>
      </w:r>
      <w:proofErr w:type="spellStart"/>
      <w:r>
        <w:t>frühen</w:t>
      </w:r>
      <w:proofErr w:type="spellEnd"/>
      <w:r>
        <w:t xml:space="preserve"> 18. </w:t>
      </w:r>
      <w:proofErr w:type="spellStart"/>
      <w:r>
        <w:t>Jahrhundert</w:t>
      </w:r>
      <w:proofErr w:type="spellEnd"/>
    </w:p>
    <w:p w14:paraId="70C0E751" w14:textId="77777777" w:rsidR="00E446F1" w:rsidRDefault="00E446F1" w:rsidP="00E446F1">
      <w:pPr>
        <w:pStyle w:val="ListParagraph"/>
        <w:numPr>
          <w:ilvl w:val="2"/>
          <w:numId w:val="1"/>
        </w:numPr>
      </w:pPr>
      <w:r>
        <w:t xml:space="preserve">Die </w:t>
      </w:r>
      <w:proofErr w:type="spellStart"/>
      <w:r>
        <w:t>Frage</w:t>
      </w:r>
      <w:proofErr w:type="spellEnd"/>
      <w:r>
        <w:t xml:space="preserve"> der </w:t>
      </w:r>
      <w:proofErr w:type="spellStart"/>
      <w:r>
        <w:t>Erstausgabe</w:t>
      </w:r>
      <w:proofErr w:type="spellEnd"/>
    </w:p>
    <w:p w14:paraId="337712FA" w14:textId="77777777" w:rsidR="00E446F1" w:rsidRDefault="00E446F1" w:rsidP="00E446F1">
      <w:pPr>
        <w:pStyle w:val="ListParagraph"/>
        <w:numPr>
          <w:ilvl w:val="3"/>
          <w:numId w:val="1"/>
        </w:numPr>
      </w:pPr>
      <w:r>
        <w:t xml:space="preserve">Die </w:t>
      </w:r>
      <w:proofErr w:type="spellStart"/>
      <w:r>
        <w:t>bisher</w:t>
      </w:r>
      <w:proofErr w:type="spellEnd"/>
      <w:r>
        <w:t xml:space="preserve"> </w:t>
      </w:r>
      <w:proofErr w:type="spellStart"/>
      <w:r>
        <w:t>unbekannte</w:t>
      </w:r>
      <w:proofErr w:type="spellEnd"/>
      <w:r>
        <w:t xml:space="preserve"> </w:t>
      </w:r>
      <w:proofErr w:type="spellStart"/>
      <w:r>
        <w:t>Ausgabe</w:t>
      </w:r>
      <w:proofErr w:type="spellEnd"/>
      <w:r>
        <w:t xml:space="preserve"> </w:t>
      </w:r>
      <w:proofErr w:type="spellStart"/>
      <w:r>
        <w:t>Nürnberg</w:t>
      </w:r>
      <w:proofErr w:type="spellEnd"/>
      <w:r>
        <w:t xml:space="preserve"> 1643</w:t>
      </w:r>
    </w:p>
    <w:p w14:paraId="7A1FC0BB" w14:textId="77777777" w:rsidR="00E446F1" w:rsidRDefault="00E446F1" w:rsidP="00E446F1">
      <w:pPr>
        <w:pStyle w:val="ListParagraph"/>
        <w:numPr>
          <w:ilvl w:val="3"/>
          <w:numId w:val="1"/>
        </w:numPr>
      </w:pPr>
      <w:r>
        <w:t xml:space="preserve">Die </w:t>
      </w:r>
      <w:proofErr w:type="spellStart"/>
      <w:r>
        <w:t>undatierte</w:t>
      </w:r>
      <w:proofErr w:type="spellEnd"/>
      <w:r>
        <w:t xml:space="preserve"> </w:t>
      </w:r>
      <w:proofErr w:type="spellStart"/>
      <w:r>
        <w:t>Wernersche</w:t>
      </w:r>
      <w:proofErr w:type="spellEnd"/>
      <w:r>
        <w:t xml:space="preserve"> </w:t>
      </w:r>
      <w:proofErr w:type="spellStart"/>
      <w:r>
        <w:t>Ausgabe</w:t>
      </w:r>
      <w:proofErr w:type="spellEnd"/>
      <w:r>
        <w:t xml:space="preserve"> (Hamburg)</w:t>
      </w:r>
    </w:p>
    <w:p w14:paraId="2F31C3D1" w14:textId="77777777" w:rsidR="00E446F1" w:rsidRDefault="00E446F1" w:rsidP="00E446F1">
      <w:pPr>
        <w:pStyle w:val="ListParagraph"/>
        <w:numPr>
          <w:ilvl w:val="3"/>
          <w:numId w:val="1"/>
        </w:numPr>
      </w:pPr>
      <w:r>
        <w:t xml:space="preserve">Die </w:t>
      </w:r>
      <w:proofErr w:type="spellStart"/>
      <w:r>
        <w:t>unfirmierte</w:t>
      </w:r>
      <w:proofErr w:type="spellEnd"/>
      <w:r>
        <w:t xml:space="preserve"> </w:t>
      </w:r>
      <w:proofErr w:type="spellStart"/>
      <w:r>
        <w:t>Ausgabe</w:t>
      </w:r>
      <w:proofErr w:type="spellEnd"/>
      <w:r>
        <w:t xml:space="preserve"> von 1645</w:t>
      </w:r>
    </w:p>
    <w:p w14:paraId="2331E266" w14:textId="77777777" w:rsidR="00E446F1" w:rsidRDefault="00E446F1" w:rsidP="00E446F1">
      <w:pPr>
        <w:pStyle w:val="ListParagraph"/>
        <w:numPr>
          <w:ilvl w:val="3"/>
          <w:numId w:val="1"/>
        </w:numPr>
      </w:pPr>
      <w:proofErr w:type="spellStart"/>
      <w:r>
        <w:t>Vergleich</w:t>
      </w:r>
      <w:proofErr w:type="spellEnd"/>
      <w:r>
        <w:t xml:space="preserve"> der </w:t>
      </w:r>
      <w:proofErr w:type="spellStart"/>
      <w:r>
        <w:t>Ausgaben</w:t>
      </w:r>
      <w:proofErr w:type="spellEnd"/>
    </w:p>
    <w:p w14:paraId="4BC722BE" w14:textId="77777777" w:rsidR="00E446F1" w:rsidRDefault="00E446F1" w:rsidP="00E446F1">
      <w:pPr>
        <w:pStyle w:val="ListParagraph"/>
        <w:numPr>
          <w:ilvl w:val="4"/>
          <w:numId w:val="1"/>
        </w:numPr>
      </w:pPr>
      <w:proofErr w:type="spellStart"/>
      <w:r>
        <w:t>Druckanalytisch</w:t>
      </w:r>
      <w:proofErr w:type="spellEnd"/>
    </w:p>
    <w:p w14:paraId="318CBC00" w14:textId="77777777" w:rsidR="00E446F1" w:rsidRDefault="00E446F1" w:rsidP="00E446F1">
      <w:pPr>
        <w:pStyle w:val="ListParagraph"/>
        <w:numPr>
          <w:ilvl w:val="4"/>
          <w:numId w:val="1"/>
        </w:numPr>
      </w:pPr>
      <w:r>
        <w:t>Text</w:t>
      </w:r>
    </w:p>
    <w:p w14:paraId="7F1511D4" w14:textId="77777777" w:rsidR="00E446F1" w:rsidRDefault="00E446F1" w:rsidP="00E446F1">
      <w:pPr>
        <w:pStyle w:val="ListParagraph"/>
        <w:numPr>
          <w:ilvl w:val="3"/>
          <w:numId w:val="1"/>
        </w:numPr>
      </w:pPr>
      <w:proofErr w:type="spellStart"/>
      <w:r>
        <w:t>Ergebnisse</w:t>
      </w:r>
      <w:proofErr w:type="spellEnd"/>
      <w:r>
        <w:t xml:space="preserve">: </w:t>
      </w:r>
      <w:proofErr w:type="spellStart"/>
      <w:r>
        <w:t>Chronologie</w:t>
      </w:r>
      <w:proofErr w:type="spellEnd"/>
      <w:r>
        <w:t xml:space="preserve">, </w:t>
      </w:r>
      <w:proofErr w:type="spellStart"/>
      <w:r>
        <w:t>Revisionen</w:t>
      </w:r>
      <w:proofErr w:type="spellEnd"/>
    </w:p>
    <w:p w14:paraId="6659FD4E" w14:textId="77777777" w:rsidR="00E446F1" w:rsidRDefault="00E446F1" w:rsidP="00E446F1">
      <w:pPr>
        <w:pStyle w:val="ListParagraph"/>
        <w:numPr>
          <w:ilvl w:val="3"/>
          <w:numId w:val="1"/>
        </w:numPr>
      </w:pPr>
      <w:proofErr w:type="spellStart"/>
      <w:r>
        <w:t>Exkurs</w:t>
      </w:r>
      <w:proofErr w:type="spellEnd"/>
      <w:r>
        <w:t xml:space="preserve">: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Handschrift</w:t>
      </w:r>
      <w:proofErr w:type="spellEnd"/>
      <w:r>
        <w:t xml:space="preserve"> der </w:t>
      </w:r>
      <w:proofErr w:type="spellStart"/>
      <w:r>
        <w:t>Ethica</w:t>
      </w:r>
      <w:proofErr w:type="spellEnd"/>
      <w:r>
        <w:t>? (</w:t>
      </w:r>
      <w:proofErr w:type="spellStart"/>
      <w:r>
        <w:t>Ethica-Paratext</w:t>
      </w:r>
      <w:proofErr w:type="spellEnd"/>
      <w:r>
        <w:t xml:space="preserve"> "An den </w:t>
      </w:r>
      <w:proofErr w:type="spellStart"/>
      <w:r>
        <w:t>Leser</w:t>
      </w:r>
      <w:proofErr w:type="spellEnd"/>
      <w:r>
        <w:t>")</w:t>
      </w:r>
    </w:p>
    <w:p w14:paraId="25578CF4" w14:textId="77777777" w:rsidR="00E446F1" w:rsidRDefault="00E446F1" w:rsidP="00E446F1">
      <w:pPr>
        <w:pStyle w:val="ListParagraph"/>
        <w:numPr>
          <w:ilvl w:val="2"/>
          <w:numId w:val="1"/>
        </w:numPr>
      </w:pPr>
      <w:r>
        <w:t xml:space="preserve">Der </w:t>
      </w:r>
      <w:proofErr w:type="spellStart"/>
      <w:r>
        <w:t>Ethica</w:t>
      </w:r>
      <w:proofErr w:type="spellEnd"/>
      <w:r>
        <w:t xml:space="preserve"> </w:t>
      </w:r>
      <w:proofErr w:type="spellStart"/>
      <w:r>
        <w:t>Complementoria-Werkkomplex</w:t>
      </w:r>
      <w:proofErr w:type="spellEnd"/>
    </w:p>
    <w:p w14:paraId="2AC72A88" w14:textId="77777777" w:rsidR="00E446F1" w:rsidRDefault="00E446F1" w:rsidP="00E446F1">
      <w:pPr>
        <w:pStyle w:val="ListParagraph"/>
        <w:numPr>
          <w:ilvl w:val="3"/>
          <w:numId w:val="1"/>
        </w:numPr>
      </w:pPr>
      <w:r>
        <w:t>Die "Kern-</w:t>
      </w:r>
      <w:proofErr w:type="spellStart"/>
      <w:r>
        <w:t>Ethica</w:t>
      </w:r>
      <w:proofErr w:type="spellEnd"/>
      <w:r>
        <w:t xml:space="preserve">" (8 </w:t>
      </w:r>
      <w:proofErr w:type="spellStart"/>
      <w:r>
        <w:t>Komplimente</w:t>
      </w:r>
      <w:proofErr w:type="spellEnd"/>
      <w:r>
        <w:t>)</w:t>
      </w:r>
    </w:p>
    <w:p w14:paraId="35B77E98" w14:textId="77777777" w:rsidR="006E7ED2" w:rsidRDefault="006E7ED2" w:rsidP="00E446F1">
      <w:pPr>
        <w:pStyle w:val="ListParagraph"/>
        <w:numPr>
          <w:ilvl w:val="3"/>
          <w:numId w:val="1"/>
        </w:numPr>
      </w:pPr>
      <w:r>
        <w:t>Die Addenda</w:t>
      </w:r>
    </w:p>
    <w:p w14:paraId="5B80693B" w14:textId="77777777" w:rsidR="00E446F1" w:rsidRDefault="00E446F1" w:rsidP="006E7ED2">
      <w:pPr>
        <w:pStyle w:val="ListParagraph"/>
        <w:numPr>
          <w:ilvl w:val="4"/>
          <w:numId w:val="1"/>
        </w:numPr>
      </w:pPr>
      <w:proofErr w:type="spellStart"/>
      <w:r>
        <w:t>Alamodische</w:t>
      </w:r>
      <w:proofErr w:type="spellEnd"/>
      <w:r>
        <w:t xml:space="preserve"> </w:t>
      </w:r>
      <w:proofErr w:type="spellStart"/>
      <w:r>
        <w:t>Damensprichwörter</w:t>
      </w:r>
      <w:proofErr w:type="spellEnd"/>
    </w:p>
    <w:p w14:paraId="6851D85E" w14:textId="77777777" w:rsidR="00E446F1" w:rsidRDefault="00E446F1" w:rsidP="006E7ED2">
      <w:pPr>
        <w:pStyle w:val="ListParagraph"/>
        <w:numPr>
          <w:ilvl w:val="4"/>
          <w:numId w:val="1"/>
        </w:numPr>
      </w:pPr>
      <w:r>
        <w:t xml:space="preserve">Das </w:t>
      </w:r>
      <w:proofErr w:type="spellStart"/>
      <w:r>
        <w:t>Trincier-Buch</w:t>
      </w:r>
      <w:proofErr w:type="spellEnd"/>
    </w:p>
    <w:p w14:paraId="26E6897B" w14:textId="77777777" w:rsidR="00E446F1" w:rsidRDefault="006E7ED2" w:rsidP="006E7ED2">
      <w:pPr>
        <w:pStyle w:val="ListParagraph"/>
        <w:numPr>
          <w:ilvl w:val="4"/>
          <w:numId w:val="1"/>
        </w:numPr>
      </w:pPr>
      <w:r>
        <w:t xml:space="preserve">Die </w:t>
      </w:r>
      <w:proofErr w:type="spellStart"/>
      <w:r>
        <w:t>Löfflerey-Kunst</w:t>
      </w:r>
      <w:proofErr w:type="spellEnd"/>
    </w:p>
    <w:p w14:paraId="75350CC5" w14:textId="77777777" w:rsidR="006E7ED2" w:rsidRDefault="006E7ED2" w:rsidP="006E7ED2">
      <w:pPr>
        <w:pStyle w:val="ListParagraph"/>
        <w:numPr>
          <w:ilvl w:val="4"/>
          <w:numId w:val="1"/>
        </w:numPr>
      </w:pPr>
      <w:proofErr w:type="spellStart"/>
      <w:r>
        <w:t>Schreiben</w:t>
      </w:r>
      <w:proofErr w:type="spellEnd"/>
      <w:r>
        <w:t xml:space="preserve"> auf </w:t>
      </w:r>
      <w:proofErr w:type="spellStart"/>
      <w:r>
        <w:t>Konfektscheiben</w:t>
      </w:r>
      <w:proofErr w:type="spellEnd"/>
    </w:p>
    <w:p w14:paraId="0F37E0A6" w14:textId="77777777" w:rsidR="006E7ED2" w:rsidRDefault="006E7ED2" w:rsidP="006E7ED2">
      <w:pPr>
        <w:pStyle w:val="ListParagraph"/>
        <w:numPr>
          <w:ilvl w:val="4"/>
          <w:numId w:val="1"/>
        </w:numPr>
      </w:pPr>
      <w:r>
        <w:t xml:space="preserve"> (</w:t>
      </w:r>
      <w:proofErr w:type="spellStart"/>
      <w:proofErr w:type="gramStart"/>
      <w:r>
        <w:t>weltliche</w:t>
      </w:r>
      <w:proofErr w:type="spellEnd"/>
      <w:proofErr w:type="gramEnd"/>
      <w:r>
        <w:t>) Lieder</w:t>
      </w:r>
    </w:p>
    <w:p w14:paraId="6DB1F62D" w14:textId="77777777" w:rsidR="006E7ED2" w:rsidRDefault="006E7ED2" w:rsidP="006E7ED2">
      <w:pPr>
        <w:pStyle w:val="ListParagraph"/>
        <w:numPr>
          <w:ilvl w:val="4"/>
          <w:numId w:val="1"/>
        </w:numPr>
      </w:pPr>
      <w:proofErr w:type="spellStart"/>
      <w:r>
        <w:t>Weitere</w:t>
      </w:r>
      <w:proofErr w:type="spellEnd"/>
      <w:r>
        <w:t xml:space="preserve"> </w:t>
      </w:r>
      <w:proofErr w:type="spellStart"/>
      <w:r>
        <w:t>Kombinationen</w:t>
      </w:r>
      <w:proofErr w:type="spellEnd"/>
    </w:p>
    <w:p w14:paraId="5F3E0D30" w14:textId="77777777" w:rsidR="006E7ED2" w:rsidRDefault="006E7ED2" w:rsidP="006E7ED2">
      <w:pPr>
        <w:pStyle w:val="ListParagraph"/>
        <w:numPr>
          <w:ilvl w:val="3"/>
          <w:numId w:val="1"/>
        </w:numPr>
      </w:pPr>
      <w:proofErr w:type="spellStart"/>
      <w:r>
        <w:t>Kombinationen</w:t>
      </w:r>
      <w:proofErr w:type="spellEnd"/>
      <w:r>
        <w:t xml:space="preserve">, </w:t>
      </w:r>
      <w:proofErr w:type="spellStart"/>
      <w:r>
        <w:t>Reihenfolge</w:t>
      </w:r>
      <w:proofErr w:type="spellEnd"/>
    </w:p>
    <w:p w14:paraId="6A8CD98E" w14:textId="77777777" w:rsidR="006E7ED2" w:rsidRDefault="006E7ED2" w:rsidP="006E7ED2">
      <w:pPr>
        <w:pStyle w:val="ListParagraph"/>
        <w:numPr>
          <w:ilvl w:val="4"/>
          <w:numId w:val="1"/>
        </w:numPr>
      </w:pPr>
      <w:proofErr w:type="spellStart"/>
      <w:r>
        <w:t>Ethica</w:t>
      </w:r>
      <w:proofErr w:type="spellEnd"/>
      <w:r>
        <w:t xml:space="preserve"> +</w:t>
      </w:r>
    </w:p>
    <w:p w14:paraId="388304BD" w14:textId="77777777" w:rsidR="006E7ED2" w:rsidRDefault="006E7ED2" w:rsidP="006E7ED2">
      <w:pPr>
        <w:pStyle w:val="ListParagraph"/>
        <w:numPr>
          <w:ilvl w:val="4"/>
          <w:numId w:val="1"/>
        </w:numPr>
      </w:pPr>
      <w:proofErr w:type="spellStart"/>
      <w:r>
        <w:t>Löfflerey-Kunst</w:t>
      </w:r>
      <w:proofErr w:type="spellEnd"/>
      <w:r>
        <w:t xml:space="preserve"> +</w:t>
      </w:r>
    </w:p>
    <w:p w14:paraId="15598C92" w14:textId="77777777" w:rsidR="006E7ED2" w:rsidRDefault="006E7ED2" w:rsidP="006E7ED2">
      <w:pPr>
        <w:pStyle w:val="ListParagraph"/>
        <w:numPr>
          <w:ilvl w:val="4"/>
          <w:numId w:val="1"/>
        </w:numPr>
      </w:pPr>
      <w:proofErr w:type="spellStart"/>
      <w:r>
        <w:t>Trincier-Buch</w:t>
      </w:r>
      <w:proofErr w:type="spellEnd"/>
      <w:r>
        <w:t xml:space="preserve"> +</w:t>
      </w:r>
    </w:p>
    <w:p w14:paraId="27728293" w14:textId="77777777" w:rsidR="00B8002A" w:rsidRDefault="00B8002A" w:rsidP="006E7ED2">
      <w:pPr>
        <w:pStyle w:val="ListParagraph"/>
        <w:numPr>
          <w:ilvl w:val="4"/>
          <w:numId w:val="1"/>
        </w:numPr>
      </w:pPr>
      <w:proofErr w:type="spellStart"/>
      <w:r>
        <w:t>Weltliche</w:t>
      </w:r>
      <w:proofErr w:type="spellEnd"/>
      <w:r>
        <w:t xml:space="preserve"> Lieder </w:t>
      </w:r>
      <w:proofErr w:type="spellStart"/>
      <w:r>
        <w:t>bzw</w:t>
      </w:r>
      <w:proofErr w:type="spellEnd"/>
      <w:r>
        <w:t xml:space="preserve">. </w:t>
      </w:r>
      <w:proofErr w:type="spellStart"/>
      <w:proofErr w:type="gramStart"/>
      <w:r>
        <w:t>poetische</w:t>
      </w:r>
      <w:proofErr w:type="spellEnd"/>
      <w:proofErr w:type="gramEnd"/>
      <w:r>
        <w:t xml:space="preserve"> </w:t>
      </w:r>
      <w:proofErr w:type="spellStart"/>
      <w:r>
        <w:t>Zugaben</w:t>
      </w:r>
      <w:proofErr w:type="spellEnd"/>
    </w:p>
    <w:p w14:paraId="6F080A74" w14:textId="77777777" w:rsidR="00E446F1" w:rsidRDefault="00E446F1" w:rsidP="00E446F1">
      <w:pPr>
        <w:pStyle w:val="ListParagraph"/>
        <w:numPr>
          <w:ilvl w:val="2"/>
          <w:numId w:val="1"/>
        </w:numPr>
      </w:pPr>
      <w:proofErr w:type="spellStart"/>
      <w:r>
        <w:t>Bearbeitungsgruppen</w:t>
      </w:r>
      <w:proofErr w:type="spellEnd"/>
    </w:p>
    <w:p w14:paraId="2286082B" w14:textId="4ED70339" w:rsidR="006E7ED2" w:rsidRDefault="002255FF" w:rsidP="00E446F1">
      <w:pPr>
        <w:pStyle w:val="ListParagraph"/>
        <w:numPr>
          <w:ilvl w:val="3"/>
          <w:numId w:val="1"/>
        </w:numPr>
      </w:pPr>
      <w:proofErr w:type="spellStart"/>
      <w:r>
        <w:t>Gruppe</w:t>
      </w:r>
      <w:proofErr w:type="spellEnd"/>
      <w:r>
        <w:t xml:space="preserve"> D – </w:t>
      </w:r>
      <w:r w:rsidR="006E7ED2">
        <w:t xml:space="preserve">Die </w:t>
      </w:r>
      <w:proofErr w:type="spellStart"/>
      <w:r w:rsidR="006E7ED2">
        <w:t>Rintelner</w:t>
      </w:r>
      <w:proofErr w:type="spellEnd"/>
      <w:r w:rsidR="006E7ED2">
        <w:t xml:space="preserve"> </w:t>
      </w:r>
      <w:proofErr w:type="spellStart"/>
      <w:r w:rsidR="006E7ED2">
        <w:t>Ausgaben</w:t>
      </w:r>
      <w:proofErr w:type="spellEnd"/>
      <w:r w:rsidR="006E7ED2">
        <w:t xml:space="preserve"> (1648, 1650)</w:t>
      </w:r>
    </w:p>
    <w:p w14:paraId="0AF40F33" w14:textId="77777777" w:rsidR="00B8002A" w:rsidRDefault="00B8002A" w:rsidP="00B8002A">
      <w:pPr>
        <w:pStyle w:val="ListParagraph"/>
        <w:numPr>
          <w:ilvl w:val="4"/>
          <w:numId w:val="1"/>
        </w:numPr>
      </w:pPr>
      <w:r>
        <w:t xml:space="preserve">Die </w:t>
      </w:r>
      <w:proofErr w:type="spellStart"/>
      <w:r>
        <w:t>Ethica</w:t>
      </w:r>
      <w:proofErr w:type="spellEnd"/>
      <w:r>
        <w:t xml:space="preserve"> und das </w:t>
      </w:r>
      <w:proofErr w:type="spellStart"/>
      <w:r>
        <w:t>Tranchier-Buch</w:t>
      </w:r>
      <w:proofErr w:type="spellEnd"/>
    </w:p>
    <w:p w14:paraId="4FF7C622" w14:textId="77777777" w:rsidR="00B8002A" w:rsidRDefault="00B8002A" w:rsidP="00B8002A">
      <w:pPr>
        <w:pStyle w:val="ListParagraph"/>
        <w:numPr>
          <w:ilvl w:val="4"/>
          <w:numId w:val="1"/>
        </w:numPr>
      </w:pPr>
      <w:proofErr w:type="spellStart"/>
      <w:r>
        <w:t>Ein</w:t>
      </w:r>
      <w:proofErr w:type="spellEnd"/>
      <w:r>
        <w:t xml:space="preserve"> </w:t>
      </w:r>
      <w:proofErr w:type="spellStart"/>
      <w:r>
        <w:t>höfisches</w:t>
      </w:r>
      <w:proofErr w:type="spellEnd"/>
      <w:r>
        <w:t xml:space="preserve"> </w:t>
      </w:r>
      <w:proofErr w:type="spellStart"/>
      <w:r>
        <w:t>Publikum</w:t>
      </w:r>
      <w:proofErr w:type="spellEnd"/>
      <w:r>
        <w:t>?</w:t>
      </w:r>
    </w:p>
    <w:p w14:paraId="6F78DF70" w14:textId="77777777" w:rsidR="00B8002A" w:rsidRDefault="00B8002A" w:rsidP="00B8002A">
      <w:pPr>
        <w:pStyle w:val="ListParagraph"/>
        <w:numPr>
          <w:ilvl w:val="4"/>
          <w:numId w:val="1"/>
        </w:numPr>
      </w:pPr>
      <w:r>
        <w:t xml:space="preserve">Das Format und die </w:t>
      </w:r>
      <w:proofErr w:type="spellStart"/>
      <w:r>
        <w:t>Ausstattung</w:t>
      </w:r>
      <w:proofErr w:type="spellEnd"/>
      <w:r>
        <w:t xml:space="preserve"> der </w:t>
      </w:r>
      <w:proofErr w:type="spellStart"/>
      <w:r>
        <w:t>Ausgabe</w:t>
      </w:r>
      <w:proofErr w:type="spellEnd"/>
      <w:r>
        <w:t xml:space="preserve"> (8° </w:t>
      </w:r>
      <w:proofErr w:type="spellStart"/>
      <w:r>
        <w:t>quer</w:t>
      </w:r>
      <w:proofErr w:type="spellEnd"/>
      <w:r>
        <w:t>)</w:t>
      </w:r>
    </w:p>
    <w:p w14:paraId="0B20CAC5" w14:textId="29A377CD" w:rsidR="006E7ED2" w:rsidRDefault="002255FF" w:rsidP="00E446F1">
      <w:pPr>
        <w:pStyle w:val="ListParagraph"/>
        <w:numPr>
          <w:ilvl w:val="3"/>
          <w:numId w:val="1"/>
        </w:numPr>
      </w:pPr>
      <w:proofErr w:type="spellStart"/>
      <w:r>
        <w:t>Gruppe</w:t>
      </w:r>
      <w:proofErr w:type="spellEnd"/>
      <w:r>
        <w:t xml:space="preserve"> A – </w:t>
      </w:r>
      <w:proofErr w:type="spellStart"/>
      <w:r w:rsidR="006E7ED2">
        <w:t>Nürnberg</w:t>
      </w:r>
      <w:proofErr w:type="spellEnd"/>
      <w:r w:rsidR="006E7ED2">
        <w:t xml:space="preserve"> ([1650])</w:t>
      </w:r>
    </w:p>
    <w:p w14:paraId="040F9D72" w14:textId="77777777" w:rsidR="00B8002A" w:rsidRDefault="00B8002A" w:rsidP="00B8002A">
      <w:pPr>
        <w:pStyle w:val="ListParagraph"/>
        <w:numPr>
          <w:ilvl w:val="4"/>
          <w:numId w:val="1"/>
        </w:numPr>
      </w:pPr>
      <w:r>
        <w:t xml:space="preserve">Exemplar </w:t>
      </w:r>
      <w:proofErr w:type="spellStart"/>
      <w:r>
        <w:t>prüfen</w:t>
      </w:r>
      <w:proofErr w:type="spellEnd"/>
      <w:r>
        <w:t xml:space="preserve"> / </w:t>
      </w:r>
      <w:proofErr w:type="spellStart"/>
      <w:r>
        <w:t>verifizieren</w:t>
      </w:r>
      <w:proofErr w:type="spellEnd"/>
    </w:p>
    <w:p w14:paraId="6617C287" w14:textId="7F37C1FE" w:rsidR="00E446F1" w:rsidRDefault="002255FF" w:rsidP="00E446F1">
      <w:pPr>
        <w:pStyle w:val="ListParagraph"/>
        <w:numPr>
          <w:ilvl w:val="3"/>
          <w:numId w:val="1"/>
        </w:numPr>
      </w:pPr>
      <w:proofErr w:type="spellStart"/>
      <w:r>
        <w:t>Gruppe</w:t>
      </w:r>
      <w:proofErr w:type="spellEnd"/>
      <w:r>
        <w:t xml:space="preserve"> B – </w:t>
      </w:r>
      <w:r w:rsidR="00E446F1">
        <w:t xml:space="preserve">Die Hamburger </w:t>
      </w:r>
      <w:proofErr w:type="spellStart"/>
      <w:r w:rsidR="00E446F1">
        <w:t>Gruppe</w:t>
      </w:r>
      <w:proofErr w:type="spellEnd"/>
    </w:p>
    <w:p w14:paraId="388EA403" w14:textId="77777777" w:rsidR="00E446F1" w:rsidRDefault="00E446F1" w:rsidP="00E446F1">
      <w:pPr>
        <w:pStyle w:val="ListParagraph"/>
        <w:numPr>
          <w:ilvl w:val="4"/>
          <w:numId w:val="1"/>
        </w:numPr>
      </w:pPr>
      <w:r>
        <w:t>Heinrich Werner (</w:t>
      </w:r>
      <w:proofErr w:type="spellStart"/>
      <w:r>
        <w:t>undatiert</w:t>
      </w:r>
      <w:proofErr w:type="spellEnd"/>
      <w:r>
        <w:t>)</w:t>
      </w:r>
    </w:p>
    <w:p w14:paraId="5336E14D" w14:textId="77777777" w:rsidR="00B8002A" w:rsidRDefault="00B8002A" w:rsidP="00B8002A">
      <w:pPr>
        <w:pStyle w:val="ListParagraph"/>
        <w:numPr>
          <w:ilvl w:val="5"/>
          <w:numId w:val="1"/>
        </w:numPr>
      </w:pPr>
      <w:r>
        <w:t>"</w:t>
      </w:r>
      <w:proofErr w:type="spellStart"/>
      <w:proofErr w:type="gramStart"/>
      <w:r>
        <w:t>erstlich</w:t>
      </w:r>
      <w:proofErr w:type="spellEnd"/>
      <w:proofErr w:type="gramEnd"/>
      <w:r>
        <w:t xml:space="preserve"> </w:t>
      </w:r>
      <w:proofErr w:type="spellStart"/>
      <w:r>
        <w:t>gedruckt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Hamburg"</w:t>
      </w:r>
    </w:p>
    <w:p w14:paraId="7B6E3B7C" w14:textId="77777777" w:rsidR="00B8002A" w:rsidRDefault="00B8002A" w:rsidP="00B8002A">
      <w:pPr>
        <w:pStyle w:val="ListParagraph"/>
        <w:numPr>
          <w:ilvl w:val="5"/>
          <w:numId w:val="1"/>
        </w:numPr>
      </w:pPr>
      <w:proofErr w:type="spellStart"/>
      <w:r>
        <w:t>Dünnhaupts</w:t>
      </w:r>
      <w:proofErr w:type="spellEnd"/>
      <w:r>
        <w:t xml:space="preserve"> </w:t>
      </w:r>
      <w:proofErr w:type="spellStart"/>
      <w:r>
        <w:t>Datierung</w:t>
      </w:r>
      <w:proofErr w:type="spellEnd"/>
      <w:r>
        <w:t xml:space="preserve"> und die </w:t>
      </w:r>
      <w:proofErr w:type="spellStart"/>
      <w:r>
        <w:t>Frage</w:t>
      </w:r>
      <w:proofErr w:type="spellEnd"/>
      <w:r>
        <w:t xml:space="preserve"> der </w:t>
      </w:r>
      <w:proofErr w:type="spellStart"/>
      <w:r>
        <w:t>Produktion</w:t>
      </w:r>
      <w:proofErr w:type="spellEnd"/>
      <w:r>
        <w:t xml:space="preserve"> der </w:t>
      </w:r>
      <w:proofErr w:type="spellStart"/>
      <w:r>
        <w:t>Ausgabe</w:t>
      </w:r>
      <w:proofErr w:type="spellEnd"/>
      <w:r>
        <w:t xml:space="preserve"> 1645 in </w:t>
      </w:r>
      <w:proofErr w:type="spellStart"/>
      <w:r>
        <w:t>Werners</w:t>
      </w:r>
      <w:proofErr w:type="spellEnd"/>
      <w:r>
        <w:t xml:space="preserve"> </w:t>
      </w:r>
      <w:proofErr w:type="spellStart"/>
      <w:r>
        <w:t>Druckerei</w:t>
      </w:r>
      <w:proofErr w:type="spellEnd"/>
    </w:p>
    <w:p w14:paraId="4EECEF32" w14:textId="77777777" w:rsidR="00B8002A" w:rsidRDefault="00B8002A" w:rsidP="00B8002A">
      <w:pPr>
        <w:pStyle w:val="ListParagraph"/>
        <w:numPr>
          <w:ilvl w:val="5"/>
          <w:numId w:val="1"/>
        </w:numPr>
      </w:pPr>
      <w:proofErr w:type="spellStart"/>
      <w:r>
        <w:t>Varianz</w:t>
      </w:r>
      <w:proofErr w:type="spellEnd"/>
      <w:r>
        <w:t xml:space="preserve"> / </w:t>
      </w:r>
      <w:proofErr w:type="spellStart"/>
      <w:r>
        <w:t>Bearbeitung</w:t>
      </w:r>
      <w:proofErr w:type="spellEnd"/>
      <w:r>
        <w:t xml:space="preserve"> der </w:t>
      </w:r>
      <w:proofErr w:type="spellStart"/>
      <w:r>
        <w:t>Ausgaben</w:t>
      </w:r>
      <w:proofErr w:type="spellEnd"/>
    </w:p>
    <w:p w14:paraId="72A12169" w14:textId="77777777" w:rsidR="00E446F1" w:rsidRDefault="00E446F1" w:rsidP="00E446F1">
      <w:pPr>
        <w:pStyle w:val="ListParagraph"/>
        <w:numPr>
          <w:ilvl w:val="4"/>
          <w:numId w:val="1"/>
        </w:numPr>
      </w:pPr>
      <w:r>
        <w:t xml:space="preserve">Johann </w:t>
      </w:r>
      <w:proofErr w:type="spellStart"/>
      <w:r>
        <w:t>Naumann</w:t>
      </w:r>
      <w:proofErr w:type="spellEnd"/>
      <w:r>
        <w:t xml:space="preserve"> (1647, 1649, </w:t>
      </w:r>
      <w:r w:rsidR="002317D4">
        <w:t xml:space="preserve">1654, </w:t>
      </w:r>
      <w:r>
        <w:t>1658, 1660)</w:t>
      </w:r>
    </w:p>
    <w:p w14:paraId="2A8BA797" w14:textId="77777777" w:rsidR="002317D4" w:rsidRDefault="002317D4" w:rsidP="002317D4">
      <w:pPr>
        <w:pStyle w:val="ListParagraph"/>
        <w:numPr>
          <w:ilvl w:val="5"/>
          <w:numId w:val="1"/>
        </w:numPr>
      </w:pPr>
      <w:r>
        <w:t xml:space="preserve">Von der </w:t>
      </w:r>
      <w:proofErr w:type="spellStart"/>
      <w:r>
        <w:t>Ethica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Complementier-Büchlein</w:t>
      </w:r>
      <w:proofErr w:type="spellEnd"/>
    </w:p>
    <w:p w14:paraId="4AA91BCE" w14:textId="77777777" w:rsidR="002317D4" w:rsidRDefault="002317D4" w:rsidP="002317D4">
      <w:pPr>
        <w:pStyle w:val="ListParagraph"/>
        <w:numPr>
          <w:ilvl w:val="5"/>
          <w:numId w:val="1"/>
        </w:numPr>
      </w:pPr>
      <w:proofErr w:type="spellStart"/>
      <w:r>
        <w:t>Bearbeitung</w:t>
      </w:r>
      <w:proofErr w:type="spellEnd"/>
      <w:r>
        <w:t xml:space="preserve"> und </w:t>
      </w:r>
      <w:proofErr w:type="spellStart"/>
      <w:r>
        <w:t>Erweiterungen</w:t>
      </w:r>
      <w:proofErr w:type="spellEnd"/>
    </w:p>
    <w:p w14:paraId="549C8068" w14:textId="77777777" w:rsidR="002317D4" w:rsidRDefault="002317D4" w:rsidP="002317D4">
      <w:pPr>
        <w:pStyle w:val="ListParagraph"/>
        <w:numPr>
          <w:ilvl w:val="5"/>
          <w:numId w:val="1"/>
        </w:numPr>
      </w:pPr>
      <w:proofErr w:type="spellStart"/>
      <w:r>
        <w:t>Naumann</w:t>
      </w:r>
      <w:proofErr w:type="spellEnd"/>
      <w:r>
        <w:t xml:space="preserve"> und </w:t>
      </w:r>
      <w:proofErr w:type="spellStart"/>
      <w:r>
        <w:t>Greflinger</w:t>
      </w:r>
      <w:proofErr w:type="spellEnd"/>
    </w:p>
    <w:p w14:paraId="12F6F611" w14:textId="77777777" w:rsidR="00A532B4" w:rsidRDefault="00A532B4" w:rsidP="00A532B4">
      <w:pPr>
        <w:pStyle w:val="ListParagraph"/>
        <w:numPr>
          <w:ilvl w:val="6"/>
          <w:numId w:val="1"/>
        </w:numPr>
      </w:pPr>
      <w:proofErr w:type="spellStart"/>
      <w:r>
        <w:t>Bei</w:t>
      </w:r>
      <w:proofErr w:type="spellEnd"/>
      <w:r>
        <w:t xml:space="preserve"> </w:t>
      </w:r>
      <w:proofErr w:type="spellStart"/>
      <w:r>
        <w:t>Naumann</w:t>
      </w:r>
      <w:proofErr w:type="spellEnd"/>
      <w:r>
        <w:t xml:space="preserve"> </w:t>
      </w:r>
      <w:proofErr w:type="spellStart"/>
      <w:r>
        <w:t>erscheinen</w:t>
      </w:r>
      <w:proofErr w:type="spellEnd"/>
      <w:r>
        <w:t xml:space="preserve"> von </w:t>
      </w:r>
      <w:proofErr w:type="spellStart"/>
      <w:r>
        <w:t>Greflinger</w:t>
      </w:r>
      <w:proofErr w:type="spellEnd"/>
    </w:p>
    <w:p w14:paraId="274AAD50" w14:textId="77777777" w:rsidR="00A532B4" w:rsidRDefault="00A532B4" w:rsidP="00A532B4">
      <w:pPr>
        <w:pStyle w:val="ListParagraph"/>
        <w:numPr>
          <w:ilvl w:val="7"/>
          <w:numId w:val="1"/>
        </w:numPr>
      </w:pPr>
      <w:r>
        <w:t>Le Cid (1650)</w:t>
      </w:r>
    </w:p>
    <w:p w14:paraId="76E7A64F" w14:textId="77777777" w:rsidR="00A532B4" w:rsidRDefault="00A532B4" w:rsidP="00A532B4">
      <w:pPr>
        <w:pStyle w:val="ListParagraph"/>
        <w:numPr>
          <w:ilvl w:val="7"/>
          <w:numId w:val="1"/>
        </w:numPr>
      </w:pPr>
      <w:proofErr w:type="spellStart"/>
      <w:r>
        <w:t>Iconologia</w:t>
      </w:r>
      <w:proofErr w:type="spellEnd"/>
      <w:r>
        <w:t xml:space="preserve"> (1659)</w:t>
      </w:r>
    </w:p>
    <w:p w14:paraId="2FE41325" w14:textId="77777777" w:rsidR="00A532B4" w:rsidRDefault="00A532B4" w:rsidP="00A532B4">
      <w:pPr>
        <w:pStyle w:val="ListParagraph"/>
        <w:numPr>
          <w:ilvl w:val="7"/>
          <w:numId w:val="1"/>
        </w:numPr>
      </w:pPr>
      <w:r>
        <w:t xml:space="preserve">Von der </w:t>
      </w:r>
      <w:proofErr w:type="spellStart"/>
      <w:r>
        <w:t>Unnötigen</w:t>
      </w:r>
      <w:proofErr w:type="spellEnd"/>
      <w:r>
        <w:t xml:space="preserve"> </w:t>
      </w:r>
      <w:proofErr w:type="spellStart"/>
      <w:r>
        <w:t>Vorsorge</w:t>
      </w:r>
      <w:proofErr w:type="spellEnd"/>
      <w:r>
        <w:t xml:space="preserve"> (1660) + (1661)</w:t>
      </w:r>
    </w:p>
    <w:p w14:paraId="5BBF4263" w14:textId="77777777" w:rsidR="00A532B4" w:rsidRDefault="00A532B4" w:rsidP="00A532B4">
      <w:pPr>
        <w:pStyle w:val="ListParagraph"/>
        <w:numPr>
          <w:ilvl w:val="7"/>
          <w:numId w:val="1"/>
        </w:numPr>
      </w:pPr>
      <w:r>
        <w:t xml:space="preserve">Der </w:t>
      </w:r>
      <w:proofErr w:type="spellStart"/>
      <w:r>
        <w:t>unschuldige</w:t>
      </w:r>
      <w:proofErr w:type="spellEnd"/>
      <w:r>
        <w:t xml:space="preserve"> </w:t>
      </w:r>
      <w:proofErr w:type="spellStart"/>
      <w:r>
        <w:t>Ehebruch</w:t>
      </w:r>
      <w:proofErr w:type="spellEnd"/>
      <w:r>
        <w:t xml:space="preserve"> (1662)</w:t>
      </w:r>
    </w:p>
    <w:p w14:paraId="5362C8E6" w14:textId="77777777" w:rsidR="00A532B4" w:rsidRDefault="00A532B4" w:rsidP="00A532B4">
      <w:pPr>
        <w:pStyle w:val="ListParagraph"/>
        <w:numPr>
          <w:ilvl w:val="6"/>
          <w:numId w:val="1"/>
        </w:numPr>
      </w:pPr>
      <w:proofErr w:type="spellStart"/>
      <w:r>
        <w:t>Greflinger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Beiträger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Epicedium auf </w:t>
      </w:r>
      <w:proofErr w:type="spellStart"/>
      <w:r>
        <w:t>Naumann</w:t>
      </w:r>
      <w:proofErr w:type="spellEnd"/>
      <w:r>
        <w:t xml:space="preserve"> 1668 (</w:t>
      </w:r>
      <w:proofErr w:type="spellStart"/>
      <w:r>
        <w:t>unikal</w:t>
      </w:r>
      <w:proofErr w:type="spellEnd"/>
      <w:r>
        <w:t>, Erfurt/Gotha</w:t>
      </w:r>
      <w:r w:rsidRPr="00A532B4">
        <w:rPr>
          <w:rFonts w:ascii="Times" w:hAnsi="Times"/>
        </w:rPr>
        <w:t xml:space="preserve">: </w:t>
      </w:r>
      <w:r w:rsidRPr="00A532B4">
        <w:rPr>
          <w:rFonts w:ascii="Times" w:hAnsi="Times" w:cs="Arial"/>
          <w:lang w:val="en-US"/>
        </w:rPr>
        <w:t>LP P 8° IV, 00019 (40))</w:t>
      </w:r>
    </w:p>
    <w:p w14:paraId="0FC1FFD7" w14:textId="1E605B46" w:rsidR="006E7ED2" w:rsidRDefault="002255FF" w:rsidP="006E7ED2">
      <w:pPr>
        <w:pStyle w:val="ListParagraph"/>
        <w:numPr>
          <w:ilvl w:val="3"/>
          <w:numId w:val="1"/>
        </w:numPr>
      </w:pPr>
      <w:r>
        <w:t>[</w:t>
      </w:r>
      <w:proofErr w:type="spellStart"/>
      <w:r>
        <w:t>Gruppe</w:t>
      </w:r>
      <w:proofErr w:type="spellEnd"/>
      <w:r>
        <w:t xml:space="preserve"> B] – </w:t>
      </w:r>
      <w:r w:rsidR="006E7ED2">
        <w:t xml:space="preserve">Die </w:t>
      </w:r>
      <w:proofErr w:type="spellStart"/>
      <w:r w:rsidR="006E7ED2">
        <w:t>Löfflerey-Kunst</w:t>
      </w:r>
      <w:proofErr w:type="spellEnd"/>
      <w:r w:rsidR="006E7ED2">
        <w:t xml:space="preserve"> (1648b, 1656)</w:t>
      </w:r>
    </w:p>
    <w:p w14:paraId="20809E3E" w14:textId="77777777" w:rsidR="006E7ED2" w:rsidRDefault="006E7ED2" w:rsidP="006E7ED2">
      <w:pPr>
        <w:pStyle w:val="ListParagraph"/>
        <w:numPr>
          <w:ilvl w:val="4"/>
          <w:numId w:val="1"/>
        </w:numPr>
      </w:pPr>
      <w:r>
        <w:t xml:space="preserve">Was </w:t>
      </w:r>
      <w:proofErr w:type="spellStart"/>
      <w:proofErr w:type="gramStart"/>
      <w:r>
        <w:t>ist</w:t>
      </w:r>
      <w:proofErr w:type="spellEnd"/>
      <w:proofErr w:type="gramEnd"/>
      <w:r>
        <w:t xml:space="preserve"> die </w:t>
      </w:r>
      <w:proofErr w:type="spellStart"/>
      <w:r>
        <w:t>Löfflerey-Kunst</w:t>
      </w:r>
      <w:proofErr w:type="spellEnd"/>
      <w:r>
        <w:t>?</w:t>
      </w:r>
    </w:p>
    <w:p w14:paraId="014380C7" w14:textId="77777777" w:rsidR="002317D4" w:rsidRDefault="002317D4" w:rsidP="002317D4">
      <w:pPr>
        <w:pStyle w:val="ListParagraph"/>
        <w:numPr>
          <w:ilvl w:val="5"/>
          <w:numId w:val="1"/>
        </w:numPr>
      </w:pPr>
      <w:proofErr w:type="spellStart"/>
      <w:r>
        <w:t>Ein</w:t>
      </w:r>
      <w:proofErr w:type="spellEnd"/>
      <w:r>
        <w:t xml:space="preserve"> </w:t>
      </w:r>
      <w:proofErr w:type="spellStart"/>
      <w:r>
        <w:t>merkwürdiger</w:t>
      </w:r>
      <w:proofErr w:type="spellEnd"/>
      <w:r>
        <w:t xml:space="preserve"> Text: Satire, </w:t>
      </w:r>
      <w:proofErr w:type="spellStart"/>
      <w:r>
        <w:t>Parodie</w:t>
      </w:r>
      <w:proofErr w:type="spellEnd"/>
      <w:r>
        <w:t xml:space="preserve">, </w:t>
      </w:r>
      <w:proofErr w:type="spellStart"/>
      <w:r>
        <w:t>Grobianische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proofErr w:type="gramStart"/>
      <w:r>
        <w:t>Erotik</w:t>
      </w:r>
      <w:proofErr w:type="spellEnd"/>
      <w:proofErr w:type="gramEnd"/>
      <w:r>
        <w:t>?</w:t>
      </w:r>
    </w:p>
    <w:p w14:paraId="15AFF403" w14:textId="77777777" w:rsidR="002317D4" w:rsidRDefault="002317D4" w:rsidP="002317D4">
      <w:pPr>
        <w:pStyle w:val="ListParagraph"/>
        <w:numPr>
          <w:ilvl w:val="4"/>
          <w:numId w:val="1"/>
        </w:numPr>
      </w:pPr>
      <w:proofErr w:type="spellStart"/>
      <w:r>
        <w:t>Textgeschichte</w:t>
      </w:r>
      <w:proofErr w:type="spellEnd"/>
      <w:r>
        <w:t xml:space="preserve"> der </w:t>
      </w:r>
      <w:proofErr w:type="spellStart"/>
      <w:r>
        <w:t>Löfflerei</w:t>
      </w:r>
      <w:proofErr w:type="spellEnd"/>
    </w:p>
    <w:p w14:paraId="1A30E6E4" w14:textId="77777777" w:rsidR="002317D4" w:rsidRDefault="002317D4" w:rsidP="002317D4">
      <w:pPr>
        <w:pStyle w:val="ListParagraph"/>
        <w:numPr>
          <w:ilvl w:val="5"/>
          <w:numId w:val="1"/>
        </w:numPr>
      </w:pPr>
      <w:proofErr w:type="spellStart"/>
      <w:r>
        <w:t>Lefflerei</w:t>
      </w:r>
      <w:proofErr w:type="spellEnd"/>
      <w:r>
        <w:t xml:space="preserve"> 1593</w:t>
      </w:r>
    </w:p>
    <w:p w14:paraId="611688F6" w14:textId="77777777" w:rsidR="002317D4" w:rsidRDefault="002317D4" w:rsidP="002317D4">
      <w:pPr>
        <w:pStyle w:val="ListParagraph"/>
        <w:numPr>
          <w:ilvl w:val="5"/>
          <w:numId w:val="1"/>
        </w:numPr>
      </w:pPr>
      <w:proofErr w:type="spellStart"/>
      <w:r>
        <w:t>Löfflerey</w:t>
      </w:r>
      <w:proofErr w:type="spellEnd"/>
      <w:r>
        <w:t xml:space="preserve"> 1610 &amp; 1621</w:t>
      </w:r>
    </w:p>
    <w:p w14:paraId="38913C8B" w14:textId="77777777" w:rsidR="002317D4" w:rsidRDefault="002317D4" w:rsidP="002317D4">
      <w:pPr>
        <w:pStyle w:val="ListParagraph"/>
        <w:numPr>
          <w:ilvl w:val="5"/>
          <w:numId w:val="1"/>
        </w:numPr>
      </w:pPr>
      <w:r>
        <w:t xml:space="preserve">Die </w:t>
      </w:r>
      <w:proofErr w:type="spellStart"/>
      <w:r>
        <w:t>Ausgabe</w:t>
      </w:r>
      <w:proofErr w:type="spellEnd"/>
      <w:r>
        <w:t xml:space="preserve"> 1648a (Berliner Exemplar)</w:t>
      </w:r>
    </w:p>
    <w:p w14:paraId="36CC6355" w14:textId="77777777" w:rsidR="002317D4" w:rsidRDefault="002317D4" w:rsidP="002317D4">
      <w:pPr>
        <w:pStyle w:val="ListParagraph"/>
        <w:numPr>
          <w:ilvl w:val="5"/>
          <w:numId w:val="1"/>
        </w:numPr>
      </w:pPr>
      <w:r>
        <w:t xml:space="preserve">Die </w:t>
      </w:r>
      <w:proofErr w:type="spellStart"/>
      <w:r>
        <w:t>Ausgabe</w:t>
      </w:r>
      <w:proofErr w:type="spellEnd"/>
      <w:r>
        <w:t xml:space="preserve"> von 1648b</w:t>
      </w:r>
    </w:p>
    <w:p w14:paraId="5A0B8E9E" w14:textId="77777777" w:rsidR="002317D4" w:rsidRDefault="002317D4" w:rsidP="002317D4">
      <w:pPr>
        <w:pStyle w:val="ListParagraph"/>
        <w:numPr>
          <w:ilvl w:val="5"/>
          <w:numId w:val="1"/>
        </w:numPr>
      </w:pPr>
      <w:r>
        <w:t xml:space="preserve">Die </w:t>
      </w:r>
      <w:proofErr w:type="spellStart"/>
      <w:r>
        <w:t>Ausgabe</w:t>
      </w:r>
      <w:proofErr w:type="spellEnd"/>
      <w:r>
        <w:t xml:space="preserve"> von 1656</w:t>
      </w:r>
    </w:p>
    <w:p w14:paraId="086B1BF8" w14:textId="77777777" w:rsidR="002317D4" w:rsidRDefault="002317D4" w:rsidP="002317D4">
      <w:pPr>
        <w:pStyle w:val="ListParagraph"/>
        <w:numPr>
          <w:ilvl w:val="5"/>
          <w:numId w:val="1"/>
        </w:numPr>
      </w:pPr>
      <w:proofErr w:type="spellStart"/>
      <w:proofErr w:type="gramStart"/>
      <w:r>
        <w:t>weitere</w:t>
      </w:r>
      <w:proofErr w:type="spellEnd"/>
      <w:proofErr w:type="gramEnd"/>
      <w:r>
        <w:t xml:space="preserve"> </w:t>
      </w:r>
      <w:proofErr w:type="spellStart"/>
      <w:r>
        <w:t>Ausgaben</w:t>
      </w:r>
      <w:proofErr w:type="spellEnd"/>
    </w:p>
    <w:p w14:paraId="101CA109" w14:textId="77777777" w:rsidR="006E7ED2" w:rsidRDefault="006E7ED2" w:rsidP="006E7ED2">
      <w:pPr>
        <w:pStyle w:val="ListParagraph"/>
        <w:numPr>
          <w:ilvl w:val="4"/>
          <w:numId w:val="1"/>
        </w:numPr>
      </w:pPr>
      <w:r>
        <w:t xml:space="preserve">Die </w:t>
      </w:r>
      <w:proofErr w:type="spellStart"/>
      <w:r>
        <w:t>Titelkupfer</w:t>
      </w:r>
      <w:proofErr w:type="spellEnd"/>
    </w:p>
    <w:p w14:paraId="355A82A1" w14:textId="77777777" w:rsidR="002317D4" w:rsidRDefault="002317D4" w:rsidP="006E7ED2">
      <w:pPr>
        <w:pStyle w:val="ListParagraph"/>
        <w:numPr>
          <w:ilvl w:val="4"/>
          <w:numId w:val="1"/>
        </w:numPr>
      </w:pPr>
      <w:r>
        <w:t xml:space="preserve">Spiel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Fiktion</w:t>
      </w:r>
      <w:proofErr w:type="spellEnd"/>
    </w:p>
    <w:p w14:paraId="6C522258" w14:textId="77777777" w:rsidR="002317D4" w:rsidRDefault="002317D4" w:rsidP="002317D4">
      <w:pPr>
        <w:pStyle w:val="ListParagraph"/>
        <w:numPr>
          <w:ilvl w:val="5"/>
          <w:numId w:val="1"/>
        </w:numPr>
      </w:pPr>
      <w:proofErr w:type="spellStart"/>
      <w:proofErr w:type="gramStart"/>
      <w:r>
        <w:t>fingierter</w:t>
      </w:r>
      <w:proofErr w:type="spellEnd"/>
      <w:proofErr w:type="gramEnd"/>
      <w:r>
        <w:t xml:space="preserve"> </w:t>
      </w:r>
      <w:proofErr w:type="spellStart"/>
      <w:r>
        <w:t>Druckort</w:t>
      </w:r>
      <w:proofErr w:type="spellEnd"/>
      <w:r>
        <w:t xml:space="preserve"> &amp; </w:t>
      </w:r>
      <w:proofErr w:type="spellStart"/>
      <w:r>
        <w:t>Drucker</w:t>
      </w:r>
      <w:proofErr w:type="spellEnd"/>
    </w:p>
    <w:p w14:paraId="25FC6B3A" w14:textId="77777777" w:rsidR="002317D4" w:rsidRDefault="002317D4" w:rsidP="002317D4">
      <w:pPr>
        <w:pStyle w:val="ListParagraph"/>
        <w:numPr>
          <w:ilvl w:val="5"/>
          <w:numId w:val="1"/>
        </w:numPr>
      </w:pPr>
      <w:r>
        <w:t xml:space="preserve">Die </w:t>
      </w:r>
      <w:proofErr w:type="spellStart"/>
      <w:r>
        <w:t>Verfasser</w:t>
      </w:r>
      <w:proofErr w:type="spellEnd"/>
      <w:r>
        <w:t xml:space="preserve"> / </w:t>
      </w:r>
      <w:proofErr w:type="spellStart"/>
      <w:r>
        <w:t>Bearbeiter</w:t>
      </w:r>
      <w:proofErr w:type="spellEnd"/>
    </w:p>
    <w:p w14:paraId="5FAA6137" w14:textId="77777777" w:rsidR="002317D4" w:rsidRDefault="002317D4" w:rsidP="002317D4">
      <w:pPr>
        <w:pStyle w:val="ListParagraph"/>
        <w:numPr>
          <w:ilvl w:val="5"/>
          <w:numId w:val="1"/>
        </w:numPr>
      </w:pPr>
      <w:proofErr w:type="spellStart"/>
      <w:r>
        <w:t>Entschlüsselungsversuche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Emil Weller</w:t>
      </w:r>
    </w:p>
    <w:p w14:paraId="26607052" w14:textId="77777777" w:rsidR="002317D4" w:rsidRDefault="002317D4" w:rsidP="002317D4">
      <w:pPr>
        <w:pStyle w:val="ListParagraph"/>
        <w:numPr>
          <w:ilvl w:val="5"/>
          <w:numId w:val="1"/>
        </w:numPr>
      </w:pPr>
      <w:proofErr w:type="spellStart"/>
      <w:r>
        <w:t>Greflinger</w:t>
      </w:r>
      <w:proofErr w:type="spellEnd"/>
      <w:r>
        <w:t xml:space="preserve"> &amp; die </w:t>
      </w:r>
      <w:proofErr w:type="spellStart"/>
      <w:r>
        <w:t>Löfflerei</w:t>
      </w:r>
      <w:proofErr w:type="spellEnd"/>
    </w:p>
    <w:p w14:paraId="5CC1BE7F" w14:textId="191A3B44" w:rsidR="00E446F1" w:rsidRDefault="002255FF" w:rsidP="00E446F1">
      <w:pPr>
        <w:pStyle w:val="ListParagraph"/>
        <w:numPr>
          <w:ilvl w:val="3"/>
          <w:numId w:val="1"/>
        </w:numPr>
      </w:pPr>
      <w:proofErr w:type="spellStart"/>
      <w:r>
        <w:t>Gruppe</w:t>
      </w:r>
      <w:proofErr w:type="spellEnd"/>
      <w:r>
        <w:t xml:space="preserve"> C – </w:t>
      </w:r>
      <w:r w:rsidR="006E7ED2">
        <w:t xml:space="preserve">Die </w:t>
      </w:r>
      <w:proofErr w:type="spellStart"/>
      <w:r w:rsidR="006E7ED2">
        <w:t>Amsterdamer</w:t>
      </w:r>
      <w:proofErr w:type="spellEnd"/>
      <w:r w:rsidR="006E7ED2">
        <w:t xml:space="preserve"> </w:t>
      </w:r>
      <w:proofErr w:type="spellStart"/>
      <w:r w:rsidR="006E7ED2">
        <w:t>Gruppe</w:t>
      </w:r>
      <w:proofErr w:type="spellEnd"/>
      <w:r w:rsidR="006E7ED2">
        <w:t xml:space="preserve"> (1665, 1670, 1673, 1675, 1677, 1680, 1683, 1692, 1717)</w:t>
      </w:r>
    </w:p>
    <w:p w14:paraId="0FB5FDA2" w14:textId="77777777" w:rsidR="006E7ED2" w:rsidRDefault="006E7ED2" w:rsidP="00E446F1">
      <w:pPr>
        <w:pStyle w:val="ListParagraph"/>
        <w:numPr>
          <w:ilvl w:val="3"/>
          <w:numId w:val="1"/>
        </w:numPr>
      </w:pPr>
      <w:proofErr w:type="spellStart"/>
      <w:proofErr w:type="gramStart"/>
      <w:r>
        <w:t>spätere</w:t>
      </w:r>
      <w:proofErr w:type="spellEnd"/>
      <w:proofErr w:type="gramEnd"/>
      <w:r>
        <w:t xml:space="preserve"> </w:t>
      </w:r>
      <w:proofErr w:type="spellStart"/>
      <w:r>
        <w:t>Ethica-Ausgaben</w:t>
      </w:r>
      <w:proofErr w:type="spellEnd"/>
    </w:p>
    <w:p w14:paraId="53CFEE1E" w14:textId="77777777" w:rsidR="002317D4" w:rsidRDefault="002317D4" w:rsidP="002317D4">
      <w:pPr>
        <w:pStyle w:val="ListParagraph"/>
        <w:numPr>
          <w:ilvl w:val="4"/>
          <w:numId w:val="1"/>
        </w:numPr>
      </w:pPr>
      <w:proofErr w:type="spellStart"/>
      <w:r>
        <w:t>Nürnberg</w:t>
      </w:r>
      <w:proofErr w:type="spellEnd"/>
      <w:r>
        <w:t xml:space="preserve"> 1700</w:t>
      </w:r>
    </w:p>
    <w:p w14:paraId="6AEECC90" w14:textId="77777777" w:rsidR="002317D4" w:rsidRDefault="002317D4" w:rsidP="002317D4">
      <w:pPr>
        <w:pStyle w:val="ListParagraph"/>
        <w:numPr>
          <w:ilvl w:val="4"/>
          <w:numId w:val="1"/>
        </w:numPr>
      </w:pPr>
      <w:r>
        <w:t>Hannover</w:t>
      </w:r>
    </w:p>
    <w:p w14:paraId="662A9E15" w14:textId="77777777" w:rsidR="002317D4" w:rsidRDefault="002317D4" w:rsidP="002317D4">
      <w:pPr>
        <w:pStyle w:val="ListParagraph"/>
        <w:numPr>
          <w:ilvl w:val="4"/>
          <w:numId w:val="1"/>
        </w:numPr>
      </w:pPr>
      <w:r>
        <w:t>Hannover/</w:t>
      </w:r>
      <w:proofErr w:type="spellStart"/>
      <w:r>
        <w:t>Wolfenbüttel</w:t>
      </w:r>
      <w:proofErr w:type="spellEnd"/>
    </w:p>
    <w:p w14:paraId="0BFF6984" w14:textId="77777777" w:rsidR="002317D4" w:rsidRDefault="002317D4" w:rsidP="002317D4">
      <w:pPr>
        <w:pStyle w:val="ListParagraph"/>
        <w:numPr>
          <w:ilvl w:val="4"/>
          <w:numId w:val="1"/>
        </w:numPr>
      </w:pPr>
      <w:r>
        <w:t xml:space="preserve">Hamburg </w:t>
      </w:r>
      <w:proofErr w:type="spellStart"/>
      <w:r>
        <w:t>bei</w:t>
      </w:r>
      <w:proofErr w:type="spellEnd"/>
      <w:r>
        <w:t xml:space="preserve"> </w:t>
      </w:r>
      <w:proofErr w:type="spellStart"/>
      <w:r>
        <w:t>Wiering</w:t>
      </w:r>
      <w:proofErr w:type="spellEnd"/>
    </w:p>
    <w:p w14:paraId="607FB748" w14:textId="77777777" w:rsidR="006E7ED2" w:rsidRDefault="006E7ED2" w:rsidP="00E446F1">
      <w:pPr>
        <w:pStyle w:val="ListParagraph"/>
        <w:numPr>
          <w:ilvl w:val="3"/>
          <w:numId w:val="1"/>
        </w:numPr>
      </w:pPr>
      <w:r>
        <w:t xml:space="preserve">Die </w:t>
      </w:r>
      <w:proofErr w:type="spellStart"/>
      <w:r>
        <w:t>dänische</w:t>
      </w:r>
      <w:proofErr w:type="spellEnd"/>
      <w:r>
        <w:t xml:space="preserve"> </w:t>
      </w:r>
      <w:proofErr w:type="spellStart"/>
      <w:r>
        <w:t>Übersetzung</w:t>
      </w:r>
      <w:proofErr w:type="spellEnd"/>
      <w:r>
        <w:t xml:space="preserve"> und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Vorlage</w:t>
      </w:r>
      <w:proofErr w:type="spellEnd"/>
      <w:r>
        <w:t xml:space="preserve"> (1674, 1678, 1708)</w:t>
      </w:r>
    </w:p>
    <w:p w14:paraId="1EA72631" w14:textId="77777777" w:rsidR="006E7ED2" w:rsidRDefault="006E7ED2" w:rsidP="006E7ED2">
      <w:pPr>
        <w:pStyle w:val="ListParagraph"/>
        <w:numPr>
          <w:ilvl w:val="2"/>
          <w:numId w:val="1"/>
        </w:numPr>
      </w:pPr>
      <w:proofErr w:type="spellStart"/>
      <w:r>
        <w:t>Zwei</w:t>
      </w:r>
      <w:proofErr w:type="spellEnd"/>
      <w:r>
        <w:t xml:space="preserve"> </w:t>
      </w:r>
      <w:proofErr w:type="spellStart"/>
      <w:r>
        <w:t>schematische</w:t>
      </w:r>
      <w:proofErr w:type="spellEnd"/>
      <w:r>
        <w:t xml:space="preserve"> </w:t>
      </w:r>
      <w:proofErr w:type="spellStart"/>
      <w:r>
        <w:t>Darstellungen</w:t>
      </w:r>
      <w:proofErr w:type="spellEnd"/>
    </w:p>
    <w:p w14:paraId="0D70E1E6" w14:textId="77777777" w:rsidR="006E7ED2" w:rsidRDefault="006E7ED2" w:rsidP="006E7ED2">
      <w:pPr>
        <w:pStyle w:val="ListParagraph"/>
        <w:numPr>
          <w:ilvl w:val="3"/>
          <w:numId w:val="1"/>
        </w:numPr>
      </w:pPr>
      <w:proofErr w:type="spellStart"/>
      <w:r>
        <w:t>Ausgabenchronologie</w:t>
      </w:r>
      <w:proofErr w:type="spellEnd"/>
    </w:p>
    <w:p w14:paraId="3E96DB98" w14:textId="77777777" w:rsidR="006E7ED2" w:rsidRDefault="006E7ED2" w:rsidP="006E7ED2">
      <w:pPr>
        <w:pStyle w:val="ListParagraph"/>
        <w:numPr>
          <w:ilvl w:val="3"/>
          <w:numId w:val="1"/>
        </w:numPr>
      </w:pPr>
      <w:r>
        <w:t>Stemma</w:t>
      </w:r>
    </w:p>
    <w:p w14:paraId="3C73220C" w14:textId="77777777" w:rsidR="006E7ED2" w:rsidRDefault="002317D4" w:rsidP="006E7ED2">
      <w:pPr>
        <w:pStyle w:val="ListParagraph"/>
        <w:numPr>
          <w:ilvl w:val="2"/>
          <w:numId w:val="1"/>
        </w:numPr>
      </w:pPr>
      <w:proofErr w:type="spellStart"/>
      <w:r>
        <w:t>Transgraphierung</w:t>
      </w:r>
      <w:proofErr w:type="spellEnd"/>
      <w:r>
        <w:t xml:space="preserve"> der </w:t>
      </w:r>
      <w:proofErr w:type="spellStart"/>
      <w:r>
        <w:t>typographischen</w:t>
      </w:r>
      <w:proofErr w:type="spellEnd"/>
      <w:r>
        <w:t xml:space="preserve">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überlieferten</w:t>
      </w:r>
      <w:proofErr w:type="spellEnd"/>
      <w:r>
        <w:t xml:space="preserve"> </w:t>
      </w:r>
      <w:proofErr w:type="spellStart"/>
      <w:r>
        <w:t>Ausgaben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Autopsie</w:t>
      </w:r>
      <w:proofErr w:type="spellEnd"/>
      <w:r w:rsidR="00A532B4">
        <w:t xml:space="preserve"> am Original</w:t>
      </w:r>
      <w:r>
        <w:t xml:space="preserve"> </w:t>
      </w:r>
      <w:proofErr w:type="spellStart"/>
      <w:proofErr w:type="gramStart"/>
      <w:r>
        <w:t>oder</w:t>
      </w:r>
      <w:proofErr w:type="spellEnd"/>
      <w:proofErr w:type="gramEnd"/>
      <w:r>
        <w:t xml:space="preserve"> </w:t>
      </w:r>
      <w:proofErr w:type="spellStart"/>
      <w:r>
        <w:t>Digitalisat</w:t>
      </w:r>
      <w:proofErr w:type="spellEnd"/>
      <w:r>
        <w:t xml:space="preserve"> </w:t>
      </w:r>
      <w:proofErr w:type="spellStart"/>
      <w:r>
        <w:t>inkl</w:t>
      </w:r>
      <w:proofErr w:type="spellEnd"/>
      <w:r>
        <w:t xml:space="preserve">. </w:t>
      </w:r>
      <w:proofErr w:type="spellStart"/>
      <w:r>
        <w:t>Angabe</w:t>
      </w:r>
      <w:proofErr w:type="spellEnd"/>
      <w:r>
        <w:t xml:space="preserve"> der </w:t>
      </w:r>
      <w:proofErr w:type="spellStart"/>
      <w:r>
        <w:t>Signatur</w:t>
      </w:r>
      <w:proofErr w:type="spellEnd"/>
      <w:r>
        <w:t xml:space="preserve"> der </w:t>
      </w:r>
      <w:proofErr w:type="spellStart"/>
      <w:r>
        <w:t>Exemplare</w:t>
      </w:r>
      <w:proofErr w:type="spellEnd"/>
    </w:p>
    <w:sectPr w:rsidR="006E7ED2" w:rsidSect="00E446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0699F"/>
    <w:multiLevelType w:val="hybridMultilevel"/>
    <w:tmpl w:val="B01E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ED2"/>
    <w:rsid w:val="001446B7"/>
    <w:rsid w:val="0016683D"/>
    <w:rsid w:val="001B2297"/>
    <w:rsid w:val="002255FF"/>
    <w:rsid w:val="002317D4"/>
    <w:rsid w:val="003153D9"/>
    <w:rsid w:val="00335AE2"/>
    <w:rsid w:val="00466C82"/>
    <w:rsid w:val="004872BD"/>
    <w:rsid w:val="006E7ED2"/>
    <w:rsid w:val="00895F2A"/>
    <w:rsid w:val="009965C4"/>
    <w:rsid w:val="009A05D4"/>
    <w:rsid w:val="00A532B4"/>
    <w:rsid w:val="00B8002A"/>
    <w:rsid w:val="00E446F1"/>
    <w:rsid w:val="00F3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8202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E2"/>
    <w:pPr>
      <w:spacing w:line="360" w:lineRule="auto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6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95F2A"/>
    <w:pPr>
      <w:ind w:firstLine="709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5F2A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E446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6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6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46F1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character" w:styleId="SubtleEmphasis">
    <w:name w:val="Subtle Emphasis"/>
    <w:basedOn w:val="DefaultParagraphFont"/>
    <w:uiPriority w:val="19"/>
    <w:qFormat/>
    <w:rsid w:val="00E446F1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E446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446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6C8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6C82"/>
    <w:rPr>
      <w:rFonts w:ascii="Times New Roman" w:hAnsi="Times New Roman"/>
      <w:i/>
      <w:iCs/>
      <w:color w:val="000000" w:themeColor="text1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E2"/>
    <w:pPr>
      <w:spacing w:line="360" w:lineRule="auto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6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95F2A"/>
    <w:pPr>
      <w:ind w:firstLine="709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5F2A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E446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6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6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46F1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character" w:styleId="SubtleEmphasis">
    <w:name w:val="Subtle Emphasis"/>
    <w:basedOn w:val="DefaultParagraphFont"/>
    <w:uiPriority w:val="19"/>
    <w:qFormat/>
    <w:rsid w:val="00E446F1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E446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446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6C8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6C82"/>
    <w:rPr>
      <w:rFonts w:ascii="Times New Roman" w:hAnsi="Times New Roman"/>
      <w:i/>
      <w:iCs/>
      <w:color w:val="000000" w:themeColor="tex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655</Words>
  <Characters>3737</Characters>
  <Application>Microsoft Macintosh Word</Application>
  <DocSecurity>0</DocSecurity>
  <Lines>31</Lines>
  <Paragraphs>8</Paragraphs>
  <ScaleCrop>false</ScaleCrop>
  <Company>Universitetet i Oslo</Company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Bruker ved UiO</cp:lastModifiedBy>
  <cp:revision>3</cp:revision>
  <dcterms:created xsi:type="dcterms:W3CDTF">2015-06-30T07:20:00Z</dcterms:created>
  <dcterms:modified xsi:type="dcterms:W3CDTF">2015-07-06T13:55:00Z</dcterms:modified>
</cp:coreProperties>
</file>