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4.png" ContentType="image/png"/>
  <Override PartName="/word/media/rId27.png" ContentType="image/png"/>
  <Override PartName="/word/media/rId57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9" w:name="deepc-모델-기술-상세-문서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DeePC 모델 — 기술 상세 문서</w:t>
      </w:r>
    </w:p>
    <w:p>
      <w:pPr>
        <w:pStyle w:val="FirstParagraph"/>
      </w:pPr>
      <w:r>
        <w:rPr>
          <w:b/>
          <w:bCs/>
        </w:rPr>
        <w:t xml:space="preserve">대상</w:t>
      </w:r>
      <w:r>
        <w:t xml:space="preserve">: 재배 전문가 및 기술 검토자</w:t>
      </w:r>
      <w:r>
        <w:br/>
      </w:r>
      <w:r>
        <w:rPr>
          <w:b/>
          <w:bCs/>
        </w:rPr>
        <w:t xml:space="preserve">기준 시각</w:t>
      </w:r>
      <w:r>
        <w:t xml:space="preserve">: 2025-11-12 00:00 ~ 11-15 23:00 (Scene 1 주간, 96시간 시뮬레이션)</w:t>
      </w:r>
      <w:r>
        <w:br/>
      </w:r>
      <w:r>
        <w:rPr>
          <w:b/>
          <w:bCs/>
        </w:rPr>
        <w:t xml:space="preserve">작성 원칙</w:t>
      </w:r>
      <w:r>
        <w:t xml:space="preserve">: 원본 CSV → Hankel matrix → 최적화 → 제어 액션까지 추적 가능</w:t>
      </w:r>
    </w:p>
    <w:p>
      <w:r>
        <w:pict>
          <v:rect style="width:0;height:1.5pt" o:hralign="center" o:hrstd="t" o:hr="t"/>
        </w:pict>
      </w:r>
    </w:p>
    <w:bookmarkStart w:id="13" w:name="섹션-0-deepc-모델-개요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섹션 0 — DeePC 모델 개요</w:t>
      </w:r>
    </w:p>
    <w:bookmarkStart w:id="9" w:name="deepc란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0.1 DeePC란</w:t>
      </w:r>
    </w:p>
    <w:p>
      <w:pPr>
        <w:pStyle w:val="FirstParagraph"/>
      </w:pPr>
      <w:r>
        <w:t xml:space="preserve">DeePC (Data-enabled Predictive Control) 은 Coulson, Lygeros &amp; Dörfler (2019) 가 제안한</w:t>
      </w:r>
      <w:r>
        <w:t xml:space="preserve"> </w:t>
      </w:r>
      <w:r>
        <w:rPr>
          <w:b/>
          <w:bCs/>
        </w:rPr>
        <w:t xml:space="preserve">데이터 기반 예측 제어 기법</w:t>
      </w:r>
      <w:r>
        <w:t xml:space="preserve">임. 전통적 MPC (Model Predictive Control) 는 시스템의 물리 모델이 필요하지만, DeePC는</w:t>
      </w:r>
      <w:r>
        <w:t xml:space="preserve"> </w:t>
      </w:r>
      <w:r>
        <w:rPr>
          <w:b/>
          <w:bCs/>
        </w:rPr>
        <w:t xml:space="preserve">시스템 모델 없이 과거 운영 데이터만으로 미래 최적 제어</w:t>
      </w:r>
      <w:r>
        <w:t xml:space="preserve"> </w:t>
      </w:r>
      <w:r>
        <w:t xml:space="preserve">를 수행함.</w:t>
      </w:r>
    </w:p>
    <w:p>
      <w:pPr>
        <w:pStyle w:val="BodyText"/>
      </w:pPr>
      <w:r>
        <w:rPr>
          <w:b/>
          <w:bCs/>
        </w:rPr>
        <w:t xml:space="preserve">기반 문헌</w:t>
      </w:r>
      <w:r>
        <w:t xml:space="preserve">:</w:t>
      </w:r>
      <w:r>
        <w:t xml:space="preserve"> </w:t>
      </w:r>
      <w:r>
        <w:t xml:space="preserve">- Coulson, J., Lygeros, J., Dörfler, F. (2019)</w:t>
      </w:r>
      <w:r>
        <w:t xml:space="preserve"> </w:t>
      </w:r>
      <w:r>
        <w:t xml:space="preserve">“Data-Enabled Predictive Control: In the Shallows of the DeePC”</w:t>
      </w:r>
      <w:r>
        <w:t xml:space="preserve"> </w:t>
      </w:r>
      <w:r>
        <w:rPr>
          <w:i/>
          <w:iCs/>
        </w:rPr>
        <w:t xml:space="preserve">European Control Conference</w:t>
      </w:r>
      <w:r>
        <w:t xml:space="preserve">: 307-312</w:t>
      </w:r>
      <w:r>
        <w:t xml:space="preserve"> </w:t>
      </w:r>
      <w:r>
        <w:t xml:space="preserve">- Willems, J.C., Rapisarda, P., Markovsky, I., De Moor, B.L.M. (2005)</w:t>
      </w:r>
      <w:r>
        <w:t xml:space="preserve"> </w:t>
      </w:r>
      <w:r>
        <w:t xml:space="preserve">“A note on persistency of excitation”</w:t>
      </w:r>
      <w:r>
        <w:t xml:space="preserve"> </w:t>
      </w:r>
      <w:r>
        <w:rPr>
          <w:i/>
          <w:iCs/>
        </w:rPr>
        <w:t xml:space="preserve">Systems &amp; Control Letters</w:t>
      </w:r>
      <w:r>
        <w:t xml:space="preserve"> </w:t>
      </w:r>
      <w:r>
        <w:t xml:space="preserve">54(4): 325-329</w:t>
      </w:r>
    </w:p>
    <w:bookmarkEnd w:id="9"/>
    <w:bookmarkStart w:id="10" w:name="본-프로젝트에서-deepc의-역할"/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t xml:space="preserve">0.2 본 프로젝트에서 DeePC의 역할</w:t>
      </w:r>
    </w:p>
    <w:p>
      <w:pPr>
        <w:pStyle w:val="FirstParagraph"/>
      </w:pPr>
      <w:r>
        <w:t xml:space="preserve">앞 4개 모델(TOMGRO, S&amp;V, 적과, XGBoost)은 모두</w:t>
      </w:r>
      <w:r>
        <w:t xml:space="preserve"> </w:t>
      </w:r>
      <w:r>
        <w:rPr>
          <w:b/>
          <w:bCs/>
        </w:rPr>
        <w:t xml:space="preserve">“무슨 일이 일어날까”</w:t>
      </w:r>
      <w:r>
        <w:rPr>
          <w:b/>
          <w:bCs/>
        </w:rPr>
        <w:t xml:space="preserve">를 예측</w:t>
      </w:r>
      <w:r>
        <w:t xml:space="preserve">. DeePC는</w:t>
      </w:r>
      <w:r>
        <w:t xml:space="preserve"> </w:t>
      </w:r>
      <w:r>
        <w:rPr>
          <w:b/>
          <w:bCs/>
        </w:rPr>
        <w:t xml:space="preserve">“이렇게 하라”</w:t>
      </w:r>
      <w:r>
        <w:rPr>
          <w:b/>
          <w:bCs/>
        </w:rPr>
        <w:t xml:space="preserve">는 처방</w:t>
      </w:r>
      <w:r>
        <w:t xml:space="preserve">을 내림:</w:t>
      </w:r>
      <w:r>
        <w:t xml:space="preserve"> </w:t>
      </w:r>
      <w:r>
        <w:t xml:space="preserve">- 난방 파이프 온도 몇 °C</w:t>
      </w:r>
      <w:r>
        <w:t xml:space="preserve"> </w:t>
      </w:r>
      <w:r>
        <w:t xml:space="preserve">- 천창 몇 % 개도</w:t>
      </w:r>
      <w:r>
        <w:t xml:space="preserve"> </w:t>
      </w:r>
      <w:r>
        <w:t xml:space="preserve">- 3중 스크린 각각 몇 % 개도</w:t>
      </w:r>
    </w:p>
    <w:bookmarkEnd w:id="10"/>
    <w:bookmarkStart w:id="11" w:name="본-문서의-성격-v7-v8-튜닝-서사"/>
    <w:p>
      <w:pPr>
        <w:pStyle w:val="Heading3"/>
      </w:pPr>
      <w:r>
        <w:rPr>
          <w:rStyle w:val="SectionNumber"/>
        </w:rPr>
        <w:t xml:space="preserve">1.1.3</w:t>
      </w:r>
      <w:r>
        <w:tab/>
      </w:r>
      <w:r>
        <w:t xml:space="preserve">0.3 본 문서의 성격 — v7 → v8 튜닝 서사</w:t>
      </w:r>
    </w:p>
    <w:p>
      <w:pPr>
        <w:pStyle w:val="FirstParagraph"/>
      </w:pPr>
      <w:r>
        <w:t xml:space="preserve">본 문서는</w:t>
      </w:r>
      <w:r>
        <w:t xml:space="preserve"> </w:t>
      </w:r>
      <w:r>
        <w:rPr>
          <w:b/>
          <w:bCs/>
        </w:rPr>
        <w:t xml:space="preserve">“파일럿 → 본 농장 튜닝 → 여전한 한계”</w:t>
      </w:r>
      <w:r>
        <w:t xml:space="preserve"> </w:t>
      </w:r>
      <w:r>
        <w:t xml:space="preserve">세 단계 서사로 구성됨: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v7 (파일럿)</w:t>
      </w:r>
      <w:r>
        <w:t xml:space="preserve">: DeePC 표준 적용. 일반적 파라미터, 단일 커튼 모델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v8 (본 농장 튜닝)</w:t>
      </w:r>
      <w:r>
        <w:t xml:space="preserve">: 3중 스크린, 환기 급변 제약, 커튼 이산화 등 반영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남은 한계</w:t>
      </w:r>
      <w:r>
        <w:t xml:space="preserve">: v8으로도 해결 못 하는 근본적 문제 (해상도, 스크린 시간 패턴 등)</w:t>
      </w:r>
    </w:p>
    <w:bookmarkEnd w:id="11"/>
    <w:bookmarkStart w:id="12" w:name="핵심-한계-먼저-명시"/>
    <w:p>
      <w:pPr>
        <w:pStyle w:val="Heading3"/>
      </w:pPr>
      <w:r>
        <w:rPr>
          <w:rStyle w:val="SectionNumber"/>
        </w:rPr>
        <w:t xml:space="preserve">1.1.4</w:t>
      </w:r>
      <w:r>
        <w:tab/>
      </w:r>
      <w:r>
        <w:t xml:space="preserve">0.4 핵심 한계 (먼저 명시)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시뮬레이션 검증만</w:t>
      </w:r>
      <w:r>
        <w:t xml:space="preserve">: 실제 온실 적용 안 함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해상도 미달성</w:t>
      </w:r>
      <w:r>
        <w:t xml:space="preserve">: 15분 해상도 목표였으나 원본 데이터가 1시간 집계로 실제 1시간 해상도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스크린 시간 패턴 학습 불가</w:t>
      </w:r>
      <w:r>
        <w:t xml:space="preserve">: DeePC의 근본적 한계 (섹션 6에서 상세)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난방 편차 과소</w:t>
      </w:r>
      <w:r>
        <w:t xml:space="preserve">: smooth penalty로 인해 실제 On/Off 패턴 못 모방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단일 시점 검증</w:t>
      </w:r>
      <w:r>
        <w:t xml:space="preserve">: 다양한 시점 반복 검증 없음</w:t>
      </w:r>
    </w:p>
    <w:p>
      <w:pPr>
        <w:pStyle w:val="FirstParagraph"/>
      </w:pPr>
      <w:r>
        <w:t xml:space="preserve">이 한계들은</w:t>
      </w:r>
      <w:r>
        <w:t xml:space="preserve"> </w:t>
      </w:r>
      <w:r>
        <w:rPr>
          <w:b/>
          <w:bCs/>
        </w:rPr>
        <w:t xml:space="preserve">“DeePC가 나쁘다”</w:t>
      </w:r>
      <w:r>
        <w:rPr>
          <w:b/>
          <w:bCs/>
        </w:rPr>
        <w:t xml:space="preserve">가 아니라</w:t>
      </w:r>
      <w:r>
        <w:rPr>
          <w:b/>
          <w:bCs/>
        </w:rPr>
        <w:t xml:space="preserve"> </w:t>
      </w:r>
      <w:r>
        <w:rPr>
          <w:b/>
          <w:bCs/>
        </w:rPr>
        <w:t xml:space="preserve">“Hankel 기반 데이터 기반 제어의 본질적 특성”</w:t>
      </w:r>
      <w:r>
        <w:t xml:space="preserve"> </w:t>
      </w:r>
      <w:r>
        <w:t xml:space="preserve">임. 섹션 6에서 정직하게 다룸.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2" w:name="섹션-1-입력-데이터와-제어-변수-구조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섹션 1 — 입력 데이터와 제어 변수 구조</w:t>
      </w:r>
    </w:p>
    <w:bookmarkStart w:id="14" w:name="데이터-소스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1.1 데이터 소스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소스</w:t>
            </w:r>
          </w:p>
        </w:tc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해상도</w:t>
            </w:r>
          </w:p>
        </w:tc>
        <w:tc>
          <w:tcPr/>
          <w:p>
            <w:pPr>
              <w:pStyle w:val="Compact"/>
            </w:pPr>
            <w:r>
              <w:t xml:space="preserve">기간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 환경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priva_hourly.csv</w:t>
            </w:r>
          </w:p>
        </w:tc>
        <w:tc>
          <w:tcPr/>
          <w:p>
            <w:pPr>
              <w:pStyle w:val="Compact"/>
            </w:pPr>
            <w:r>
              <w:t xml:space="preserve">1시간 집계</w:t>
            </w:r>
          </w:p>
        </w:tc>
        <w:tc>
          <w:tcPr/>
          <w:p>
            <w:pPr>
              <w:pStyle w:val="Compact"/>
            </w:pPr>
            <w:r>
              <w:t xml:space="preserve">2025-07-16 ~ 2026-04-03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생육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weekly_combined_with_LAI.csv</w:t>
            </w:r>
          </w:p>
        </w:tc>
        <w:tc>
          <w:tcPr/>
          <w:p>
            <w:pPr>
              <w:pStyle w:val="Compact"/>
            </w:pPr>
            <w:r>
              <w:t xml:space="preserve">주 1회</w:t>
            </w:r>
          </w:p>
        </w:tc>
        <w:tc>
          <w:tcPr/>
          <w:p>
            <w:pPr>
              <w:pStyle w:val="Compact"/>
            </w:pPr>
            <w:r>
              <w:t xml:space="preserve">동기간</w:t>
            </w:r>
          </w:p>
        </w:tc>
      </w:tr>
    </w:tbl>
    <w:p>
      <w:pPr>
        <w:pStyle w:val="BodyText"/>
      </w:pPr>
      <w:r>
        <w:rPr>
          <w:b/>
          <w:bCs/>
        </w:rPr>
        <w:t xml:space="preserve">⚠️ 해상도 주의</w:t>
      </w:r>
      <w:r>
        <w:t xml:space="preserve">:</w:t>
      </w:r>
      <w:r>
        <w:t xml:space="preserve"> </w:t>
      </w:r>
      <w:r>
        <w:rPr>
          <w:rStyle w:val="VerbatimChar"/>
        </w:rPr>
        <w:t xml:space="preserve">priva_hourly.csv</w:t>
      </w:r>
      <w:r>
        <w:t xml:space="preserve"> </w:t>
      </w:r>
      <w:r>
        <w:t xml:space="preserve">는</w:t>
      </w:r>
      <w:r>
        <w:t xml:space="preserve"> </w:t>
      </w:r>
      <w:r>
        <w:rPr>
          <w:b/>
          <w:bCs/>
        </w:rPr>
        <w:t xml:space="preserve">이미 1시간 집계된 데이터</w:t>
      </w:r>
      <w:r>
        <w:t xml:space="preserve">. 원본 5분 PRIVA export를 1시간 평균 처리한 것. 따라서 본 DeePC 시뮬의 실제 해상도는 1시간이며, 15분 해상도 원래 목표 미달성.</w:t>
      </w:r>
    </w:p>
    <w:bookmarkEnd w:id="14"/>
    <w:bookmarkStart w:id="18" w:name="변수-분류-제어-외란-출력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1.2 변수 분류 — 제어 / 외란 / 출력</w:t>
      </w:r>
    </w:p>
    <w:p>
      <w:pPr>
        <w:pStyle w:val="FirstParagraph"/>
      </w:pPr>
      <w:r>
        <w:t xml:space="preserve">DeePC 는 시스템 변수를 세 범주로 나눔:</w:t>
      </w:r>
    </w:p>
    <w:bookmarkStart w:id="15" w:name="제어-변수-control-u-6개-v8-기준"/>
    <w:p>
      <w:pPr>
        <w:pStyle w:val="Heading4"/>
      </w:pPr>
      <w:r>
        <w:rPr>
          <w:rStyle w:val="SectionNumber"/>
        </w:rPr>
        <w:t xml:space="preserve">1.2.2.1</w:t>
      </w:r>
      <w:r>
        <w:tab/>
      </w:r>
      <w:r>
        <w:t xml:space="preserve">제어 변수 (Control, u) — 6개 (v8 기준)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변수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  <w:tc>
          <w:tcPr/>
          <w:p>
            <w:pPr>
              <w:pStyle w:val="Compact"/>
            </w:pPr>
            <w:r>
              <w:t xml:space="preserve">v7 포함</w:t>
            </w:r>
          </w:p>
        </w:tc>
        <w:tc>
          <w:tcPr/>
          <w:p>
            <w:pPr>
              <w:pStyle w:val="Compact"/>
            </w:pPr>
            <w:r>
              <w:t xml:space="preserve">v8 포함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meas_lee</w:t>
            </w:r>
          </w:p>
        </w:tc>
        <w:tc>
          <w:tcPr/>
          <w:p>
            <w:pPr>
              <w:pStyle w:val="Compact"/>
            </w:pPr>
            <w:r>
              <w:t xml:space="preserve">lee side 천창 개도 (%)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meas_wind</w:t>
            </w:r>
          </w:p>
        </w:tc>
        <w:tc>
          <w:tcPr/>
          <w:p>
            <w:pPr>
              <w:pStyle w:val="Compact"/>
            </w:pPr>
            <w:r>
              <w:t xml:space="preserve">wind side 천창 개도 (%)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meas_curtain_1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스크린 1 (에너지, 70% 차광 · 83% 보온)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meas_curtain_2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스크린 2 (차광 50% · 보온 50%)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신규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meas_curtain_3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스크린 3 (차광 30%)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신규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meas_wt_1</w:t>
            </w:r>
          </w:p>
        </w:tc>
        <w:tc>
          <w:tcPr/>
          <w:p>
            <w:pPr>
              <w:pStyle w:val="Compact"/>
            </w:pPr>
            <w:r>
              <w:t xml:space="preserve">난방 파이프 온도 1 (°C)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⚠️ v7의 중대 문제</w:t>
      </w:r>
      <w:r>
        <w:t xml:space="preserve">: 3중 스크린을</w:t>
      </w:r>
      <w:r>
        <w:t xml:space="preserve"> </w:t>
      </w:r>
      <w:r>
        <w:rPr>
          <w:b/>
          <w:bCs/>
        </w:rPr>
        <w:t xml:space="preserve">“스크린 1 하나만”</w:t>
      </w:r>
      <w:r>
        <w:t xml:space="preserve"> </w:t>
      </w:r>
      <w:r>
        <w:t xml:space="preserve">으로 단순화. 에너지 스크린과 차광 스크린의 역할 차이 무시.</w:t>
      </w:r>
    </w:p>
    <w:p>
      <w:pPr>
        <w:pStyle w:val="BodyText"/>
      </w:pPr>
      <w:r>
        <w:rPr>
          <w:b/>
          <w:bCs/>
        </w:rPr>
        <w:t xml:space="preserve">v8의 해결</w:t>
      </w:r>
      <w:r>
        <w:t xml:space="preserve">: 3개 스크린을</w:t>
      </w:r>
      <w:r>
        <w:t xml:space="preserve"> </w:t>
      </w:r>
      <w:r>
        <w:rPr>
          <w:b/>
          <w:bCs/>
        </w:rPr>
        <w:t xml:space="preserve">각각 별도 제어 변수</w:t>
      </w:r>
      <w:r>
        <w:t xml:space="preserve">로 모델링. 각 스크린의 고유 역할 (보온 vs 차광) 반영 기대.</w:t>
      </w:r>
    </w:p>
    <w:bookmarkEnd w:id="15"/>
    <w:bookmarkStart w:id="16" w:name="외란-변수-disturbance-w-3개"/>
    <w:p>
      <w:pPr>
        <w:pStyle w:val="Heading4"/>
      </w:pPr>
      <w:r>
        <w:rPr>
          <w:rStyle w:val="SectionNumber"/>
        </w:rPr>
        <w:t xml:space="preserve">1.2.2.2</w:t>
      </w:r>
      <w:r>
        <w:tab/>
      </w:r>
      <w:r>
        <w:t xml:space="preserve">외란 변수 (Disturbance, w) — 3개</w:t>
      </w:r>
    </w:p>
    <w:p>
      <w:pPr>
        <w:pStyle w:val="SourceCode"/>
      </w:pPr>
      <w:r>
        <w:rPr>
          <w:rStyle w:val="VerbatimChar"/>
        </w:rPr>
        <w:t xml:space="preserve">outside_temp     : 외기 기온 (°C)</w:t>
      </w:r>
      <w:r>
        <w:br/>
      </w:r>
      <w:r>
        <w:rPr>
          <w:rStyle w:val="VerbatimChar"/>
        </w:rPr>
        <w:t xml:space="preserve">radiation        : 외부 일사 (W/m²)</w:t>
      </w:r>
      <w:r>
        <w:br/>
      </w:r>
      <w:r>
        <w:rPr>
          <w:rStyle w:val="VerbatimChar"/>
        </w:rPr>
        <w:t xml:space="preserve">LAI              : 엽면적 지수 (주간 측정 → 일별 보간)</w:t>
      </w:r>
    </w:p>
    <w:p>
      <w:pPr>
        <w:pStyle w:val="FirstParagraph"/>
      </w:pPr>
      <w:r>
        <w:t xml:space="preserve">제어 불가능. 예보·관측으로 알려져 있지만 조정 불가.</w:t>
      </w:r>
    </w:p>
    <w:bookmarkEnd w:id="16"/>
    <w:bookmarkStart w:id="17" w:name="출력-변수-output-y-3개"/>
    <w:p>
      <w:pPr>
        <w:pStyle w:val="Heading4"/>
      </w:pPr>
      <w:r>
        <w:rPr>
          <w:rStyle w:val="SectionNumber"/>
        </w:rPr>
        <w:t xml:space="preserve">1.2.2.3</w:t>
      </w:r>
      <w:r>
        <w:tab/>
      </w:r>
      <w:r>
        <w:t xml:space="preserve">출력 변수 (Output, y) — 3개</w:t>
      </w:r>
    </w:p>
    <w:p>
      <w:pPr>
        <w:pStyle w:val="SourceCode"/>
      </w:pPr>
      <w:r>
        <w:rPr>
          <w:rStyle w:val="VerbatimChar"/>
        </w:rPr>
        <w:t xml:space="preserve">meas_grh_temp    : 내부 기온 (°C)      ← 주 최적화 대상</w:t>
      </w:r>
      <w:r>
        <w:br/>
      </w:r>
      <w:r>
        <w:rPr>
          <w:rStyle w:val="VerbatimChar"/>
        </w:rPr>
        <w:t xml:space="preserve">meas_CO2_conc    : 내부 CO₂ (ppm)</w:t>
      </w:r>
      <w:r>
        <w:br/>
      </w:r>
      <w:r>
        <w:rPr>
          <w:rStyle w:val="VerbatimChar"/>
        </w:rPr>
        <w:t xml:space="preserve">meas_RH          : 내부 상대습도 (%)</w:t>
      </w:r>
    </w:p>
    <w:bookmarkEnd w:id="17"/>
    <w:bookmarkEnd w:id="18"/>
    <w:bookmarkStart w:id="19" w:name="용어-수정-lee-side-wind-side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1.3 용어 수정 —</w:t>
      </w:r>
      <w:r>
        <w:t xml:space="preserve"> </w:t>
      </w:r>
      <w:r>
        <w:t xml:space="preserve">“lee side, wind side”</w:t>
      </w:r>
    </w:p>
    <w:p>
      <w:pPr>
        <w:pStyle w:val="FirstParagraph"/>
      </w:pPr>
      <w:r>
        <w:t xml:space="preserve">본 문서는 환기구를</w:t>
      </w:r>
      <w:r>
        <w:t xml:space="preserve"> </w:t>
      </w:r>
      <w:r>
        <w:rPr>
          <w:b/>
          <w:bCs/>
        </w:rPr>
        <w:t xml:space="preserve">lee side (풍하측)</w:t>
      </w:r>
      <w:r>
        <w:t xml:space="preserve"> </w:t>
      </w:r>
      <w:r>
        <w:t xml:space="preserve">와</w:t>
      </w:r>
      <w:r>
        <w:t xml:space="preserve"> </w:t>
      </w:r>
      <w:r>
        <w:rPr>
          <w:b/>
          <w:bCs/>
        </w:rPr>
        <w:t xml:space="preserve">wind side (풍상측)</w:t>
      </w:r>
      <w:r>
        <w:t xml:space="preserve"> </w:t>
      </w:r>
      <w:r>
        <w:t xml:space="preserve">로 부름. v7 초기 문서에서는</w:t>
      </w:r>
      <w:r>
        <w:t xml:space="preserve"> </w:t>
      </w:r>
      <w:r>
        <w:t xml:space="preserve">“리워드 쪽”</w:t>
      </w:r>
      <w:r>
        <w:t xml:space="preserve"> </w:t>
      </w:r>
      <w:r>
        <w:t xml:space="preserve">이라는 용어를 사용했으나,</w:t>
      </w:r>
      <w:r>
        <w:t xml:space="preserve"> </w:t>
      </w:r>
      <w:r>
        <w:rPr>
          <w:b/>
          <w:bCs/>
        </w:rPr>
        <w:t xml:space="preserve">이는 부정확함</w:t>
      </w:r>
      <w:r>
        <w:t xml:space="preserve">. 올바른 온실 환기 용어는 lee side / wind side 이며, 풍향에 따라 풍하측 환기구 우선 개방이 표준 실무.</w:t>
      </w:r>
    </w:p>
    <w:bookmarkEnd w:id="19"/>
    <w:bookmarkStart w:id="20" w:name="lai-병합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t xml:space="preserve">1.4 LAI 병합</w:t>
      </w:r>
    </w:p>
    <w:p>
      <w:pPr>
        <w:pStyle w:val="FirstParagraph"/>
      </w:pPr>
      <w:r>
        <w:t xml:space="preserve">LAI는 주 1회 측정 → 시간 단위 병합 필요:</w:t>
      </w:r>
    </w:p>
    <w:p>
      <w:pPr>
        <w:pStyle w:val="SourceCode"/>
      </w:pPr>
      <w:r>
        <w:rPr>
          <w:rStyle w:val="NormalTok"/>
        </w:rPr>
        <w:t xml:space="preserve">hourly[</w:t>
      </w:r>
      <w:r>
        <w:rPr>
          <w:rStyle w:val="StringTok"/>
        </w:rPr>
        <w:t xml:space="preserve">'LAI'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lai_weekly.reindex(hourly.index,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'nearest'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nearest neighbor 방식. LAI 는 일중 변동 적어 적절.</w:t>
      </w:r>
    </w:p>
    <w:bookmarkEnd w:id="20"/>
    <w:bookmarkStart w:id="21" w:name="정규화"/>
    <w:p>
      <w:pPr>
        <w:pStyle w:val="Heading3"/>
      </w:pPr>
      <w:r>
        <w:rPr>
          <w:rStyle w:val="SectionNumber"/>
        </w:rPr>
        <w:t xml:space="preserve">1.2.5</w:t>
      </w:r>
      <w:r>
        <w:tab/>
      </w:r>
      <w:r>
        <w:t xml:space="preserve">1.5 정규화</w:t>
      </w:r>
    </w:p>
    <w:p>
      <w:pPr>
        <w:pStyle w:val="FirstParagraph"/>
      </w:pPr>
      <w:r>
        <w:t xml:space="preserve">각 변수를 z-score 정규화: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n</m:t>
              </m:r>
              <m:r>
                <m:t>o</m:t>
              </m:r>
              <m:r>
                <m:t>r</m:t>
              </m:r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u</m:t>
                  </m:r>
                </m:sub>
              </m:sSub>
            </m:num>
            <m:den>
              <m:sSub>
                <m:e>
                  <m:r>
                    <m:t>σ</m:t>
                  </m:r>
                </m:e>
                <m:sub>
                  <m:r>
                    <m:t>u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온도(°C), CO₂(ppm), 난방(%) 등 스케일 차이 큰 변수들을 동일 스케일로 맞춰 최적화 수치 안정성 확보.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1" w:name="섹션-2-deepc-핵심-이론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섹션 2 — DeePC 핵심 이론</w:t>
      </w:r>
    </w:p>
    <w:bookmarkStart w:id="23" w:name="willems-기본-원리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2.1 Willems 기본 원리</w:t>
      </w:r>
    </w:p>
    <w:p>
      <w:pPr>
        <w:pStyle w:val="FirstParagraph"/>
      </w:pPr>
      <w:r>
        <w:t xml:space="preserve">DeePC의 수학적 기반. Willems et al. (2005) 가 증명:</w:t>
      </w:r>
    </w:p>
    <w:p>
      <w:pPr>
        <w:pStyle w:val="BodyText"/>
      </w:pPr>
      <w:r>
        <w:rPr>
          <w:b/>
          <w:bCs/>
        </w:rPr>
        <w:t xml:space="preserve">명제</w:t>
      </w:r>
      <w:r>
        <w:t xml:space="preserve">: 충분히</w:t>
      </w:r>
      <w:r>
        <w:t xml:space="preserve"> </w:t>
      </w:r>
      <w:r>
        <w:t xml:space="preserve">“흥미로운(persistently exciting)”</w:t>
      </w:r>
      <w:r>
        <w:t xml:space="preserve"> </w:t>
      </w:r>
      <w:r>
        <w:t xml:space="preserve">입력으로 얻은 과거 궤적 데이터가 있다면, 시스템의</w:t>
      </w:r>
      <w:r>
        <w:t xml:space="preserve"> </w:t>
      </w:r>
      <w:r>
        <w:rPr>
          <w:b/>
          <w:bCs/>
        </w:rPr>
        <w:t xml:space="preserve">모든 미래 궤적은 과거 궤적의 선형 조합</w:t>
      </w:r>
      <w:r>
        <w:t xml:space="preserve">으로 표현 가능 (Markovsky &amp; Dörfler, 2021).</w:t>
      </w:r>
    </w:p>
    <w:p>
      <w:pPr>
        <w:pStyle w:val="BodyText"/>
      </w:pPr>
      <w:r>
        <w:t xml:space="preserve">수식으로: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f</m:t>
                        </m:r>
                        <m:r>
                          <m:t>u</m:t>
                        </m:r>
                        <m:r>
                          <m:t>t</m:t>
                        </m:r>
                        <m:r>
                          <m:t>u</m:t>
                        </m:r>
                        <m:r>
                          <m:t>r</m:t>
                        </m:r>
                        <m:r>
                          <m:t>e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f</m:t>
                        </m:r>
                        <m:r>
                          <m:t>u</m:t>
                        </m:r>
                        <m:r>
                          <m:t>t</m:t>
                        </m:r>
                        <m:r>
                          <m:t>u</m:t>
                        </m:r>
                        <m:r>
                          <m:t>r</m:t>
                        </m:r>
                        <m:r>
                          <m:t>e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p</m:t>
                        </m:r>
                        <m:r>
                          <m:t>a</m:t>
                        </m:r>
                        <m:r>
                          <m:t>s</m:t>
                        </m:r>
                        <m:r>
                          <m:t>t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p</m:t>
                        </m:r>
                        <m:r>
                          <m:t>a</m:t>
                        </m:r>
                        <m:r>
                          <m:t>s</m:t>
                        </m:r>
                        <m:r>
                          <m:t>t</m:t>
                        </m:r>
                      </m:sub>
                    </m:sSub>
                  </m:e>
                </m:mr>
              </m:m>
            </m:e>
          </m:d>
          <m:r>
            <m:t>g</m:t>
          </m:r>
        </m:oMath>
      </m:oMathPara>
    </w:p>
    <w:p>
      <w:pPr>
        <w:pStyle w:val="FirstParagraph"/>
      </w:pPr>
      <w:r>
        <w:rPr>
          <w:b/>
          <w:bCs/>
        </w:rPr>
        <w:t xml:space="preserve">의미</w:t>
      </w:r>
      <w:r>
        <w:t xml:space="preserve">: 시스템 모델 없이, 과거 u-y 궤적의 선형 조합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만 찾으면 미래 예측·제어 가능.</w:t>
      </w:r>
    </w:p>
    <w:bookmarkEnd w:id="23"/>
    <w:bookmarkStart w:id="24" w:name="hankel-matrix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2.2 Hankel Matrix</w:t>
      </w:r>
    </w:p>
    <w:p>
      <w:pPr>
        <w:pStyle w:val="FirstParagraph"/>
      </w:pPr>
      <w:r>
        <w:t xml:space="preserve">과거 궤적을</w:t>
      </w:r>
      <w:r>
        <w:t xml:space="preserve"> </w:t>
      </w:r>
      <w:r>
        <w:t xml:space="preserve">“</w:t>
      </w:r>
      <m:oMath>
        <m:r>
          <m:t>T</m:t>
        </m:r>
      </m:oMath>
      <w:r>
        <w:t xml:space="preserve"> </w:t>
      </w:r>
      <w:r>
        <w:t xml:space="preserve">스텝 윈도우 슬라이딩”</w:t>
      </w:r>
      <w:r>
        <w:t xml:space="preserve"> </w:t>
      </w:r>
      <w:r>
        <w:t xml:space="preserve">방식으로 쌓은 행렬.</w:t>
      </w:r>
    </w:p>
    <w:p>
      <w:pPr>
        <w:pStyle w:val="BodyText"/>
      </w:pPr>
      <w:r>
        <w:t xml:space="preserve">예시 (T=3, n=1):</w:t>
      </w:r>
    </w:p>
    <w:p>
      <w:pPr>
        <w:pStyle w:val="SourceCode"/>
      </w:pPr>
      <w:r>
        <w:rPr>
          <w:rStyle w:val="VerbatimChar"/>
        </w:rPr>
        <w:t xml:space="preserve">원본 데이터: u = [u_0, u_1, u_2, u_3, u_4, u_5]</w:t>
      </w:r>
      <w:r>
        <w:br/>
      </w:r>
      <w:r>
        <w:br/>
      </w:r>
      <w:r>
        <w:rPr>
          <w:rStyle w:val="VerbatimChar"/>
        </w:rPr>
        <w:t xml:space="preserve">Hankel 행렬:</w:t>
      </w:r>
      <w:r>
        <w:br/>
      </w:r>
      <w:r>
        <w:rPr>
          <w:rStyle w:val="VerbatimChar"/>
        </w:rPr>
        <w:t xml:space="preserve">H_T(u) = [u_0  u_1  u_2  u_3]</w:t>
      </w:r>
      <w:r>
        <w:br/>
      </w:r>
      <w:r>
        <w:rPr>
          <w:rStyle w:val="VerbatimChar"/>
        </w:rPr>
        <w:t xml:space="preserve">         [u_1  u_2  u_3  u_4]</w:t>
      </w:r>
      <w:r>
        <w:br/>
      </w:r>
      <w:r>
        <w:rPr>
          <w:rStyle w:val="VerbatimChar"/>
        </w:rPr>
        <w:t xml:space="preserve">         [u_2  u_3  u_4  u_5]</w:t>
      </w:r>
    </w:p>
    <w:p>
      <w:pPr>
        <w:pStyle w:val="FirstParagraph"/>
      </w:pPr>
      <w:r>
        <w:t xml:space="preserve">각 열 =</w:t>
      </w:r>
      <w:r>
        <w:t xml:space="preserve"> </w:t>
      </w:r>
      <w:r>
        <w:t xml:space="preserve">“</w:t>
      </w:r>
      <m:oMath>
        <m:r>
          <m:t>T</m:t>
        </m:r>
      </m:oMath>
      <w:r>
        <w:t xml:space="preserve"> </w:t>
      </w:r>
      <w:r>
        <w:t xml:space="preserve">스텝 연속 궤적 하나”</w:t>
      </w:r>
      <w:r>
        <w:t xml:space="preserve">.</w:t>
      </w:r>
    </w:p>
    <w:bookmarkEnd w:id="24"/>
    <w:bookmarkStart w:id="25" w:name="deepc-최적화-문제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2.3 DeePC 최적화 문제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y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∥</m:t>
          </m:r>
          <m:r>
            <m:t>u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∥</m:t>
          </m:r>
          <m:r>
            <m:t>g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s</m:t>
              </m:r>
              <m:r>
                <m:t>m</m:t>
              </m:r>
              <m:r>
                <m:t>o</m:t>
              </m:r>
              <m:r>
                <m:t>o</m:t>
              </m:r>
              <m:r>
                <m:t>t</m:t>
              </m:r>
              <m:r>
                <m:t>h</m:t>
              </m:r>
            </m:sub>
          </m:sSub>
          <m:r>
            <m:rPr>
              <m:sty m:val="p"/>
            </m:rPr>
            <m:t>∥</m:t>
          </m:r>
          <m:r>
            <m:rPr>
              <m:sty m:val="p"/>
            </m:rPr>
            <m:t>Δ</m:t>
          </m:r>
          <m:r>
            <m:t>u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제약조건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W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W</m:t>
                        </m:r>
                      </m:e>
                      <m:sub>
                        <m:r>
                          <m:t>f</m:t>
                        </m:r>
                      </m:sub>
                    </m:sSub>
                  </m:e>
                </m:mr>
              </m:m>
            </m:e>
          </m:d>
          <m:r>
            <m:t>g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i</m:t>
                        </m:r>
                        <m:r>
                          <m:t>n</m:t>
                        </m:r>
                        <m:r>
                          <m:t>i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  <m:r>
                          <m:t>n</m:t>
                        </m:r>
                        <m:r>
                          <m:t>i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w</m:t>
                        </m:r>
                      </m:e>
                      <m:sub>
                        <m:r>
                          <m:t>i</m:t>
                        </m:r>
                        <m:r>
                          <m:t>n</m:t>
                        </m:r>
                        <m:r>
                          <m:t>i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w</m:t>
                        </m:r>
                      </m:e>
                      <m:sub>
                        <m:r>
                          <m:t>f</m:t>
                        </m:r>
                        <m:r>
                          <m:t>u</m:t>
                        </m:r>
                        <m:r>
                          <m:t>t</m:t>
                        </m:r>
                        <m:r>
                          <m:t>u</m:t>
                        </m:r>
                        <m:r>
                          <m:t>r</m:t>
                        </m:r>
                        <m:r>
                          <m:t>e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t>u</m:t>
          </m:r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f</m:t>
              </m:r>
            </m:sub>
          </m:sSub>
          <m:r>
            <m:t>g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u</m:t>
              </m:r>
            </m:e>
            <m:sub>
              <m:r>
                <m:t>m</m:t>
              </m:r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≤</m:t>
          </m:r>
          <m:sSub>
            <m:e>
              <m:r>
                <m:t>u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v8 추가 제약</w:t>
      </w:r>
      <w:r>
        <w:t xml:space="preserve"> </w:t>
      </w:r>
      <w:r>
        <w:t xml:space="preserve">— 환기 급변 방지: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t>u</m:t>
              </m:r>
            </m:e>
            <m:sub>
              <m:r>
                <m:t>v</m:t>
              </m:r>
              <m:r>
                <m:t>e</m:t>
              </m:r>
              <m:r>
                <m:t>n</m:t>
              </m:r>
              <m:r>
                <m:t>t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v</m:t>
              </m:r>
              <m:r>
                <m:t>e</m:t>
              </m:r>
              <m:r>
                <m:t>n</m:t>
              </m:r>
              <m:r>
                <m:t>t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5</m:t>
          </m:r>
          <m:r>
            <m:rPr>
              <m:sty m:val="p"/>
            </m:rPr>
            <m:t>%</m:t>
          </m:r>
          <m:r>
            <m:rPr>
              <m:nor/>
              <m:sty m:val="p"/>
            </m:rPr>
            <m:t> (매 스텝)</m:t>
          </m:r>
        </m:oMath>
      </m:oMathPara>
    </w:p>
    <w:p>
      <w:pPr>
        <w:pStyle w:val="FirstParagraph"/>
      </w:pPr>
      <w:r>
        <w:rPr>
          <w:b/>
          <w:bCs/>
        </w:rPr>
        <w:t xml:space="preserve">변수 해석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r>
          <m:t>g</m:t>
        </m:r>
      </m:oMath>
      <w:r>
        <w:t xml:space="preserve">: 과거 궤적의 선형 조합 가중치 (최적화 변수)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y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t xml:space="preserve">: 참조 궤적 (AI 타깃 완화값)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U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: 과거 부분 Hankel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U</m:t>
            </m:r>
          </m:e>
          <m:sub>
            <m:r>
              <m:t>f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f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f</m:t>
            </m:r>
          </m:sub>
        </m:sSub>
      </m:oMath>
      <w:r>
        <w:t xml:space="preserve">: 미래 부분 Hankel</w:t>
      </w:r>
    </w:p>
    <w:bookmarkEnd w:id="25"/>
    <w:bookmarkStart w:id="26" w:name="참조-궤적-ai-타깃-설계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t xml:space="preserve">2.4 참조 궤적 (AI 타깃) 설계</w:t>
      </w:r>
    </w:p>
    <w:p>
      <w:pPr>
        <w:pStyle w:val="FirstParagraph"/>
      </w:pPr>
      <w:r>
        <w:t xml:space="preserve">DeePC 자체는</w:t>
      </w:r>
      <w:r>
        <w:t xml:space="preserve"> </w:t>
      </w:r>
      <w:r>
        <w:t xml:space="preserve">“무엇을 목표로 할지”</w:t>
      </w:r>
      <w:r>
        <w:t xml:space="preserve"> </w:t>
      </w:r>
      <w:r>
        <w:t xml:space="preserve">를 모름. 온실 작물을 위한 최적 환경은 별도</w:t>
      </w:r>
      <w:r>
        <w:t xml:space="preserve"> </w:t>
      </w:r>
      <w:r>
        <w:rPr>
          <w:b/>
          <w:bCs/>
        </w:rPr>
        <w:t xml:space="preserve">AI 타깃 함수</w:t>
      </w:r>
      <w:r>
        <w:t xml:space="preserve"> </w:t>
      </w:r>
      <w:r>
        <w:t xml:space="preserve">로 정의: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optimal_environment(hour, radiation, lai, dap):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일사 조건별 최적 온도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radiation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: temp_opt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24.0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radiation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: temp_opt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23.0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radiation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 temp_opt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hour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hour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 temp_opt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temp_opt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18.0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일사 조건별 최적 CO2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radiation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: co2_opt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800.0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radiation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650.0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co2_opt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450.0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일사 조건별 최적 RH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radiation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: rh_opt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68.0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radiation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: rh_opt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72.0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rh_opt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78.0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temp_opt, co2_opt, rh_opt</w:t>
      </w:r>
    </w:p>
    <w:p>
      <w:pPr>
        <w:pStyle w:val="FirstParagraph"/>
      </w:pPr>
      <w:r>
        <w:rPr>
          <w:b/>
          <w:bCs/>
        </w:rPr>
        <w:t xml:space="preserve">근거</w:t>
      </w:r>
      <w:r>
        <w:t xml:space="preserve">: 토마토 광합성 최적 25~28°C, CO₂ 시비 효과는 일사 동반 시 최대, DIF 조절로 줄기 신장 제어.</w:t>
      </w:r>
    </w:p>
    <w:bookmarkEnd w:id="26"/>
    <w:bookmarkStart w:id="30" w:name="타깃-완화-reference-softening"/>
    <w:p>
      <w:pPr>
        <w:pStyle w:val="Heading3"/>
      </w:pPr>
      <w:r>
        <w:rPr>
          <w:rStyle w:val="SectionNumber"/>
        </w:rPr>
        <w:t xml:space="preserve">1.3.5</w:t>
      </w:r>
      <w:r>
        <w:tab/>
      </w:r>
      <w:r>
        <w:t xml:space="preserve">2.5 타깃 완화 (Reference Softening)</w:t>
      </w:r>
    </w:p>
    <w:p>
      <w:pPr>
        <w:pStyle w:val="FirstParagraph"/>
      </w:pPr>
      <w:r>
        <w:t xml:space="preserve">원 AI 타깃을 그대로 적용하면 급격한 변화 (예: 17시 23°C → 18시 16°C) 발생. 현실적 제어 불가능.</w:t>
      </w:r>
    </w:p>
    <w:p>
      <w:pPr>
        <w:pStyle w:val="SourceCode"/>
      </w:pPr>
      <w:r>
        <w:rPr>
          <w:rStyle w:val="NormalTok"/>
        </w:rPr>
        <w:t xml:space="preserve">MAX_DT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스텝당 최대 0.5°C 변화</w:t>
      </w:r>
      <w:r>
        <w:br/>
      </w:r>
      <w:r>
        <w:rPr>
          <w:rStyle w:val="NormalTok"/>
        </w:rPr>
        <w:t xml:space="preserve">MAX_DCO2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스텝당 최대 50 ppm</w:t>
      </w:r>
      <w:r>
        <w:br/>
      </w:r>
      <w:r>
        <w:rPr>
          <w:rStyle w:val="NormalTok"/>
        </w:rPr>
        <w:t xml:space="preserve">MAX_DRH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스텝당 최대 2% 변화</w:t>
      </w:r>
    </w:p>
    <w:p>
      <w:pPr>
        <w:pStyle w:val="FirstParagraph"/>
      </w:pPr>
      <w:r>
        <w:rPr>
          <w:b/>
          <w:bCs/>
        </w:rPr>
        <w:t xml:space="preserve">허용 밴드</w:t>
      </w:r>
      <w:r>
        <w:t xml:space="preserve">: 완화 궤적 ±1°C 를</w:t>
      </w:r>
      <w:r>
        <w:t xml:space="preserve"> </w:t>
      </w:r>
      <w:r>
        <w:t xml:space="preserve">“허용 범위”</w:t>
      </w:r>
      <w:r>
        <w:t xml:space="preserve"> </w:t>
      </w:r>
      <w:r>
        <w:t xml:space="preserve">로 설정.</w:t>
      </w:r>
    </w:p>
    <w:p>
      <w:pPr>
        <w:pStyle w:val="CaptionedFigure"/>
      </w:pPr>
      <w:r>
        <w:drawing>
          <wp:inline>
            <wp:extent cx="5334000" cy="2639964"/>
            <wp:effectExtent b="0" l="0" r="0" t="0"/>
            <wp:docPr descr="DeePC 기본 개념" title="" id="28" name="Picture"/>
            <a:graphic>
              <a:graphicData uri="http://schemas.openxmlformats.org/drawingml/2006/picture">
                <pic:pic>
                  <pic:nvPicPr>
                    <pic:cNvPr descr="images/deepc_concept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9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DeePC 기본 개념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0" w:name="섹션-3-v7-파일럿-버전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섹션 3 — v7 파일럿 버전</w:t>
      </w:r>
    </w:p>
    <w:bookmarkStart w:id="32" w:name="v7-설정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3.1 v7 설정</w:t>
      </w:r>
    </w:p>
    <w:p>
      <w:pPr>
        <w:pStyle w:val="FirstParagraph"/>
      </w:pPr>
      <w:r>
        <w:t xml:space="preserve">파일럿 버전. DeePC 표준 적용에 해당하는 기본 설정: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파라미터</w:t>
            </w:r>
          </w:p>
        </w:tc>
        <w:tc>
          <w:tcPr/>
          <w:p>
            <w:pPr>
              <w:pStyle w:val="Compact"/>
            </w:pPr>
            <w:r>
              <w:t xml:space="preserve">v7 값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8 스텝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(예측 지평)</w:t>
            </w:r>
          </w:p>
        </w:tc>
        <w:tc>
          <w:tcPr/>
          <w:p>
            <w:pPr>
              <w:pStyle w:val="Compact"/>
            </w:pPr>
            <w:r>
              <w:t xml:space="preserve">96 스텝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학습 궤적</w:t>
            </w:r>
          </w:p>
        </w:tc>
        <w:tc>
          <w:tcPr/>
          <w:p>
            <w:pPr>
              <w:pStyle w:val="Compact"/>
            </w:pPr>
            <w:r>
              <w:t xml:space="preserve">1,000 개 샘플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λ</m:t>
                  </m:r>
                </m:e>
                <m:sub>
                  <m:r>
                    <m:t>g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λ</m:t>
                  </m:r>
                </m:e>
                <m:sub>
                  <m:r>
                    <m:t>u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λ</m:t>
                  </m:r>
                </m:e>
                <m:sub>
                  <m:r>
                    <m:t>s</m:t>
                  </m:r>
                  <m:r>
                    <m:t>m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h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스크린</w:t>
            </w:r>
          </w:p>
        </w:tc>
        <w:tc>
          <w:tcPr/>
          <w:p>
            <w:pPr>
              <w:pStyle w:val="Compact"/>
            </w:pPr>
            <w:r>
              <w:t xml:space="preserve">단일 변수 (</w:t>
            </w:r>
            <w:r>
              <w:rPr>
                <w:rStyle w:val="VerbatimChar"/>
              </w:rPr>
              <w:t xml:space="preserve">meas_curtain_1</w:t>
            </w:r>
            <w:r>
              <w:t xml:space="preserve"> </w:t>
            </w:r>
            <w:r>
              <w:t xml:space="preserve">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환기 급변 제약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커튼 이산화</w:t>
            </w:r>
          </w:p>
        </w:tc>
        <w:tc>
          <w:tcPr/>
          <w:p>
            <w:pPr>
              <w:pStyle w:val="Compact"/>
            </w:pPr>
            <w:r>
              <w:t xml:space="preserve">없음 (연속값)</w:t>
            </w:r>
          </w:p>
        </w:tc>
      </w:tr>
    </w:tbl>
    <w:bookmarkEnd w:id="32"/>
    <w:bookmarkStart w:id="33" w:name="v7-결과-요약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3.2 v7 결과 요약</w:t>
      </w:r>
    </w:p>
    <w:p>
      <w:pPr>
        <w:pStyle w:val="Compact"/>
        <w:numPr>
          <w:ilvl w:val="0"/>
          <w:numId w:val="1003"/>
        </w:numPr>
      </w:pPr>
      <w:r>
        <w:t xml:space="preserve">밴드 준수율:</w:t>
      </w:r>
      <w:r>
        <w:t xml:space="preserve"> </w:t>
      </w:r>
      <w:r>
        <w:rPr>
          <w:b/>
          <w:bCs/>
        </w:rPr>
        <w:t xml:space="preserve">86%</w:t>
      </w:r>
      <w:r>
        <w:t xml:space="preserve"> </w:t>
      </w:r>
      <w:r>
        <w:t xml:space="preserve">(실제 14% 대비 개선)</w:t>
      </w:r>
    </w:p>
    <w:p>
      <w:pPr>
        <w:pStyle w:val="Compact"/>
        <w:numPr>
          <w:ilvl w:val="0"/>
          <w:numId w:val="1003"/>
        </w:numPr>
      </w:pPr>
      <w:r>
        <w:t xml:space="preserve">광합성 개선:</w:t>
      </w:r>
      <w:r>
        <w:t xml:space="preserve"> </w:t>
      </w:r>
      <w:r>
        <w:rPr>
          <w:b/>
          <w:bCs/>
        </w:rPr>
        <w:t xml:space="preserve">+4.8%</w:t>
      </w:r>
    </w:p>
    <w:p>
      <w:pPr>
        <w:pStyle w:val="Compact"/>
        <w:numPr>
          <w:ilvl w:val="0"/>
          <w:numId w:val="1003"/>
        </w:numPr>
      </w:pPr>
      <w:r>
        <w:t xml:space="preserve">난방 파이프 편차: 9.6°C (실제 23.8°C 대비 작음)</w:t>
      </w:r>
    </w:p>
    <w:p>
      <w:pPr>
        <w:pStyle w:val="Compact"/>
        <w:numPr>
          <w:ilvl w:val="0"/>
          <w:numId w:val="1003"/>
        </w:numPr>
      </w:pPr>
      <w:r>
        <w:t xml:space="preserve">환기 최대 변화:</w:t>
      </w:r>
      <w:r>
        <w:t xml:space="preserve"> </w:t>
      </w:r>
      <w:r>
        <w:rPr>
          <w:b/>
          <w:bCs/>
        </w:rPr>
        <w:t xml:space="preserve">8.0% / 스텝</w:t>
      </w:r>
      <w:r>
        <w:t xml:space="preserve"> </w:t>
      </w:r>
      <w:r>
        <w:t xml:space="preserve">(급변 위험)</w:t>
      </w:r>
    </w:p>
    <w:bookmarkEnd w:id="33"/>
    <w:bookmarkStart w:id="39" w:name="v7-문제점-재배-전문가-검토-지적사항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3.3 v7 문제점 (재배 전문가 검토 지적사항)</w:t>
      </w:r>
    </w:p>
    <w:p>
      <w:pPr>
        <w:pStyle w:val="FirstParagraph"/>
      </w:pPr>
      <w:r>
        <w:t xml:space="preserve">파일럿 v7 에는 다음 문제들이 발견됨:</w:t>
      </w:r>
    </w:p>
    <w:bookmarkStart w:id="34" w:name="난방-파이프-편차가-실제보다-작음"/>
    <w:p>
      <w:pPr>
        <w:pStyle w:val="Heading4"/>
      </w:pPr>
      <w:r>
        <w:rPr>
          <w:rStyle w:val="SectionNumber"/>
        </w:rPr>
        <w:t xml:space="preserve">1.4.3.1</w:t>
      </w:r>
      <w:r>
        <w:tab/>
      </w:r>
      <w:r>
        <w:t xml:space="preserve">1. 난방 파이프 편차가 실제보다 작음</w:t>
      </w:r>
    </w:p>
    <w:p>
      <w:pPr>
        <w:pStyle w:val="Compact"/>
        <w:numPr>
          <w:ilvl w:val="0"/>
          <w:numId w:val="1004"/>
        </w:numPr>
      </w:pPr>
      <w:r>
        <w:t xml:space="preserve">실제: 25~49°C (편차 23.8°C)</w:t>
      </w:r>
    </w:p>
    <w:p>
      <w:pPr>
        <w:pStyle w:val="Compact"/>
        <w:numPr>
          <w:ilvl w:val="0"/>
          <w:numId w:val="1004"/>
        </w:numPr>
      </w:pPr>
      <w:r>
        <w:t xml:space="preserve">v7: 29~39°C (편차 9.6°C)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원인</w:t>
      </w:r>
      <w:r>
        <w:t xml:space="preserve">:</w:t>
      </w:r>
      <w:r>
        <w:t xml:space="preserve"> </w:t>
      </w:r>
      <w:r>
        <w:rPr>
          <w:rStyle w:val="VerbatimChar"/>
        </w:rPr>
        <w:t xml:space="preserve">λ_smooth = 1.0</w:t>
      </w:r>
      <w:r>
        <w:t xml:space="preserve"> </w:t>
      </w:r>
      <w:r>
        <w:t xml:space="preserve">이 연속 스텝 간 제어 변화를 과도하게 억제</w:t>
      </w:r>
    </w:p>
    <w:p>
      <w:pPr>
        <w:pStyle w:val="Compact"/>
        <w:numPr>
          <w:ilvl w:val="0"/>
          <w:numId w:val="1004"/>
        </w:numPr>
      </w:pPr>
      <w:r>
        <w:t xml:space="preserve">실제 On/Off 제어 패턴을 DeePC가 평활화해 버림</w:t>
      </w:r>
    </w:p>
    <w:bookmarkEnd w:id="34"/>
    <w:bookmarkStart w:id="35" w:name="환기-급변-위험"/>
    <w:p>
      <w:pPr>
        <w:pStyle w:val="Heading4"/>
      </w:pPr>
      <w:r>
        <w:rPr>
          <w:rStyle w:val="SectionNumber"/>
        </w:rPr>
        <w:t xml:space="preserve">1.4.3.2</w:t>
      </w:r>
      <w:r>
        <w:tab/>
      </w:r>
      <w:r>
        <w:t xml:space="preserve">2. 환기 급변 위험</w:t>
      </w:r>
    </w:p>
    <w:p>
      <w:pPr>
        <w:pStyle w:val="Compact"/>
        <w:numPr>
          <w:ilvl w:val="0"/>
          <w:numId w:val="1005"/>
        </w:numPr>
      </w:pPr>
      <w:r>
        <w:t xml:space="preserve">스텝당 최대 8% 변화</w:t>
      </w:r>
    </w:p>
    <w:p>
      <w:pPr>
        <w:pStyle w:val="Compact"/>
        <w:numPr>
          <w:ilvl w:val="0"/>
          <w:numId w:val="1005"/>
        </w:numPr>
      </w:pPr>
      <w:r>
        <w:t xml:space="preserve">외기 10~15°C 환경에서 이런 변화는</w:t>
      </w:r>
      <w:r>
        <w:t xml:space="preserve"> </w:t>
      </w:r>
      <w:r>
        <w:rPr>
          <w:b/>
          <w:bCs/>
        </w:rPr>
        <w:t xml:space="preserve">차가운 외기 유입 → 온도 급락</w:t>
      </w:r>
      <w:r>
        <w:t xml:space="preserve"> </w:t>
      </w:r>
      <w:r>
        <w:t xml:space="preserve">유발 가능</w:t>
      </w:r>
    </w:p>
    <w:p>
      <w:pPr>
        <w:pStyle w:val="Compact"/>
        <w:numPr>
          <w:ilvl w:val="0"/>
          <w:numId w:val="1005"/>
        </w:numPr>
      </w:pPr>
      <w:r>
        <w:t xml:space="preserve">작물 스트레스 위험</w:t>
      </w:r>
    </w:p>
    <w:bookmarkEnd w:id="35"/>
    <w:bookmarkStart w:id="36" w:name="스크린-구조-무시"/>
    <w:p>
      <w:pPr>
        <w:pStyle w:val="Heading4"/>
      </w:pPr>
      <w:r>
        <w:rPr>
          <w:rStyle w:val="SectionNumber"/>
        </w:rPr>
        <w:t xml:space="preserve">1.4.3.3</w:t>
      </w:r>
      <w:r>
        <w:tab/>
      </w:r>
      <w:r>
        <w:t xml:space="preserve">3. 스크린 구조 무시</w:t>
      </w:r>
    </w:p>
    <w:p>
      <w:pPr>
        <w:pStyle w:val="Compact"/>
        <w:numPr>
          <w:ilvl w:val="0"/>
          <w:numId w:val="1006"/>
        </w:numPr>
      </w:pPr>
      <w:r>
        <w:t xml:space="preserve">3중 스크린을</w:t>
      </w:r>
      <w:r>
        <w:t xml:space="preserve"> </w:t>
      </w:r>
      <w:r>
        <w:rPr>
          <w:b/>
          <w:bCs/>
        </w:rPr>
        <w:t xml:space="preserve">단일 변수로 취급</w:t>
      </w:r>
    </w:p>
    <w:p>
      <w:pPr>
        <w:pStyle w:val="Compact"/>
        <w:numPr>
          <w:ilvl w:val="0"/>
          <w:numId w:val="1006"/>
        </w:numPr>
      </w:pPr>
      <w:r>
        <w:t xml:space="preserve">에너지 스크린 (83% 보온) 과 차광 스크린의</w:t>
      </w:r>
      <w:r>
        <w:t xml:space="preserve"> </w:t>
      </w:r>
      <w:r>
        <w:rPr>
          <w:b/>
          <w:bCs/>
        </w:rPr>
        <w:t xml:space="preserve">역할 차이 무시</w:t>
      </w:r>
    </w:p>
    <w:p>
      <w:pPr>
        <w:pStyle w:val="Compact"/>
        <w:numPr>
          <w:ilvl w:val="0"/>
          <w:numId w:val="1006"/>
        </w:numPr>
      </w:pPr>
      <w:r>
        <w:t xml:space="preserve">11월 야간에 에너지 스크린을 살짝만 열면 보온 효과 급감 → 난방비 폭증</w:t>
      </w:r>
    </w:p>
    <w:bookmarkEnd w:id="36"/>
    <w:bookmarkStart w:id="37" w:name="커튼-연속-변수-처리"/>
    <w:p>
      <w:pPr>
        <w:pStyle w:val="Heading4"/>
      </w:pPr>
      <w:r>
        <w:rPr>
          <w:rStyle w:val="SectionNumber"/>
        </w:rPr>
        <w:t xml:space="preserve">1.4.3.4</w:t>
      </w:r>
      <w:r>
        <w:tab/>
      </w:r>
      <w:r>
        <w:t xml:space="preserve">4. 커튼 연속 변수 처리</w:t>
      </w:r>
    </w:p>
    <w:p>
      <w:pPr>
        <w:pStyle w:val="Compact"/>
        <w:numPr>
          <w:ilvl w:val="0"/>
          <w:numId w:val="1007"/>
        </w:numPr>
      </w:pPr>
      <w:r>
        <w:t xml:space="preserve">v7은 커튼 개도를 연속값 (예: 4.41%)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실제 온실에서는 0% 또는 100% 이산적 운영</w:t>
      </w:r>
    </w:p>
    <w:p>
      <w:pPr>
        <w:pStyle w:val="Compact"/>
        <w:numPr>
          <w:ilvl w:val="0"/>
          <w:numId w:val="1007"/>
        </w:numPr>
      </w:pPr>
      <w:r>
        <w:t xml:space="preserve">4% 열린 부분만 고정 노출 → 불균일 차광</w:t>
      </w:r>
    </w:p>
    <w:bookmarkEnd w:id="37"/>
    <w:bookmarkStart w:id="38" w:name="용어-부정확"/>
    <w:p>
      <w:pPr>
        <w:pStyle w:val="Heading4"/>
      </w:pPr>
      <w:r>
        <w:rPr>
          <w:rStyle w:val="SectionNumber"/>
        </w:rPr>
        <w:t xml:space="preserve">1.4.3.5</w:t>
      </w:r>
      <w:r>
        <w:tab/>
      </w:r>
      <w:r>
        <w:t xml:space="preserve">5. 용어 부정확</w:t>
      </w:r>
    </w:p>
    <w:p>
      <w:pPr>
        <w:pStyle w:val="Compact"/>
        <w:numPr>
          <w:ilvl w:val="0"/>
          <w:numId w:val="1008"/>
        </w:numPr>
      </w:pPr>
      <w:r>
        <w:t xml:space="preserve">“리워드 쪽”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lee side</w:t>
      </w:r>
      <w:r>
        <w:t xml:space="preserve"> </w:t>
      </w:r>
      <w:r>
        <w:t xml:space="preserve">가 표준</w:t>
      </w:r>
    </w:p>
    <w:p>
      <w:pPr>
        <w:pStyle w:val="Compact"/>
        <w:numPr>
          <w:ilvl w:val="0"/>
          <w:numId w:val="1008"/>
        </w:numPr>
      </w:pPr>
      <w:r>
        <w:t xml:space="preserve">“윈드 쪽”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wind side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4" w:name="섹션-4-v8-본-농장-튜닝-버전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섹션 4 — v8 본 농장 튜닝 버전</w:t>
      </w:r>
    </w:p>
    <w:bookmarkStart w:id="41" w:name="v8-개선-사항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4.1 v8 개선 사항</w:t>
      </w:r>
    </w:p>
    <w:p>
      <w:pPr>
        <w:pStyle w:val="FirstParagraph"/>
      </w:pPr>
      <w:r>
        <w:t xml:space="preserve">v7 문제를 해결하기 위한 6가지 개선: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개선</w:t>
            </w:r>
          </w:p>
        </w:tc>
        <w:tc>
          <w:tcPr/>
          <w:p>
            <w:pPr>
              <w:pStyle w:val="Compact"/>
            </w:pPr>
            <w:r>
              <w:t xml:space="preserve">v7</w:t>
            </w:r>
          </w:p>
        </w:tc>
        <w:tc>
          <w:tcPr/>
          <w:p>
            <w:pPr>
              <w:pStyle w:val="Compact"/>
            </w:pPr>
            <w:r>
              <w:t xml:space="preserve">v8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학습 궤적</w:t>
            </w:r>
          </w:p>
        </w:tc>
        <w:tc>
          <w:tcPr/>
          <w:p>
            <w:pPr>
              <w:pStyle w:val="Compac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3,000</w:t>
            </w:r>
            <w:r>
              <w:t xml:space="preserve"> </w:t>
            </w:r>
            <w:r>
              <w:t xml:space="preserve">(3배)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스크린 모델</w:t>
            </w:r>
          </w:p>
        </w:tc>
        <w:tc>
          <w:tcPr/>
          <w:p>
            <w:pPr>
              <w:pStyle w:val="Compact"/>
            </w:pPr>
            <w:r>
              <w:t xml:space="preserve">1개 (단일)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3중 별도</w:t>
            </w:r>
            <w:r>
              <w:t xml:space="preserve"> </w:t>
            </w:r>
            <w:r>
              <w:t xml:space="preserve">(에너지/차광50/차광30)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커튼 이산화</w:t>
            </w:r>
          </w:p>
        </w:tc>
        <w:tc>
          <w:tcPr/>
          <w:p>
            <w:pPr>
              <w:pStyle w:val="Compact"/>
            </w:pPr>
            <w:r>
              <w:t xml:space="preserve">연속값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10% 단위</w:t>
            </w:r>
            <w:r>
              <w:t xml:space="preserve"> </w:t>
            </w:r>
            <w:r>
              <w:t xml:space="preserve">(0, 10, …, 100%)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λ</m:t>
                  </m:r>
                </m:e>
                <m:sub>
                  <m:r>
                    <m:t>s</m:t>
                  </m:r>
                  <m:r>
                    <m:t>m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h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</w:t>
            </w:r>
            <w:r>
              <w:t xml:space="preserve"> </w:t>
            </w:r>
            <w:r>
              <w:t xml:space="preserve">(편차 회복 목적)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환기 급변 제약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±5% / 스텝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“리워드/윈드”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lee side / wind side</w:t>
            </w:r>
          </w:p>
        </w:tc>
      </w:tr>
    </w:tbl>
    <w:bookmarkEnd w:id="41"/>
    <w:bookmarkStart w:id="42" w:name="v8-이산화-방식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4.2 v8 이산화 방식</w:t>
      </w:r>
    </w:p>
    <w:p>
      <w:pPr>
        <w:pStyle w:val="FirstParagraph"/>
      </w:pPr>
      <w:r>
        <w:t xml:space="preserve">커튼 개도를 10% 단위로 양자화: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curtain_idx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]:  </w:t>
      </w:r>
      <w:r>
        <w:rPr>
          <w:rStyle w:val="CommentTok"/>
        </w:rPr>
        <w:t xml:space="preserve"># curtain_1, 2, 3</w:t>
      </w:r>
      <w:r>
        <w:br/>
      </w:r>
      <w:r>
        <w:rPr>
          <w:rStyle w:val="NormalTok"/>
        </w:rPr>
        <w:t xml:space="preserve">    u_opt[:, curtain_idx]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(u_opt[:, curtain_idx]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u_opt[:, curtain_idx]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np.clip(u_opt[:, curtain_idx],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이유</w:t>
      </w:r>
      <w:r>
        <w:t xml:space="preserve">: 실제 온실 조작은 이산적 (완전 개방 ↔ 완전 폐쇄 ↔ 중간 몇 단계). 연속 변수보다 현실적.</w:t>
      </w:r>
    </w:p>
    <w:bookmarkEnd w:id="42"/>
    <w:bookmarkStart w:id="43" w:name="v8-환기-제약-구현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4.3 v8 환기 제약 구현</w:t>
      </w:r>
    </w:p>
    <w:p>
      <w:pPr>
        <w:pStyle w:val="FirstParagraph"/>
      </w:pPr>
      <w:r>
        <w:t xml:space="preserve">CVXPY 제약조건 추가 (Diamond &amp; Boyd, 2016):</w:t>
      </w:r>
    </w:p>
    <w:p>
      <w:pPr>
        <w:pStyle w:val="SourceCode"/>
      </w:pPr>
      <w:r>
        <w:rPr>
          <w:rStyle w:val="NormalTok"/>
        </w:rPr>
        <w:t xml:space="preserve">vent_max_rate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스텝당 최대 5%</w:t>
      </w:r>
      <w:r>
        <w:br/>
      </w:r>
      <w:r>
        <w:rPr>
          <w:rStyle w:val="NormalTok"/>
        </w:rPr>
        <w:t xml:space="preserve">vent_diff_lee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u_reshape[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:, vent_lee_idx]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u_reshape[: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vent_lee_idx]</w:t>
      </w:r>
      <w:r>
        <w:br/>
      </w:r>
      <w:r>
        <w:rPr>
          <w:rStyle w:val="NormalTok"/>
        </w:rPr>
        <w:t xml:space="preserve">constraints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vent_diff_lee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vent_rate_norm_lee,</w:t>
      </w:r>
      <w:r>
        <w:br/>
      </w:r>
      <w:r>
        <w:rPr>
          <w:rStyle w:val="NormalTok"/>
        </w:rPr>
        <w:t xml:space="preserve">    vent_diff_lee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vent_rate_norm_lee,</w:t>
      </w:r>
      <w:r>
        <w:br/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68" w:name="섹션-5-v7-vs-v8-vs-실제-비교-결과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섹션 5 — v7 vs v8 vs 실제 비교 결과</w:t>
      </w:r>
    </w:p>
    <w:bookmarkStart w:id="48" w:name="전체-지표-요약표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5.1 전체 지표 요약표</w:t>
      </w:r>
    </w:p>
    <w:p>
      <w:pPr>
        <w:pStyle w:val="CaptionedFigure"/>
      </w:pPr>
      <w:r>
        <w:drawing>
          <wp:inline>
            <wp:extent cx="5334000" cy="2980537"/>
            <wp:effectExtent b="0" l="0" r="0" t="0"/>
            <wp:docPr descr="전략 요약표" title="" id="46" name="Picture"/>
            <a:graphic>
              <a:graphicData uri="http://schemas.openxmlformats.org/drawingml/2006/picture">
                <pic:pic>
                  <pic:nvPicPr>
                    <pic:cNvPr descr="images/deepc_strategy_summary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0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전략 요약표</w:t>
      </w:r>
    </w:p>
    <w:p>
      <w:pPr>
        <w:pStyle w:val="BodyText"/>
      </w:pPr>
      <w:r>
        <w:rPr>
          <w:b/>
          <w:bCs/>
        </w:rPr>
        <w:t xml:space="preserve">핵심 발견</w:t>
      </w:r>
      <w:r>
        <w:t xml:space="preserve">:</w:t>
      </w:r>
      <w:r>
        <w:t xml:space="preserve"> </w:t>
      </w:r>
      <w:r>
        <w:t xml:space="preserve">- v8 밴드 준수율</w:t>
      </w:r>
      <w:r>
        <w:t xml:space="preserve"> </w:t>
      </w:r>
      <w:r>
        <w:rPr>
          <w:b/>
          <w:bCs/>
        </w:rPr>
        <w:t xml:space="preserve">100%</w:t>
      </w:r>
      <w:r>
        <w:t xml:space="preserve"> </w:t>
      </w:r>
      <w:r>
        <w:t xml:space="preserve">(v7 86%, 실제 14%)</w:t>
      </w:r>
      <w:r>
        <w:t xml:space="preserve"> </w:t>
      </w:r>
      <w:r>
        <w:t xml:space="preserve">- v8 환기 최대 변화</w:t>
      </w:r>
      <w:r>
        <w:t xml:space="preserve"> </w:t>
      </w:r>
      <w:r>
        <w:rPr>
          <w:b/>
          <w:bCs/>
        </w:rPr>
        <w:t xml:space="preserve">2.28%</w:t>
      </w:r>
      <w:r>
        <w:t xml:space="preserve"> </w:t>
      </w:r>
      <w:r>
        <w:t xml:space="preserve">(제약 내, v7 8.0% 대비 개선)</w:t>
      </w:r>
      <w:r>
        <w:t xml:space="preserve"> </w:t>
      </w:r>
      <w:r>
        <w:t xml:space="preserve">- 광합성 개선은</w:t>
      </w:r>
      <w:r>
        <w:t xml:space="preserve"> </w:t>
      </w:r>
      <w:r>
        <w:rPr>
          <w:b/>
          <w:bCs/>
        </w:rPr>
        <w:t xml:space="preserve">v7, v8 거의 동일</w:t>
      </w:r>
      <w:r>
        <w:t xml:space="preserve"> </w:t>
      </w:r>
      <w:r>
        <w:t xml:space="preserve">(+4.8% vs +4.7%)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스크린 1 시간 변화</w:t>
      </w:r>
      <w:r>
        <w:t xml:space="preserve">: v8이</w:t>
      </w:r>
      <w:r>
        <w:t xml:space="preserve"> </w:t>
      </w:r>
      <w:r>
        <w:rPr>
          <w:b/>
          <w:bCs/>
        </w:rPr>
        <w:t xml:space="preserve">10% 고정</w:t>
      </w:r>
      <w:r>
        <w:t xml:space="preserve"> </w:t>
      </w:r>
      <w:r>
        <w:t xml:space="preserve">— 실제의</w:t>
      </w:r>
      <w:r>
        <w:t xml:space="preserve"> </w:t>
      </w:r>
      <w:r>
        <w:t xml:space="preserve">“새벽↑ 낮↓ 리듬”</w:t>
      </w:r>
      <w:r>
        <w:t xml:space="preserve"> </w:t>
      </w:r>
      <w:r>
        <w:t xml:space="preserve">학습 실패</w:t>
      </w:r>
    </w:p>
    <w:bookmarkEnd w:id="48"/>
    <w:bookmarkStart w:id="56" w:name="시간축-직접-비교-v7-vs-v8-vs-실제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5.2 시간축 직접 비교 (v7 vs v8 vs 실제)</w:t>
      </w:r>
    </w:p>
    <w:p>
      <w:pPr>
        <w:pStyle w:val="CaptionedFigure"/>
      </w:pPr>
      <w:r>
        <w:drawing>
          <wp:inline>
            <wp:extent cx="5334000" cy="3370881"/>
            <wp:effectExtent b="0" l="0" r="0" t="0"/>
            <wp:docPr descr="v7 vs v8 overlay" title="" id="50" name="Picture"/>
            <a:graphic>
              <a:graphicData uri="http://schemas.openxmlformats.org/drawingml/2006/picture">
                <pic:pic>
                  <pic:nvPicPr>
                    <pic:cNvPr descr="images/deepc_v7_vs_v8_overlay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0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v7 vs v8 overlay</w:t>
      </w:r>
    </w:p>
    <w:p>
      <w:pPr>
        <w:pStyle w:val="BodyText"/>
      </w:pPr>
      <w:r>
        <w:t xml:space="preserve">4개 지표를 같은 시간축에 겹쳐 봄:</w:t>
      </w:r>
    </w:p>
    <w:bookmarkStart w:id="52" w:name="온실-온도"/>
    <w:p>
      <w:pPr>
        <w:pStyle w:val="Heading4"/>
      </w:pPr>
      <w:r>
        <w:rPr>
          <w:rStyle w:val="SectionNumber"/>
        </w:rPr>
        <w:t xml:space="preserve">1.6.2.1</w:t>
      </w:r>
      <w:r>
        <w:tab/>
      </w:r>
      <w:r>
        <w:t xml:space="preserve">① 온실 온도</w:t>
      </w:r>
    </w:p>
    <w:p>
      <w:pPr>
        <w:pStyle w:val="Compact"/>
        <w:numPr>
          <w:ilvl w:val="0"/>
          <w:numId w:val="1009"/>
        </w:numPr>
      </w:pPr>
      <w:r>
        <w:t xml:space="preserve">v8 (녹색): 밴드 안에</w:t>
      </w:r>
      <w:r>
        <w:t xml:space="preserve"> </w:t>
      </w:r>
      <w:r>
        <w:rPr>
          <w:b/>
          <w:bCs/>
        </w:rPr>
        <w:t xml:space="preserve">거의 완벽히 머묾</w:t>
      </w:r>
    </w:p>
    <w:p>
      <w:pPr>
        <w:pStyle w:val="Compact"/>
        <w:numPr>
          <w:ilvl w:val="0"/>
          <w:numId w:val="1009"/>
        </w:numPr>
      </w:pPr>
      <w:r>
        <w:t xml:space="preserve">v7 (회색): 대부분 밴드 내지만 일부 이탈</w:t>
      </w:r>
    </w:p>
    <w:p>
      <w:pPr>
        <w:pStyle w:val="Compact"/>
        <w:numPr>
          <w:ilvl w:val="0"/>
          <w:numId w:val="1009"/>
        </w:numPr>
      </w:pPr>
      <w:r>
        <w:t xml:space="preserve">실제 (파랑): 주간 26~27°C 까지 치솟음 (밴드 크게 이탈)</w:t>
      </w:r>
    </w:p>
    <w:bookmarkEnd w:id="52"/>
    <w:bookmarkStart w:id="53" w:name="co₂"/>
    <w:p>
      <w:pPr>
        <w:pStyle w:val="Heading4"/>
      </w:pPr>
      <w:r>
        <w:rPr>
          <w:rStyle w:val="SectionNumber"/>
        </w:rPr>
        <w:t xml:space="preserve">1.6.2.2</w:t>
      </w:r>
      <w:r>
        <w:tab/>
      </w:r>
      <w:r>
        <w:t xml:space="preserve">② CO₂</w:t>
      </w:r>
    </w:p>
    <w:p>
      <w:pPr>
        <w:pStyle w:val="Compact"/>
        <w:numPr>
          <w:ilvl w:val="0"/>
          <w:numId w:val="1010"/>
        </w:numPr>
      </w:pPr>
      <w:r>
        <w:t xml:space="preserve">v7, v8 모두</w:t>
      </w:r>
      <w:r>
        <w:t xml:space="preserve"> </w:t>
      </w:r>
      <w:r>
        <w:rPr>
          <w:b/>
          <w:bCs/>
        </w:rPr>
        <w:t xml:space="preserve">참조 궤적 따라감</w:t>
      </w:r>
      <w:r>
        <w:t xml:space="preserve"> </w:t>
      </w:r>
      <w:r>
        <w:t xml:space="preserve">— CO₂ 시비 전략 활발</w:t>
      </w:r>
    </w:p>
    <w:p>
      <w:pPr>
        <w:pStyle w:val="Compact"/>
        <w:numPr>
          <w:ilvl w:val="0"/>
          <w:numId w:val="1010"/>
        </w:numPr>
      </w:pPr>
      <w:r>
        <w:t xml:space="preserve">실제: CO₂ 시비 안 함 (450~650 범위 자연 변동)</w:t>
      </w:r>
    </w:p>
    <w:bookmarkEnd w:id="53"/>
    <w:bookmarkStart w:id="54" w:name="난방-파이프"/>
    <w:p>
      <w:pPr>
        <w:pStyle w:val="Heading4"/>
      </w:pPr>
      <w:r>
        <w:rPr>
          <w:rStyle w:val="SectionNumber"/>
        </w:rPr>
        <w:t xml:space="preserve">1.6.2.3</w:t>
      </w:r>
      <w:r>
        <w:tab/>
      </w:r>
      <w:r>
        <w:t xml:space="preserve">③ 난방 파이프 ⚠️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v8 (녹색): 33~35°C 거의 평탄</w:t>
      </w:r>
      <w:r>
        <w:t xml:space="preserve"> </w:t>
      </w:r>
      <w:r>
        <w:t xml:space="preserve">— 편차 1.3°C</w:t>
      </w:r>
    </w:p>
    <w:p>
      <w:pPr>
        <w:pStyle w:val="Compact"/>
        <w:numPr>
          <w:ilvl w:val="0"/>
          <w:numId w:val="1011"/>
        </w:numPr>
      </w:pPr>
      <w:r>
        <w:t xml:space="preserve">v7 (회색): 29~39°C 완만한 변동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실제 (파랑): 25~49°C 크게 요동</w:t>
      </w:r>
      <w:r>
        <w:t xml:space="preserve"> </w:t>
      </w:r>
      <w:r>
        <w:t xml:space="preserve">(편차 23.8°C)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오히려 v8에서 편차가 더 감소</w:t>
      </w:r>
      <w:r>
        <w:t xml:space="preserve"> </w:t>
      </w:r>
      <w:r>
        <w:t xml:space="preserve">— smooth 낮췄음에도 여전히 근본 한계 존재</w:t>
      </w:r>
    </w:p>
    <w:bookmarkEnd w:id="54"/>
    <w:bookmarkStart w:id="55" w:name="환기-lee-side"/>
    <w:p>
      <w:pPr>
        <w:pStyle w:val="Heading4"/>
      </w:pPr>
      <w:r>
        <w:rPr>
          <w:rStyle w:val="SectionNumber"/>
        </w:rPr>
        <w:t xml:space="preserve">1.6.2.4</w:t>
      </w:r>
      <w:r>
        <w:tab/>
      </w:r>
      <w:r>
        <w:t xml:space="preserve">④ 환기 (lee side)</w:t>
      </w:r>
    </w:p>
    <w:p>
      <w:pPr>
        <w:pStyle w:val="Compact"/>
        <w:numPr>
          <w:ilvl w:val="0"/>
          <w:numId w:val="1012"/>
        </w:numPr>
      </w:pPr>
      <w:r>
        <w:t xml:space="preserve">v7: 15~30% 요동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v8: 20~22% 부드러운 변동</w:t>
      </w:r>
      <w:r>
        <w:t xml:space="preserve"> </w:t>
      </w:r>
      <w:r>
        <w:t xml:space="preserve">(±5% 제약 효과)</w:t>
      </w:r>
    </w:p>
    <w:p>
      <w:pPr>
        <w:pStyle w:val="Compact"/>
        <w:numPr>
          <w:ilvl w:val="0"/>
          <w:numId w:val="1012"/>
        </w:numPr>
      </w:pPr>
      <w:r>
        <w:t xml:space="preserve">실제: 주로 0%, 일부 시점 잠깐 열림 (이산적 운영)</w:t>
      </w:r>
    </w:p>
    <w:bookmarkEnd w:id="55"/>
    <w:bookmarkEnd w:id="56"/>
    <w:bookmarkStart w:id="63" w:name="중-스크린-사용-패턴-비교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5.3 3중 스크린 사용 패턴 비교</w:t>
      </w:r>
    </w:p>
    <w:p>
      <w:pPr>
        <w:pStyle w:val="CaptionedFigure"/>
      </w:pPr>
      <w:r>
        <w:drawing>
          <wp:inline>
            <wp:extent cx="5334000" cy="3838706"/>
            <wp:effectExtent b="0" l="0" r="0" t="0"/>
            <wp:docPr descr="3중 스크린 비교" title="" id="58" name="Picture"/>
            <a:graphic>
              <a:graphicData uri="http://schemas.openxmlformats.org/drawingml/2006/picture">
                <pic:pic>
                  <pic:nvPicPr>
                    <pic:cNvPr descr="images/deepc_screens_overlay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8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3중 스크린 비교</w:t>
      </w:r>
    </w:p>
    <w:p>
      <w:pPr>
        <w:pStyle w:val="BodyText"/>
      </w:pPr>
      <w:r>
        <w:rPr>
          <w:b/>
          <w:bCs/>
        </w:rPr>
        <w:t xml:space="preserve">가장 충격적인 발견</w:t>
      </w:r>
      <w:r>
        <w:t xml:space="preserve">:</w:t>
      </w:r>
    </w:p>
    <w:bookmarkStart w:id="60" w:name="스크린-1-에너지-83-보온"/>
    <w:p>
      <w:pPr>
        <w:pStyle w:val="Heading4"/>
      </w:pPr>
      <w:r>
        <w:rPr>
          <w:rStyle w:val="SectionNumber"/>
        </w:rPr>
        <w:t xml:space="preserve">1.6.3.1</w:t>
      </w:r>
      <w:r>
        <w:tab/>
      </w:r>
      <w:r>
        <w:t xml:space="preserve">스크린 1 (에너지, 83% 보온)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실제 운영 (파랑)</w:t>
      </w:r>
      <w:r>
        <w:t xml:space="preserve">: 새벽 4~6시에</w:t>
      </w:r>
      <w:r>
        <w:t xml:space="preserve"> </w:t>
      </w:r>
      <w:r>
        <w:rPr>
          <w:b/>
          <w:bCs/>
        </w:rPr>
        <w:t xml:space="preserve">100% 완전 폐쇄</w:t>
      </w:r>
      <w:r>
        <w:t xml:space="preserve"> </w:t>
      </w:r>
      <w:r>
        <w:t xml:space="preserve">(야간 보온), 낮 0% (광 확보)</w:t>
      </w:r>
      <w:r>
        <w:br/>
      </w:r>
      <w:r>
        <w:t xml:space="preserve">→</w:t>
      </w:r>
      <w:r>
        <w:t xml:space="preserve"> </w:t>
      </w:r>
      <w:r>
        <w:rPr>
          <w:b/>
          <w:bCs/>
        </w:rPr>
        <w:t xml:space="preserve">뚜렷한 주야 리듬</w:t>
      </w:r>
    </w:p>
    <w:p>
      <w:pPr>
        <w:pStyle w:val="Compact"/>
        <w:numPr>
          <w:ilvl w:val="0"/>
          <w:numId w:val="1013"/>
        </w:numPr>
      </w:pPr>
      <w:r>
        <w:t xml:space="preserve">v8 (주황):</w:t>
      </w:r>
      <w:r>
        <w:t xml:space="preserve"> </w:t>
      </w:r>
      <w:r>
        <w:rPr>
          <w:b/>
          <w:bCs/>
        </w:rPr>
        <w:t xml:space="preserve">10% 고정</w:t>
      </w:r>
      <w:r>
        <w:t xml:space="preserve"> </w:t>
      </w:r>
      <w:r>
        <w:t xml:space="preserve">(거의 일정)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DeePC는 시간에 따른 운영 리듬을 학습 못 함</w:t>
      </w:r>
    </w:p>
    <w:bookmarkEnd w:id="60"/>
    <w:bookmarkStart w:id="61" w:name="스크린-2-50-차광"/>
    <w:p>
      <w:pPr>
        <w:pStyle w:val="Heading4"/>
      </w:pPr>
      <w:r>
        <w:rPr>
          <w:rStyle w:val="SectionNumber"/>
        </w:rPr>
        <w:t xml:space="preserve">1.6.3.2</w:t>
      </w:r>
      <w:r>
        <w:tab/>
      </w:r>
      <w:r>
        <w:t xml:space="preserve">스크린 2 (50% 차광)</w:t>
      </w:r>
    </w:p>
    <w:p>
      <w:pPr>
        <w:pStyle w:val="Compact"/>
        <w:numPr>
          <w:ilvl w:val="0"/>
          <w:numId w:val="1014"/>
        </w:numPr>
      </w:pPr>
      <w:r>
        <w:t xml:space="preserve">실제: 평소 0%, 스크린 1과 연동해 간헐적 100% 폐쇄</w:t>
      </w:r>
    </w:p>
    <w:p>
      <w:pPr>
        <w:pStyle w:val="Compact"/>
        <w:numPr>
          <w:ilvl w:val="0"/>
          <w:numId w:val="1014"/>
        </w:numPr>
      </w:pPr>
      <w:r>
        <w:t xml:space="preserve">v8: 20~30%</w:t>
      </w:r>
      <w:r>
        <w:t xml:space="preserve"> </w:t>
      </w:r>
      <w:r>
        <w:rPr>
          <w:b/>
          <w:bCs/>
        </w:rPr>
        <w:t xml:space="preserve">어중간한 값 고정</w:t>
      </w:r>
    </w:p>
    <w:bookmarkEnd w:id="61"/>
    <w:bookmarkStart w:id="62" w:name="스크린-3-30-차광"/>
    <w:p>
      <w:pPr>
        <w:pStyle w:val="Heading4"/>
      </w:pPr>
      <w:r>
        <w:rPr>
          <w:rStyle w:val="SectionNumber"/>
        </w:rPr>
        <w:t xml:space="preserve">1.6.3.3</w:t>
      </w:r>
      <w:r>
        <w:tab/>
      </w:r>
      <w:r>
        <w:t xml:space="preserve">스크린 3 (30% 차광)</w:t>
      </w:r>
    </w:p>
    <w:p>
      <w:pPr>
        <w:pStyle w:val="Compact"/>
        <w:numPr>
          <w:ilvl w:val="0"/>
          <w:numId w:val="1015"/>
        </w:numPr>
      </w:pPr>
      <w:r>
        <w:t xml:space="preserve">실제: 하루 중 수시로 0% ↔ 100% 왕복 (동적 운영)</w:t>
      </w:r>
    </w:p>
    <w:p>
      <w:pPr>
        <w:pStyle w:val="Compact"/>
        <w:numPr>
          <w:ilvl w:val="0"/>
          <w:numId w:val="1015"/>
        </w:numPr>
      </w:pPr>
      <w:r>
        <w:t xml:space="preserve">v8:</w:t>
      </w:r>
      <w:r>
        <w:t xml:space="preserve"> </w:t>
      </w:r>
      <w:r>
        <w:rPr>
          <w:b/>
          <w:bCs/>
        </w:rPr>
        <w:t xml:space="preserve">30% 고정</w:t>
      </w:r>
    </w:p>
    <w:p>
      <w:pPr>
        <w:pStyle w:val="FirstParagraph"/>
      </w:pPr>
      <w:r>
        <w:rPr>
          <w:b/>
          <w:bCs/>
        </w:rPr>
        <w:t xml:space="preserve">이것이 섹션 6에서 다룰 DeePC의 근본적 한계임.</w:t>
      </w:r>
    </w:p>
    <w:bookmarkEnd w:id="62"/>
    <w:bookmarkEnd w:id="63"/>
    <w:bookmarkStart w:id="67" w:name="개선-지표-종합"/>
    <w:p>
      <w:pPr>
        <w:pStyle w:val="Heading3"/>
      </w:pPr>
      <w:r>
        <w:rPr>
          <w:rStyle w:val="SectionNumber"/>
        </w:rPr>
        <w:t xml:space="preserve">1.6.4</w:t>
      </w:r>
      <w:r>
        <w:tab/>
      </w:r>
      <w:r>
        <w:t xml:space="preserve">5.4 개선 지표 종합</w:t>
      </w:r>
    </w:p>
    <w:p>
      <w:pPr>
        <w:pStyle w:val="CaptionedFigure"/>
      </w:pPr>
      <w:r>
        <w:drawing>
          <wp:inline>
            <wp:extent cx="5334000" cy="2269920"/>
            <wp:effectExtent b="0" l="0" r="0" t="0"/>
            <wp:docPr descr="v7 v8 개선 지표" title="" id="65" name="Picture"/>
            <a:graphic>
              <a:graphicData uri="http://schemas.openxmlformats.org/drawingml/2006/picture">
                <pic:pic>
                  <pic:nvPicPr>
                    <pic:cNvPr descr="images/deepc_comparison_metrics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9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v7 v8 개선 지표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밴드 준수율</w:t>
            </w:r>
          </w:p>
        </w:tc>
        <w:tc>
          <w:tcPr/>
          <w:p>
            <w:pPr>
              <w:pStyle w:val="Compact"/>
            </w:pPr>
            <w:r>
              <w:t xml:space="preserve">✅ 86% →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환기 급변</w:t>
            </w:r>
          </w:p>
        </w:tc>
        <w:tc>
          <w:tcPr/>
          <w:p>
            <w:pPr>
              <w:pStyle w:val="Compact"/>
            </w:pPr>
            <w:r>
              <w:t xml:space="preserve">✅ 8% → 2.28%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스크린 구조</w:t>
            </w:r>
          </w:p>
        </w:tc>
        <w:tc>
          <w:tcPr/>
          <w:p>
            <w:pPr>
              <w:pStyle w:val="Compact"/>
            </w:pPr>
            <w:r>
              <w:t xml:space="preserve">✅ 1개 → 3개 별도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커튼 이산화</w:t>
            </w:r>
          </w:p>
        </w:tc>
        <w:tc>
          <w:tcPr/>
          <w:p>
            <w:pPr>
              <w:pStyle w:val="Compact"/>
            </w:pPr>
            <w:r>
              <w:t xml:space="preserve">✅ 연속 → 10% 단위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궤적 샘플</w:t>
            </w:r>
          </w:p>
        </w:tc>
        <w:tc>
          <w:tcPr/>
          <w:p>
            <w:pPr>
              <w:pStyle w:val="Compact"/>
            </w:pPr>
            <w:r>
              <w:t xml:space="preserve">✅ 1,000 → 3,000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OSQP 수렴 시간</w:t>
            </w:r>
          </w:p>
        </w:tc>
        <w:tc>
          <w:tcPr/>
          <w:p>
            <w:pPr>
              <w:pStyle w:val="Compact"/>
            </w:pPr>
            <w:r>
              <w:t xml:space="preserve">⚠️ 7.8초 → 147.5초 (Stellato et al., 2020)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난방 편차</w:t>
            </w:r>
          </w:p>
        </w:tc>
        <w:tc>
          <w:tcPr/>
          <w:p>
            <w:pPr>
              <w:pStyle w:val="Compact"/>
            </w:pPr>
            <w:r>
              <w:t xml:space="preserve">⚠️ 9.6 → 1.3 (오히려 감소)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해상도</w:t>
            </w:r>
          </w:p>
        </w:tc>
        <w:tc>
          <w:tcPr/>
          <w:p>
            <w:pPr>
              <w:pStyle w:val="Compact"/>
            </w:pPr>
            <w:r>
              <w:t xml:space="preserve">❌ 1시간 (미해결)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스크린 시간 패턴</w:t>
            </w:r>
          </w:p>
        </w:tc>
        <w:tc>
          <w:tcPr/>
          <w:p>
            <w:pPr>
              <w:pStyle w:val="Compact"/>
            </w:pPr>
            <w:r>
              <w:t xml:space="preserve">❌ 고정값 (근본 한계)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End w:id="68"/>
    <w:bookmarkStart w:id="81" w:name="섹션-6-deepc의-근본-한계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섹션 6 — DeePC의 근본 한계</w:t>
      </w:r>
    </w:p>
    <w:bookmarkStart w:id="73" w:name="근본-한계-①-시간-패턴-학습-불가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6.1 근본 한계 ① — 시간 패턴 학습 불가</w:t>
      </w:r>
    </w:p>
    <w:p>
      <w:pPr>
        <w:pStyle w:val="FirstParagraph"/>
      </w:pPr>
      <w:r>
        <w:rPr>
          <w:b/>
          <w:bCs/>
        </w:rPr>
        <w:t xml:space="preserve">가장 중요한 발견</w:t>
      </w:r>
      <w:r>
        <w:t xml:space="preserve">. v8 튜닝으로도 해결 안 된</w:t>
      </w:r>
      <w:r>
        <w:t xml:space="preserve"> </w:t>
      </w:r>
      <w:r>
        <w:rPr>
          <w:b/>
          <w:bCs/>
        </w:rPr>
        <w:t xml:space="preserve">DeePC의 근본적 한계</w:t>
      </w:r>
      <w:r>
        <w:t xml:space="preserve">임.</w:t>
      </w:r>
    </w:p>
    <w:bookmarkStart w:id="69" w:name="현상"/>
    <w:p>
      <w:pPr>
        <w:pStyle w:val="Heading4"/>
      </w:pPr>
      <w:r>
        <w:rPr>
          <w:rStyle w:val="SectionNumber"/>
        </w:rPr>
        <w:t xml:space="preserve">1.7.1.1</w:t>
      </w:r>
      <w:r>
        <w:tab/>
      </w:r>
      <w:r>
        <w:t xml:space="preserve">현상</w:t>
      </w:r>
    </w:p>
    <w:p>
      <w:pPr>
        <w:pStyle w:val="FirstParagraph"/>
      </w:pPr>
      <w:r>
        <w:t xml:space="preserve">실제 운영의 스크린 1 (에너지 스크린):</w:t>
      </w:r>
    </w:p>
    <w:p>
      <w:pPr>
        <w:pStyle w:val="SourceCode"/>
      </w:pPr>
      <w:r>
        <w:rPr>
          <w:rStyle w:val="VerbatimChar"/>
        </w:rPr>
        <w:t xml:space="preserve">00:00  0%      ┐</w:t>
      </w:r>
      <w:r>
        <w:br/>
      </w:r>
      <w:r>
        <w:rPr>
          <w:rStyle w:val="VerbatimChar"/>
        </w:rPr>
        <w:t xml:space="preserve">03:00  100%    │  새벽 완전 폐쇄</w:t>
      </w:r>
      <w:r>
        <w:br/>
      </w:r>
      <w:r>
        <w:rPr>
          <w:rStyle w:val="VerbatimChar"/>
        </w:rPr>
        <w:t xml:space="preserve">06:00  100%    │  (보온 우선)</w:t>
      </w:r>
      <w:r>
        <w:br/>
      </w:r>
      <w:r>
        <w:rPr>
          <w:rStyle w:val="VerbatimChar"/>
        </w:rPr>
        <w:t xml:space="preserve">09:00  0%      │  낮 완전 개방</w:t>
      </w:r>
      <w:r>
        <w:br/>
      </w:r>
      <w:r>
        <w:rPr>
          <w:rStyle w:val="VerbatimChar"/>
        </w:rPr>
        <w:t xml:space="preserve">12:00  0%      │  (광 확보)</w:t>
      </w:r>
      <w:r>
        <w:br/>
      </w:r>
      <w:r>
        <w:rPr>
          <w:rStyle w:val="VerbatimChar"/>
        </w:rPr>
        <w:t xml:space="preserve">15:00  0%      │</w:t>
      </w:r>
      <w:r>
        <w:br/>
      </w:r>
      <w:r>
        <w:rPr>
          <w:rStyle w:val="VerbatimChar"/>
        </w:rPr>
        <w:t xml:space="preserve">18:00  0%      ┘</w:t>
      </w:r>
    </w:p>
    <w:p>
      <w:pPr>
        <w:pStyle w:val="FirstParagraph"/>
      </w:pPr>
      <w:r>
        <w:t xml:space="preserve">v8 DeePC의 스크린 1:</w:t>
      </w:r>
    </w:p>
    <w:p>
      <w:pPr>
        <w:pStyle w:val="SourceCode"/>
      </w:pPr>
      <w:r>
        <w:rPr>
          <w:rStyle w:val="VerbatimChar"/>
        </w:rPr>
        <w:t xml:space="preserve">00:00  10%     </w:t>
      </w:r>
      <w:r>
        <w:br/>
      </w:r>
      <w:r>
        <w:rPr>
          <w:rStyle w:val="VerbatimChar"/>
        </w:rPr>
        <w:t xml:space="preserve">03:00  10%    ← 하루 종일 거의 일정</w:t>
      </w:r>
      <w:r>
        <w:br/>
      </w:r>
      <w:r>
        <w:rPr>
          <w:rStyle w:val="VerbatimChar"/>
        </w:rPr>
        <w:t xml:space="preserve">06:00  10%</w:t>
      </w:r>
      <w:r>
        <w:br/>
      </w:r>
      <w:r>
        <w:rPr>
          <w:rStyle w:val="VerbatimChar"/>
        </w:rPr>
        <w:t xml:space="preserve">09:00  10%</w:t>
      </w:r>
      <w:r>
        <w:br/>
      </w:r>
      <w:r>
        <w:rPr>
          <w:rStyle w:val="VerbatimChar"/>
        </w:rPr>
        <w:t xml:space="preserve">12:00  10%</w:t>
      </w:r>
      <w:r>
        <w:br/>
      </w:r>
      <w:r>
        <w:rPr>
          <w:rStyle w:val="VerbatimChar"/>
        </w:rPr>
        <w:t xml:space="preserve">15:00  10%</w:t>
      </w:r>
      <w:r>
        <w:br/>
      </w:r>
      <w:r>
        <w:rPr>
          <w:rStyle w:val="VerbatimChar"/>
        </w:rPr>
        <w:t xml:space="preserve">18:00  10%</w:t>
      </w:r>
    </w:p>
    <w:bookmarkEnd w:id="69"/>
    <w:bookmarkStart w:id="70" w:name="원인-deepc-수학적-구조의-본질"/>
    <w:p>
      <w:pPr>
        <w:pStyle w:val="Heading4"/>
      </w:pPr>
      <w:r>
        <w:rPr>
          <w:rStyle w:val="SectionNumber"/>
        </w:rPr>
        <w:t xml:space="preserve">1.7.1.2</w:t>
      </w:r>
      <w:r>
        <w:tab/>
      </w:r>
      <w:r>
        <w:t xml:space="preserve">원인 — DeePC 수학적 구조의 본질</w:t>
      </w:r>
    </w:p>
    <w:p>
      <w:pPr>
        <w:pStyle w:val="FirstParagraph"/>
      </w:pPr>
      <w:r>
        <w:t xml:space="preserve">DeePC 는 과거 궤적의</w:t>
      </w:r>
      <w:r>
        <w:t xml:space="preserve"> </w:t>
      </w:r>
      <w:r>
        <w:rPr>
          <w:b/>
          <w:bCs/>
        </w:rPr>
        <w:t xml:space="preserve">선형 조합</w:t>
      </w:r>
      <w:r>
        <w:t xml:space="preserve">을 찾는 방식임. 평균적</w:t>
      </w:r>
      <w:r>
        <w:t xml:space="preserve"> </w:t>
      </w:r>
      <w:r>
        <w:t xml:space="preserve">“무난한”</w:t>
      </w:r>
      <w:r>
        <w:t xml:space="preserve"> </w:t>
      </w:r>
      <w:r>
        <w:t xml:space="preserve">선형 조합을 찾으면 비용이 최소화되는 경향. 결과: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극단적 On/Off 패턴</w:t>
      </w:r>
      <w:r>
        <w:t xml:space="preserve">을 잘 학습 못 함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시간에 따른 상태 전환</w:t>
      </w:r>
      <w:r>
        <w:t xml:space="preserve">을 평균치로 근사</w:t>
      </w:r>
    </w:p>
    <w:p>
      <w:pPr>
        <w:pStyle w:val="Compact"/>
        <w:numPr>
          <w:ilvl w:val="0"/>
          <w:numId w:val="1016"/>
        </w:numPr>
      </w:pPr>
      <w:r>
        <w:t xml:space="preserve">특히 보온/차광 같은 이산적 운영 결정에 약함</w:t>
      </w:r>
    </w:p>
    <w:p>
      <w:pPr>
        <w:pStyle w:val="FirstParagraph"/>
      </w:pPr>
      <w:r>
        <w:t xml:space="preserve">이는</w:t>
      </w:r>
      <w:r>
        <w:t xml:space="preserve"> </w:t>
      </w:r>
      <w:r>
        <w:rPr>
          <w:b/>
          <w:bCs/>
        </w:rPr>
        <w:t xml:space="preserve">“DeePC 알고리즘의 버그”</w:t>
      </w:r>
      <w:r>
        <w:rPr>
          <w:b/>
          <w:bCs/>
        </w:rPr>
        <w:t xml:space="preserve">가 아니라 Hankel matrix 기반 선형 조합 방식의 수학적 특성</w:t>
      </w:r>
      <w:r>
        <w:t xml:space="preserve">임.</w:t>
      </w:r>
    </w:p>
    <w:bookmarkEnd w:id="70"/>
    <w:bookmarkStart w:id="71" w:name="문헌-확인"/>
    <w:p>
      <w:pPr>
        <w:pStyle w:val="Heading4"/>
      </w:pPr>
      <w:r>
        <w:rPr>
          <w:rStyle w:val="SectionNumber"/>
        </w:rPr>
        <w:t xml:space="preserve">1.7.1.3</w:t>
      </w:r>
      <w:r>
        <w:tab/>
      </w:r>
      <w:r>
        <w:t xml:space="preserve">문헌 확인</w:t>
      </w:r>
    </w:p>
    <w:p>
      <w:pPr>
        <w:pStyle w:val="Compact"/>
        <w:numPr>
          <w:ilvl w:val="0"/>
          <w:numId w:val="1017"/>
        </w:numPr>
      </w:pPr>
      <w:r>
        <w:t xml:space="preserve">Berberich et al. (2021):</w:t>
      </w:r>
      <w:r>
        <w:t xml:space="preserve"> </w:t>
      </w:r>
      <w:r>
        <w:t xml:space="preserve">“DeePC는 강하게 비선형인 스위칭 제어 문제에 한계가 있음”</w:t>
      </w:r>
    </w:p>
    <w:p>
      <w:pPr>
        <w:pStyle w:val="Compact"/>
        <w:numPr>
          <w:ilvl w:val="0"/>
          <w:numId w:val="1017"/>
        </w:numPr>
      </w:pPr>
      <w:r>
        <w:t xml:space="preserve">확장 연구: 이를 해결하려면</w:t>
      </w:r>
      <w:r>
        <w:t xml:space="preserve"> </w:t>
      </w:r>
      <w:r>
        <w:rPr>
          <w:b/>
          <w:bCs/>
        </w:rPr>
        <w:t xml:space="preserve">MIQP (Mixed-Integer Quadratic Programming)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learning-based DeePC</w:t>
      </w:r>
      <w:r>
        <w:t xml:space="preserve"> </w:t>
      </w:r>
      <w:r>
        <w:t xml:space="preserve">필요</w:t>
      </w:r>
    </w:p>
    <w:p>
      <w:pPr>
        <w:pStyle w:val="Compact"/>
        <w:numPr>
          <w:ilvl w:val="0"/>
          <w:numId w:val="1017"/>
        </w:numPr>
      </w:pPr>
      <w:r>
        <w:t xml:space="preserve">현재 Phase 1에서는</w:t>
      </w:r>
      <w:r>
        <w:t xml:space="preserve"> </w:t>
      </w:r>
      <w:r>
        <w:rPr>
          <w:b/>
          <w:bCs/>
        </w:rPr>
        <w:t xml:space="preserve">한계를 정직히 공개하고 Phase 2 과제로 넘김</w:t>
      </w:r>
    </w:p>
    <w:bookmarkEnd w:id="71"/>
    <w:bookmarkStart w:id="72" w:name="실무적-의미"/>
    <w:p>
      <w:pPr>
        <w:pStyle w:val="Heading4"/>
      </w:pPr>
      <w:r>
        <w:rPr>
          <w:rStyle w:val="SectionNumber"/>
        </w:rPr>
        <w:t xml:space="preserve">1.7.1.4</w:t>
      </w:r>
      <w:r>
        <w:tab/>
      </w:r>
      <w:r>
        <w:t xml:space="preserve">실무적 의미</w:t>
      </w:r>
    </w:p>
    <w:p>
      <w:pPr>
        <w:pStyle w:val="FirstParagraph"/>
      </w:pPr>
      <w:r>
        <w:t xml:space="preserve">DeePC 가 처방한</w:t>
      </w:r>
      <w:r>
        <w:t xml:space="preserve"> </w:t>
      </w:r>
      <w:r>
        <w:t xml:space="preserve">“스크린 10% 고정”</w:t>
      </w:r>
      <w:r>
        <w:t xml:space="preserve"> </w:t>
      </w:r>
      <w:r>
        <w:t xml:space="preserve">대로 운영하면: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야간 보온 불충분</w:t>
      </w:r>
      <w:r>
        <w:t xml:space="preserve"> </w:t>
      </w:r>
      <w:r>
        <w:t xml:space="preserve">→ 난방비 폭증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낮 광 부족 없음</w:t>
      </w:r>
      <w:r>
        <w:t xml:space="preserve"> </w:t>
      </w:r>
      <w:r>
        <w:t xml:space="preserve">(10% 차광은 미미)</w:t>
      </w:r>
      <w:r>
        <w:t xml:space="preserve"> </w:t>
      </w:r>
      <w:r>
        <w:t xml:space="preserve">- → 현재 DeePC 처방은</w:t>
      </w:r>
      <w:r>
        <w:t xml:space="preserve"> </w:t>
      </w:r>
      <w:r>
        <w:rPr>
          <w:b/>
          <w:bCs/>
        </w:rPr>
        <w:t xml:space="preserve">에너지 낭비 운영</w:t>
      </w:r>
    </w:p>
    <w:bookmarkEnd w:id="72"/>
    <w:bookmarkEnd w:id="73"/>
    <w:bookmarkStart w:id="74" w:name="근본-한계-②-이산-onoff-제어-약점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6.2 근본 한계 ② — 이산 On/Off 제어 약점</w:t>
      </w:r>
    </w:p>
    <w:p>
      <w:pPr>
        <w:pStyle w:val="FirstParagraph"/>
      </w:pPr>
      <w:r>
        <w:t xml:space="preserve">난방 파이프도 같은 문제:</w:t>
      </w:r>
    </w:p>
    <w:p>
      <w:pPr>
        <w:pStyle w:val="BodyText"/>
      </w:pPr>
      <w:r>
        <w:t xml:space="preserve">실제 운영:</w:t>
      </w:r>
    </w:p>
    <w:p>
      <w:pPr>
        <w:pStyle w:val="SourceCode"/>
      </w:pPr>
      <w:r>
        <w:rPr>
          <w:rStyle w:val="VerbatimChar"/>
        </w:rPr>
        <w:t xml:space="preserve">난방 ON (48°C) → 온도 상승 → 난방 OFF (25°C) → 온도 하강 → 난방 ON (48°C) ...</w:t>
      </w:r>
      <w:r>
        <w:br/>
      </w:r>
      <w:r>
        <w:rPr>
          <w:rStyle w:val="VerbatimChar"/>
        </w:rPr>
        <w:t xml:space="preserve">편차 23.8°C, On/Off 스윙 제어</w:t>
      </w:r>
    </w:p>
    <w:p>
      <w:pPr>
        <w:pStyle w:val="FirstParagraph"/>
      </w:pPr>
      <w:r>
        <w:t xml:space="preserve">v8 DeePC:</w:t>
      </w:r>
    </w:p>
    <w:p>
      <w:pPr>
        <w:pStyle w:val="SourceCode"/>
      </w:pPr>
      <w:r>
        <w:rPr>
          <w:rStyle w:val="VerbatimChar"/>
        </w:rPr>
        <w:t xml:space="preserve">난방 33~35°C 거의 일정 (편차 1.3°C)</w:t>
      </w:r>
    </w:p>
    <w:p>
      <w:pPr>
        <w:pStyle w:val="FirstParagraph"/>
      </w:pPr>
      <w:r>
        <w:rPr>
          <w:b/>
          <w:bCs/>
        </w:rPr>
        <w:t xml:space="preserve">같은 원인</w:t>
      </w:r>
      <w:r>
        <w:t xml:space="preserve">: DeePC는</w:t>
      </w:r>
      <w:r>
        <w:t xml:space="preserve"> </w:t>
      </w:r>
      <w:r>
        <w:t xml:space="preserve">“평균적 최적해”</w:t>
      </w:r>
      <w:r>
        <w:t xml:space="preserve">를 찾음. On/Off 스윙을 못 따라감.</w:t>
      </w:r>
    </w:p>
    <w:p>
      <w:pPr>
        <w:pStyle w:val="BodyText"/>
      </w:pPr>
      <m:oMath>
        <m:sSub>
          <m:e>
            <m:r>
              <m:t>λ</m:t>
            </m:r>
          </m:e>
          <m:sub>
            <m:r>
              <m:t>s</m:t>
            </m:r>
            <m:r>
              <m:t>m</m:t>
            </m:r>
            <m:r>
              <m:t>o</m:t>
            </m:r>
            <m:r>
              <m:t>o</m:t>
            </m:r>
            <m:r>
              <m:t>t</m:t>
            </m:r>
            <m:r>
              <m:t>h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조정의 딜레마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λ</m:t>
            </m:r>
          </m:e>
          <m:sub>
            <m:r>
              <m:t>s</m:t>
            </m:r>
            <m:r>
              <m:t>m</m:t>
            </m:r>
            <m:r>
              <m:t>o</m:t>
            </m:r>
            <m:r>
              <m:t>o</m:t>
            </m:r>
            <m:r>
              <m:t>t</m:t>
            </m:r>
            <m:r>
              <m:t>h</m:t>
            </m:r>
          </m:sub>
        </m:sSub>
      </m:oMath>
      <w:r>
        <w:t xml:space="preserve"> </w:t>
      </w:r>
      <w:r>
        <w:t xml:space="preserve">= 1.0 (v7): 편차 9.6°C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λ</m:t>
            </m:r>
          </m:e>
          <m:sub>
            <m:r>
              <m:t>s</m:t>
            </m:r>
            <m:r>
              <m:t>m</m:t>
            </m:r>
            <m:r>
              <m:t>o</m:t>
            </m:r>
            <m:r>
              <m:t>o</m:t>
            </m:r>
            <m:r>
              <m:t>t</m:t>
            </m:r>
            <m:r>
              <m:t>h</m:t>
            </m:r>
          </m:sub>
        </m:sSub>
      </m:oMath>
      <w:r>
        <w:t xml:space="preserve"> </w:t>
      </w:r>
      <w:r>
        <w:t xml:space="preserve">= 0.3 (v8): 편차 1.3°C ←</w:t>
      </w:r>
      <w:r>
        <w:t xml:space="preserve"> </w:t>
      </w:r>
      <w:r>
        <w:rPr>
          <w:b/>
          <w:bCs/>
        </w:rPr>
        <w:t xml:space="preserve">오히려 악화</w:t>
      </w:r>
      <w:r>
        <w:t xml:space="preserve"> </w:t>
      </w:r>
      <w:r>
        <w:t xml:space="preserve">- 이유: v8 에서 환기·스크린 제어가 더 다양해지면서 난방 역할 축소</w:t>
      </w:r>
      <w:r>
        <w:t xml:space="preserve"> </w:t>
      </w:r>
      <w:r>
        <w:t xml:space="preserve">- 평활화 페널티의 문제가 아니라</w:t>
      </w:r>
      <w:r>
        <w:t xml:space="preserve"> </w:t>
      </w:r>
      <w:r>
        <w:rPr>
          <w:b/>
          <w:bCs/>
        </w:rPr>
        <w:t xml:space="preserve">DeePC 구조 자체의 문제</w:t>
      </w:r>
      <w:r>
        <w:t xml:space="preserve">임</w:t>
      </w:r>
    </w:p>
    <w:bookmarkEnd w:id="74"/>
    <w:bookmarkStart w:id="75" w:name="실무-구현-한계-해상도-미달성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6.3 실무 구현 한계 — 해상도 미달성</w:t>
      </w:r>
    </w:p>
    <w:p>
      <w:pPr>
        <w:pStyle w:val="FirstParagraph"/>
      </w:pPr>
      <w:r>
        <w:rPr>
          <w:b/>
          <w:bCs/>
        </w:rPr>
        <w:t xml:space="preserve">목표</w:t>
      </w:r>
      <w:r>
        <w:t xml:space="preserve">: 15분 해상도 24시간 예측 (96 스텝)</w:t>
      </w:r>
      <w:r>
        <w:br/>
      </w:r>
      <w:r>
        <w:rPr>
          <w:b/>
          <w:bCs/>
        </w:rPr>
        <w:t xml:space="preserve">실제</w:t>
      </w:r>
      <w:r>
        <w:t xml:space="preserve">: 1시간 해상도 96시간 예측 (96 스텝)</w:t>
      </w:r>
    </w:p>
    <w:p>
      <w:pPr>
        <w:pStyle w:val="BodyText"/>
      </w:pPr>
      <w:r>
        <w:rPr>
          <w:b/>
          <w:bCs/>
        </w:rPr>
        <w:t xml:space="preserve">원인</w:t>
      </w:r>
      <w:r>
        <w:t xml:space="preserve">:</w:t>
      </w:r>
      <w:r>
        <w:t xml:space="preserve"> </w:t>
      </w:r>
      <w:r>
        <w:rPr>
          <w:rStyle w:val="VerbatimChar"/>
        </w:rPr>
        <w:t xml:space="preserve">priva_hourly.csv</w:t>
      </w:r>
      <w:r>
        <w:t xml:space="preserve"> </w:t>
      </w:r>
      <w:r>
        <w:t xml:space="preserve">가 이미 1시간 집계된 파일. 원본 5분 PRIVA export 사용 필요.</w:t>
      </w:r>
    </w:p>
    <w:p>
      <w:pPr>
        <w:pStyle w:val="BodyText"/>
      </w:pPr>
      <w:r>
        <w:rPr>
          <w:b/>
          <w:bCs/>
        </w:rPr>
        <w:t xml:space="preserve">영향</w:t>
      </w:r>
      <w:r>
        <w:t xml:space="preserve">:</w:t>
      </w:r>
      <w:r>
        <w:t xml:space="preserve"> </w:t>
      </w:r>
      <w:r>
        <w:t xml:space="preserve">- 단기 역학 (15분 단위 환기 조정 등) 표현 불가</w:t>
      </w:r>
      <w:r>
        <w:t xml:space="preserve"> </w:t>
      </w:r>
      <w:r>
        <w:t xml:space="preserve">- 주간 단위 시뮬레이션으로 확장됨 (96시간 ≈ 4일)</w:t>
      </w:r>
      <w:r>
        <w:t xml:space="preserve"> </w:t>
      </w:r>
      <w:r>
        <w:t xml:space="preserve">- 의미는 여전히 있음 (4일간 최적 제어 계획)</w:t>
      </w:r>
      <w:r>
        <w:t xml:space="preserve"> </w:t>
      </w:r>
      <w:r>
        <w:t xml:space="preserve">- Phase 2에서 원본 5분 데이터로 재작업 필요</w:t>
      </w:r>
    </w:p>
    <w:bookmarkEnd w:id="75"/>
    <w:bookmarkStart w:id="79" w:name="검증-한계"/>
    <w:p>
      <w:pPr>
        <w:pStyle w:val="Heading3"/>
      </w:pPr>
      <w:r>
        <w:rPr>
          <w:rStyle w:val="SectionNumber"/>
        </w:rPr>
        <w:t xml:space="preserve">1.7.4</w:t>
      </w:r>
      <w:r>
        <w:tab/>
      </w:r>
      <w:r>
        <w:t xml:space="preserve">6.4 검증 한계</w:t>
      </w:r>
    </w:p>
    <w:bookmarkStart w:id="76" w:name="단일-시점-검증"/>
    <w:p>
      <w:pPr>
        <w:pStyle w:val="Heading4"/>
      </w:pPr>
      <w:r>
        <w:rPr>
          <w:rStyle w:val="SectionNumber"/>
        </w:rPr>
        <w:t xml:space="preserve">1.7.4.1</w:t>
      </w:r>
      <w:r>
        <w:tab/>
      </w:r>
      <w:r>
        <w:t xml:space="preserve">단일 시점 검증</w:t>
      </w:r>
    </w:p>
    <w:p>
      <w:pPr>
        <w:pStyle w:val="Compact"/>
        <w:numPr>
          <w:ilvl w:val="0"/>
          <w:numId w:val="1018"/>
        </w:numPr>
      </w:pPr>
      <w:r>
        <w:t xml:space="preserve">11-12 00:00 한 시점만 실행</w:t>
      </w:r>
    </w:p>
    <w:p>
      <w:pPr>
        <w:pStyle w:val="Compact"/>
        <w:numPr>
          <w:ilvl w:val="0"/>
          <w:numId w:val="1018"/>
        </w:numPr>
      </w:pPr>
      <w:r>
        <w:t xml:space="preserve">계절별, 날씨별 성능 미검증</w:t>
      </w:r>
    </w:p>
    <w:p>
      <w:pPr>
        <w:pStyle w:val="Compact"/>
        <w:numPr>
          <w:ilvl w:val="0"/>
          <w:numId w:val="1018"/>
        </w:numPr>
      </w:pPr>
      <w:r>
        <w:t xml:space="preserve">실제 농장에서는 매일 재계산해야 하며, 일부 시점에서 성능 급감 가능</w:t>
      </w:r>
    </w:p>
    <w:bookmarkEnd w:id="76"/>
    <w:bookmarkStart w:id="77" w:name="시뮬레이션만"/>
    <w:p>
      <w:pPr>
        <w:pStyle w:val="Heading4"/>
      </w:pPr>
      <w:r>
        <w:rPr>
          <w:rStyle w:val="SectionNumber"/>
        </w:rPr>
        <w:t xml:space="preserve">1.7.4.2</w:t>
      </w:r>
      <w:r>
        <w:tab/>
      </w:r>
      <w:r>
        <w:t xml:space="preserve">시뮬레이션만</w:t>
      </w:r>
    </w:p>
    <w:p>
      <w:pPr>
        <w:pStyle w:val="Compact"/>
        <w:numPr>
          <w:ilvl w:val="0"/>
          <w:numId w:val="1019"/>
        </w:numPr>
      </w:pPr>
      <w:r>
        <w:t xml:space="preserve">실제 온실 제어기에 연결 안 됨</w:t>
      </w:r>
    </w:p>
    <w:p>
      <w:pPr>
        <w:pStyle w:val="Compact"/>
        <w:numPr>
          <w:ilvl w:val="0"/>
          <w:numId w:val="1019"/>
        </w:numPr>
      </w:pPr>
      <w:r>
        <w:t xml:space="preserve">DeePC 처방대로 운영 시 실제 결과는 시뮬과 다를 수 있음</w:t>
      </w:r>
    </w:p>
    <w:p>
      <w:pPr>
        <w:pStyle w:val="Compact"/>
        <w:numPr>
          <w:ilvl w:val="0"/>
          <w:numId w:val="1019"/>
        </w:numPr>
      </w:pPr>
      <w:r>
        <w:t xml:space="preserve">특히 작물 반응 (광합성, 수확량) 은 시뮬레이션 값</w:t>
      </w:r>
    </w:p>
    <w:bookmarkEnd w:id="77"/>
    <w:bookmarkStart w:id="78" w:name="willems-조건-미검증"/>
    <w:p>
      <w:pPr>
        <w:pStyle w:val="Heading4"/>
      </w:pPr>
      <w:r>
        <w:rPr>
          <w:rStyle w:val="SectionNumber"/>
        </w:rPr>
        <w:t xml:space="preserve">1.7.4.3</w:t>
      </w:r>
      <w:r>
        <w:tab/>
      </w:r>
      <w:r>
        <w:t xml:space="preserve">Willems 조건 미검증</w:t>
      </w:r>
    </w:p>
    <w:p>
      <w:pPr>
        <w:pStyle w:val="Compact"/>
        <w:numPr>
          <w:ilvl w:val="0"/>
          <w:numId w:val="1020"/>
        </w:numPr>
      </w:pPr>
      <w:r>
        <w:t xml:space="preserve">이론적</w:t>
      </w:r>
      <w:r>
        <w:t xml:space="preserve"> </w:t>
      </w:r>
      <w:r>
        <w:t xml:space="preserve">“persistently exciting”</w:t>
      </w:r>
      <w:r>
        <w:t xml:space="preserve"> </w:t>
      </w:r>
      <w:r>
        <w:t xml:space="preserve">조건 검증 안 함</w:t>
      </w:r>
    </w:p>
    <w:p>
      <w:pPr>
        <w:pStyle w:val="Compact"/>
        <w:numPr>
          <w:ilvl w:val="0"/>
          <w:numId w:val="1020"/>
        </w:numPr>
      </w:pPr>
      <w:r>
        <w:t xml:space="preserve">본 농장 운영이 반복적이면 이 조건 약화</w:t>
      </w:r>
    </w:p>
    <w:p>
      <w:pPr>
        <w:pStyle w:val="Compact"/>
        <w:numPr>
          <w:ilvl w:val="0"/>
          <w:numId w:val="1020"/>
        </w:numPr>
      </w:pPr>
      <w:r>
        <w:t xml:space="preserve">수학적 엄밀성 부족</w:t>
      </w:r>
    </w:p>
    <w:bookmarkEnd w:id="78"/>
    <w:bookmarkEnd w:id="79"/>
    <w:bookmarkStart w:id="80" w:name="정직한-평가"/>
    <w:p>
      <w:pPr>
        <w:pStyle w:val="Heading3"/>
      </w:pPr>
      <w:r>
        <w:rPr>
          <w:rStyle w:val="SectionNumber"/>
        </w:rPr>
        <w:t xml:space="preserve">1.7.5</w:t>
      </w:r>
      <w:r>
        <w:tab/>
      </w:r>
      <w:r>
        <w:t xml:space="preserve">6.5 정직한 평가</w:t>
      </w:r>
    </w:p>
    <w:p>
      <w:pPr>
        <w:pStyle w:val="FirstParagraph"/>
      </w:pPr>
      <w:r>
        <w:rPr>
          <w:b/>
          <w:bCs/>
        </w:rPr>
        <w:t xml:space="preserve">v8 튜닝이 성공한 부분</w:t>
      </w:r>
      <w:r>
        <w:t xml:space="preserve">:</w:t>
      </w:r>
      <w:r>
        <w:t xml:space="preserve"> </w:t>
      </w:r>
      <w:r>
        <w:t xml:space="preserve">- ✅ 밴드 준수율 100% 달성</w:t>
      </w:r>
      <w:r>
        <w:t xml:space="preserve"> </w:t>
      </w:r>
      <w:r>
        <w:t xml:space="preserve">- ✅ 환기 급변 2.28% 이내 유지</w:t>
      </w:r>
      <w:r>
        <w:t xml:space="preserve"> </w:t>
      </w:r>
      <w:r>
        <w:t xml:space="preserve">- ✅ 3중 스크린 구조 반영</w:t>
      </w:r>
      <w:r>
        <w:t xml:space="preserve"> </w:t>
      </w:r>
      <w:r>
        <w:t xml:space="preserve">- ✅ 커튼 이산화로 현실성 개선</w:t>
      </w:r>
    </w:p>
    <w:p>
      <w:pPr>
        <w:pStyle w:val="BodyText"/>
      </w:pPr>
      <w:r>
        <w:rPr>
          <w:b/>
          <w:bCs/>
        </w:rPr>
        <w:t xml:space="preserve">v8 튜닝이 실패한 부분</w:t>
      </w:r>
      <w:r>
        <w:t xml:space="preserve">:</w:t>
      </w:r>
      <w:r>
        <w:t xml:space="preserve"> </w:t>
      </w:r>
      <w:r>
        <w:t xml:space="preserve">- ❌ 스크린 시간 패턴 학습 (근본 한계)</w:t>
      </w:r>
      <w:r>
        <w:t xml:space="preserve"> </w:t>
      </w:r>
      <w:r>
        <w:t xml:space="preserve">- ❌ 난방 On/Off 스윙 재현 (근본 한계)</w:t>
      </w:r>
      <w:r>
        <w:t xml:space="preserve"> </w:t>
      </w:r>
      <w:r>
        <w:t xml:space="preserve">- ❌ 15분 해상도 (데이터 한계)</w:t>
      </w:r>
    </w:p>
    <w:p>
      <w:pPr>
        <w:pStyle w:val="BodyText"/>
      </w:pPr>
      <w:r>
        <w:rPr>
          <w:b/>
          <w:bCs/>
        </w:rPr>
        <w:t xml:space="preserve">광합성 개선 +4.7% 의 의미</w:t>
      </w:r>
      <w:r>
        <w:t xml:space="preserve">:</w:t>
      </w:r>
      <w:r>
        <w:t xml:space="preserve"> </w:t>
      </w:r>
      <w:r>
        <w:t xml:space="preserve">- v7 과 v8 모두 비슷한 개선 (+4.8% vs +4.7%)</w:t>
      </w:r>
      <w:r>
        <w:t xml:space="preserve"> </w:t>
      </w:r>
      <w:r>
        <w:t xml:space="preserve">- 즉 스크린·이산화 개선이</w:t>
      </w:r>
      <w:r>
        <w:t xml:space="preserve"> </w:t>
      </w:r>
      <w:r>
        <w:rPr>
          <w:b/>
          <w:bCs/>
        </w:rPr>
        <w:t xml:space="preserve">광합성에 직접 영향 적음</w:t>
      </w:r>
      <w:r>
        <w:t xml:space="preserve"> </w:t>
      </w:r>
      <w:r>
        <w:t xml:space="preserve">- 광합성 개선의 주 원인은</w:t>
      </w:r>
      <w:r>
        <w:t xml:space="preserve"> </w:t>
      </w:r>
      <w:r>
        <w:rPr>
          <w:b/>
          <w:bCs/>
        </w:rPr>
        <w:t xml:space="preserve">온도·CO₂ 관리</w:t>
      </w:r>
      <w:r>
        <w:t xml:space="preserve"> </w:t>
      </w:r>
      <w:r>
        <w:t xml:space="preserve">(두 버전 공통 잘 됨)</w:t>
      </w:r>
      <w:r>
        <w:t xml:space="preserve"> </w:t>
      </w:r>
      <w:r>
        <w:t xml:space="preserve">- 스크린 개선의 가치는</w:t>
      </w:r>
      <w:r>
        <w:t xml:space="preserve"> </w:t>
      </w:r>
      <w:r>
        <w:rPr>
          <w:b/>
          <w:bCs/>
        </w:rPr>
        <w:t xml:space="preserve">에너지 효율</w:t>
      </w:r>
      <w:r>
        <w:t xml:space="preserve"> </w:t>
      </w:r>
      <w:r>
        <w:t xml:space="preserve">에서 나와야 하나 본 시뮬에서 평가 안 됨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5" w:name="섹션-7-파라미터-전체-목록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섹션 7 — 파라미터 전체 목록</w:t>
      </w:r>
    </w:p>
    <w:bookmarkStart w:id="82" w:name="v7-파라미터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7.1 v7 파라미터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파라미터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지평선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지평선</w:t>
            </w:r>
          </w:p>
        </w:tc>
        <w:tc>
          <w:tcPr/>
          <w:p>
            <w:pPr>
              <w:pStyle w:val="Compac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t xml:space="preserve">미래 (실제 96시간)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샘플링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t>r</m:t>
                  </m:r>
                  <m:r>
                    <m:t>a</m:t>
                  </m:r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w:r>
              <w:t xml:space="preserve">Hankel 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규제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λ</m:t>
                  </m:r>
                </m:e>
                <m:sub>
                  <m:r>
                    <m:t>g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과적합 방지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규제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λ</m:t>
                  </m:r>
                </m:e>
                <m:sub>
                  <m:r>
                    <m:t>u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제어 억제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규제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λ</m:t>
                  </m:r>
                </m:e>
                <m:sub>
                  <m:r>
                    <m:t>s</m:t>
                  </m:r>
                  <m:r>
                    <m:t>m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h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평활 (과도)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완화</w:t>
            </w:r>
          </w:p>
        </w:tc>
        <w:tc>
          <w:tcPr/>
          <w:p>
            <w:pPr>
              <w:pStyle w:val="Compact"/>
            </w:pPr>
            <w:r>
              <w:t xml:space="preserve">MAX_DT</w:t>
            </w:r>
          </w:p>
        </w:tc>
        <w:tc>
          <w:tcPr/>
          <w:p>
            <w:pPr>
              <w:pStyle w:val="Compact"/>
            </w:pPr>
            <w:r>
              <w:t xml:space="preserve">0.5°C</w:t>
            </w:r>
          </w:p>
        </w:tc>
        <w:tc>
          <w:tcPr/>
          <w:p>
            <w:pPr>
              <w:pStyle w:val="Compact"/>
            </w:pPr>
            <w:r>
              <w:t xml:space="preserve">스텝당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완화</w:t>
            </w:r>
          </w:p>
        </w:tc>
        <w:tc>
          <w:tcPr/>
          <w:p>
            <w:pPr>
              <w:pStyle w:val="Compact"/>
            </w:pPr>
            <w:r>
              <w:t xml:space="preserve">MAX_DCO2</w:t>
            </w:r>
          </w:p>
        </w:tc>
        <w:tc>
          <w:tcPr/>
          <w:p>
            <w:pPr>
              <w:pStyle w:val="Compact"/>
            </w:pPr>
            <w:r>
              <w:t xml:space="preserve">50 ppm</w:t>
            </w:r>
          </w:p>
        </w:tc>
        <w:tc>
          <w:tcPr/>
          <w:p>
            <w:pPr>
              <w:pStyle w:val="Compact"/>
            </w:pPr>
            <w:r>
              <w:t xml:space="preserve">스텝당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완화</w:t>
            </w:r>
          </w:p>
        </w:tc>
        <w:tc>
          <w:tcPr/>
          <w:p>
            <w:pPr>
              <w:pStyle w:val="Compact"/>
            </w:pPr>
            <w:r>
              <w:t xml:space="preserve">MAX_DRH</w:t>
            </w:r>
          </w:p>
        </w:tc>
        <w:tc>
          <w:tcPr/>
          <w:p>
            <w:pPr>
              <w:pStyle w:val="Compact"/>
            </w:pPr>
            <w:r>
              <w:t xml:space="preserve">2%</w:t>
            </w:r>
          </w:p>
        </w:tc>
        <w:tc>
          <w:tcPr/>
          <w:p>
            <w:pPr>
              <w:pStyle w:val="Compact"/>
            </w:pPr>
            <w:r>
              <w:t xml:space="preserve">스텝당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밴드</w:t>
            </w:r>
          </w:p>
        </w:tc>
        <w:tc>
          <w:tcPr/>
          <w:p>
            <w:pPr>
              <w:pStyle w:val="Compact"/>
            </w:pPr>
            <w:r>
              <w:t xml:space="preserve">온도 허용</w:t>
            </w:r>
          </w:p>
        </w:tc>
        <w:tc>
          <w:tcPr/>
          <w:p>
            <w:pPr>
              <w:pStyle w:val="Compact"/>
            </w:pPr>
            <w:r>
              <w:t xml:space="preserve">±1°C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스크린</w:t>
            </w:r>
          </w:p>
        </w:tc>
        <w:tc>
          <w:tcPr/>
          <w:p>
            <w:pPr>
              <w:pStyle w:val="Compact"/>
            </w:pPr>
            <w:r>
              <w:t xml:space="preserve">모델</w:t>
            </w:r>
          </w:p>
        </w:tc>
        <w:tc>
          <w:tcPr/>
          <w:p>
            <w:pPr>
              <w:pStyle w:val="Compact"/>
            </w:pPr>
            <w:r>
              <w:t xml:space="preserve">단일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⚠️ 부정확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이산화</w:t>
            </w:r>
          </w:p>
        </w:tc>
        <w:tc>
          <w:tcPr/>
          <w:p>
            <w:pPr>
              <w:pStyle w:val="Compact"/>
            </w:pPr>
            <w:r>
              <w:t xml:space="preserve">커튼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⚠️ 비현실적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환기 제약</w:t>
            </w:r>
          </w:p>
        </w:tc>
        <w:tc>
          <w:tcPr/>
          <w:p>
            <w:pPr>
              <w:pStyle w:val="Compact"/>
            </w:pPr>
            <w:r>
              <w:t xml:space="preserve">변화율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⚠️ 급변 위험</w:t>
            </w:r>
          </w:p>
        </w:tc>
      </w:tr>
    </w:tbl>
    <w:bookmarkEnd w:id="82"/>
    <w:bookmarkStart w:id="83" w:name="v8-파라미터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7.2 v8 파라미터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파라미터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v7 대비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지평선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지평선</w:t>
            </w:r>
          </w:p>
        </w:tc>
        <w:tc>
          <w:tcPr/>
          <w:p>
            <w:pPr>
              <w:pStyle w:val="Compac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샘플링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t>r</m:t>
                  </m:r>
                  <m:r>
                    <m:t>a</m:t>
                  </m:r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3,000</w:t>
            </w:r>
          </w:p>
        </w:tc>
        <w:tc>
          <w:tcPr/>
          <w:p>
            <w:pPr>
              <w:pStyle w:val="Compact"/>
            </w:pPr>
            <w:r>
              <w:t xml:space="preserve">✅ 3배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규제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λ</m:t>
                  </m:r>
                </m:e>
                <m:sub>
                  <m:r>
                    <m:t>g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규제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λ</m:t>
                  </m:r>
                </m:e>
                <m:sub>
                  <m:r>
                    <m:t>u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규제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λ</m:t>
                  </m:r>
                </m:e>
                <m:sub>
                  <m:r>
                    <m:t>s</m:t>
                  </m:r>
                  <m:r>
                    <m:t>m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h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⚠️ 낮춤 (효과 불충분)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스크린</w:t>
            </w:r>
          </w:p>
        </w:tc>
        <w:tc>
          <w:tcPr/>
          <w:p>
            <w:pPr>
              <w:pStyle w:val="Compact"/>
            </w:pPr>
            <w:r>
              <w:t xml:space="preserve">모델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3중 별도</w:t>
            </w:r>
          </w:p>
        </w:tc>
        <w:tc>
          <w:tcPr/>
          <w:p>
            <w:pPr>
              <w:pStyle w:val="Compact"/>
            </w:pPr>
            <w:r>
              <w:t xml:space="preserve">✅ 개선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이산화</w:t>
            </w:r>
          </w:p>
        </w:tc>
        <w:tc>
          <w:tcPr/>
          <w:p>
            <w:pPr>
              <w:pStyle w:val="Compact"/>
            </w:pPr>
            <w:r>
              <w:t xml:space="preserve">커튼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10% 단위</w:t>
            </w:r>
          </w:p>
        </w:tc>
        <w:tc>
          <w:tcPr/>
          <w:p>
            <w:pPr>
              <w:pStyle w:val="Compact"/>
            </w:pPr>
            <w:r>
              <w:t xml:space="preserve">✅ 개선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환기 제약</w:t>
            </w:r>
          </w:p>
        </w:tc>
        <w:tc>
          <w:tcPr/>
          <w:p>
            <w:pPr>
              <w:pStyle w:val="Compact"/>
            </w:pPr>
            <w:r>
              <w:t xml:space="preserve">변화율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±5%/스텝</w:t>
            </w:r>
          </w:p>
        </w:tc>
        <w:tc>
          <w:tcPr/>
          <w:p>
            <w:pPr>
              <w:pStyle w:val="Compact"/>
            </w:pPr>
            <w:r>
              <w:t xml:space="preserve">✅ 신규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기타</w:t>
            </w:r>
          </w:p>
        </w:tc>
        <w:tc>
          <w:tcPr/>
          <w:p>
            <w:pPr>
              <w:pStyle w:val="Compact"/>
            </w:pPr>
            <w:r>
              <w:t xml:space="preserve">(나머지 동일)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83"/>
    <w:bookmarkStart w:id="84" w:name="ai-타깃-함수-공통"/>
    <w:p>
      <w:pPr>
        <w:pStyle w:val="Heading3"/>
      </w:pPr>
      <w:r>
        <w:rPr>
          <w:rStyle w:val="SectionNumber"/>
        </w:rPr>
        <w:t xml:space="preserve">1.8.3</w:t>
      </w:r>
      <w:r>
        <w:tab/>
      </w:r>
      <w:r>
        <w:t xml:space="preserve">7.3 AI 타깃 함수 (공통)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온도</w:t>
            </w:r>
          </w:p>
        </w:tc>
        <w:tc>
          <w:tcPr/>
          <w:p>
            <w:pPr>
              <w:pStyle w:val="Compact"/>
            </w:pPr>
            <w:r>
              <w:t xml:space="preserve">CO₂</w:t>
            </w:r>
          </w:p>
        </w:tc>
        <w:tc>
          <w:tcPr/>
          <w:p>
            <w:pPr>
              <w:pStyle w:val="Compact"/>
            </w:pPr>
            <w:r>
              <w:t xml:space="preserve">RH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일사 &gt; 400 W/m²</w:t>
            </w:r>
          </w:p>
        </w:tc>
        <w:tc>
          <w:tcPr/>
          <w:p>
            <w:pPr>
              <w:pStyle w:val="Compact"/>
            </w:pPr>
            <w:r>
              <w:t xml:space="preserve">24°C</w:t>
            </w:r>
          </w:p>
        </w:tc>
        <w:tc>
          <w:tcPr/>
          <w:p>
            <w:pPr>
              <w:pStyle w:val="Compact"/>
            </w:pPr>
            <w:r>
              <w:t xml:space="preserve">800 ppm</w:t>
            </w:r>
          </w:p>
        </w:tc>
        <w:tc>
          <w:tcPr/>
          <w:p>
            <w:pPr>
              <w:pStyle w:val="Compact"/>
            </w:pPr>
            <w:r>
              <w:t xml:space="preserve">68%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일사 &gt; 300 W/m² (≤ 400)</w:t>
            </w:r>
          </w:p>
        </w:tc>
        <w:tc>
          <w:tcPr/>
          <w:p>
            <w:pPr>
              <w:pStyle w:val="Compact"/>
            </w:pPr>
            <w:r>
              <w:t xml:space="preserve">23°C</w:t>
            </w:r>
          </w:p>
        </w:tc>
        <w:tc>
          <w:tcPr/>
          <w:p>
            <w:pPr>
              <w:pStyle w:val="Compact"/>
            </w:pPr>
            <w:r>
              <w:t xml:space="preserve">800 ppm</w:t>
            </w:r>
          </w:p>
        </w:tc>
        <w:tc>
          <w:tcPr/>
          <w:p>
            <w:pPr>
              <w:pStyle w:val="Compact"/>
            </w:pPr>
            <w:r>
              <w:t xml:space="preserve">68%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일사 &gt; 200 W/m² (≤ 300)</w:t>
            </w:r>
          </w:p>
        </w:tc>
        <w:tc>
          <w:tcPr/>
          <w:p>
            <w:pPr>
              <w:pStyle w:val="Compact"/>
            </w:pPr>
            <w:r>
              <w:t xml:space="preserve">23°C</w:t>
            </w:r>
          </w:p>
        </w:tc>
        <w:tc>
          <w:tcPr/>
          <w:p>
            <w:pPr>
              <w:pStyle w:val="Compact"/>
            </w:pPr>
            <w:r>
              <w:t xml:space="preserve">800 ppm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일사 &gt; 150 W/m² (≤ 200)</w:t>
            </w:r>
          </w:p>
        </w:tc>
        <w:tc>
          <w:tcPr/>
          <w:p>
            <w:pPr>
              <w:pStyle w:val="Compact"/>
            </w:pPr>
            <w:r>
              <w:t xml:space="preserve">23°C</w:t>
            </w:r>
          </w:p>
        </w:tc>
        <w:tc>
          <w:tcPr/>
          <w:p>
            <w:pPr>
              <w:pStyle w:val="Compact"/>
            </w:pPr>
            <w:r>
              <w:t xml:space="preserve">650 ppm</w:t>
            </w:r>
          </w:p>
        </w:tc>
        <w:tc>
          <w:tcPr/>
          <w:p>
            <w:pPr>
              <w:pStyle w:val="Compact"/>
            </w:pPr>
            <w:r>
              <w:t xml:space="preserve">72%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일사 &gt; 50 W/m² (≤ 150)</w:t>
            </w:r>
          </w:p>
        </w:tc>
        <w:tc>
          <w:tcPr/>
          <w:p>
            <w:pPr>
              <w:pStyle w:val="Compact"/>
            </w:pPr>
            <w:r>
              <w:t xml:space="preserve">20°C</w:t>
            </w:r>
          </w:p>
        </w:tc>
        <w:tc>
          <w:tcPr/>
          <w:p>
            <w:pPr>
              <w:pStyle w:val="Compact"/>
            </w:pPr>
            <w:r>
              <w:t xml:space="preserve">650 ppm</w:t>
            </w:r>
          </w:p>
        </w:tc>
        <w:tc>
          <w:tcPr/>
          <w:p>
            <w:pPr>
              <w:pStyle w:val="Compact"/>
            </w:pPr>
            <w:r>
              <w:t xml:space="preserve">72%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일사 &gt; 20 W/m² (≤ 50)</w:t>
            </w:r>
          </w:p>
        </w:tc>
        <w:tc>
          <w:tcPr/>
          <w:p>
            <w:pPr>
              <w:pStyle w:val="Compact"/>
            </w:pPr>
            <w:r>
              <w:t xml:space="preserve">20°C</w:t>
            </w:r>
          </w:p>
        </w:tc>
        <w:tc>
          <w:tcPr/>
          <w:p>
            <w:pPr>
              <w:pStyle w:val="Compact"/>
            </w:pPr>
            <w:r>
              <w:t xml:space="preserve">450 ppm</w:t>
            </w:r>
          </w:p>
        </w:tc>
        <w:tc>
          <w:tcPr/>
          <w:p>
            <w:pPr>
              <w:pStyle w:val="Compact"/>
            </w:pPr>
            <w:r>
              <w:t xml:space="preserve">78%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야간 (18시~5시)</w:t>
            </w:r>
          </w:p>
        </w:tc>
        <w:tc>
          <w:tcPr/>
          <w:p>
            <w:pPr>
              <w:pStyle w:val="Compact"/>
            </w:pPr>
            <w:r>
              <w:t xml:space="preserve">16°C</w:t>
            </w:r>
          </w:p>
        </w:tc>
        <w:tc>
          <w:tcPr/>
          <w:p>
            <w:pPr>
              <w:pStyle w:val="Compact"/>
            </w:pPr>
            <w:r>
              <w:t xml:space="preserve">450 ppm</w:t>
            </w:r>
          </w:p>
        </w:tc>
        <w:tc>
          <w:tcPr/>
          <w:p>
            <w:pPr>
              <w:pStyle w:val="Compact"/>
            </w:pPr>
            <w:r>
              <w:t xml:space="preserve">78%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기타</w:t>
            </w:r>
          </w:p>
        </w:tc>
        <w:tc>
          <w:tcPr/>
          <w:p>
            <w:pPr>
              <w:pStyle w:val="Compact"/>
            </w:pPr>
            <w:r>
              <w:t xml:space="preserve">18°C</w:t>
            </w:r>
          </w:p>
        </w:tc>
        <w:tc>
          <w:tcPr/>
          <w:p>
            <w:pPr>
              <w:pStyle w:val="Compact"/>
            </w:pPr>
            <w:r>
              <w:t xml:space="preserve">450 ppm</w:t>
            </w:r>
          </w:p>
        </w:tc>
        <w:tc>
          <w:tcPr/>
          <w:p>
            <w:pPr>
              <w:pStyle w:val="Compact"/>
            </w:pPr>
            <w:r>
              <w:t xml:space="preserve">78%</w:t>
            </w:r>
          </w:p>
        </w:tc>
      </w:tr>
    </w:tbl>
    <w:p>
      <w:pPr>
        <w:pStyle w:val="BodyText"/>
      </w:pPr>
      <w:r>
        <w:t xml:space="preserve">※</w:t>
      </w:r>
      <w:r>
        <w:t xml:space="preserve"> </w:t>
      </w:r>
      <w:r>
        <w:rPr>
          <w:b/>
          <w:bCs/>
        </w:rPr>
        <w:t xml:space="preserve">RH 임계치는 300 W/m² (코드 기준)</w:t>
      </w:r>
      <w:r>
        <w:t xml:space="preserve"> </w:t>
      </w:r>
      <w:r>
        <w:t xml:space="preserve">— 온도·CO₂ 임계치와 다름. 일사 200~300 W/m² 구간에서 RH = 72%.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6" w:name="섹션-8-로드맵-및-다음-단계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섹션 8 — 로드맵 및 다음 단계</w:t>
      </w:r>
    </w:p>
    <w:bookmarkStart w:id="90" w:name="단계-개선-로드맵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t xml:space="preserve">8.1 3단계 개선 로드맵</w:t>
      </w:r>
    </w:p>
    <w:bookmarkStart w:id="86" w:name="phase-1-현재-v7-v8-파일럿"/>
    <w:p>
      <w:pPr>
        <w:pStyle w:val="Heading4"/>
      </w:pPr>
      <w:r>
        <w:rPr>
          <w:rStyle w:val="SectionNumber"/>
        </w:rPr>
        <w:t xml:space="preserve">1.9.1.1</w:t>
      </w:r>
      <w:r>
        <w:tab/>
      </w:r>
      <w:r>
        <w:t xml:space="preserve">Phase 1 — 현재 (v7, v8 파일럿)</w:t>
      </w:r>
    </w:p>
    <w:p>
      <w:pPr>
        <w:pStyle w:val="Compact"/>
        <w:numPr>
          <w:ilvl w:val="0"/>
          <w:numId w:val="1021"/>
        </w:numPr>
      </w:pPr>
      <w:r>
        <w:t xml:space="preserve">✅ DeePC 기본 적용</w:t>
      </w:r>
    </w:p>
    <w:p>
      <w:pPr>
        <w:pStyle w:val="Compact"/>
        <w:numPr>
          <w:ilvl w:val="0"/>
          <w:numId w:val="1021"/>
        </w:numPr>
      </w:pPr>
      <w:r>
        <w:t xml:space="preserve">✅ 본 농장 튜닝 반영 (3중 스크린, 이산화, 급변 제약)</w:t>
      </w:r>
    </w:p>
    <w:p>
      <w:pPr>
        <w:pStyle w:val="Compact"/>
        <w:numPr>
          <w:ilvl w:val="0"/>
          <w:numId w:val="1021"/>
        </w:numPr>
      </w:pPr>
      <w:r>
        <w:t xml:space="preserve">❌ 실제 제어 연결 안 됨</w:t>
      </w:r>
    </w:p>
    <w:p>
      <w:pPr>
        <w:pStyle w:val="Compact"/>
        <w:numPr>
          <w:ilvl w:val="0"/>
          <w:numId w:val="1021"/>
        </w:numPr>
      </w:pPr>
      <w:r>
        <w:t xml:space="preserve">❌ 스크린 시간 패턴 학습 실패 (근본 한계)</w:t>
      </w:r>
    </w:p>
    <w:bookmarkEnd w:id="86"/>
    <w:bookmarkStart w:id="87" w:name="phase-2-소규모-실증-다음-단계"/>
    <w:p>
      <w:pPr>
        <w:pStyle w:val="Heading4"/>
      </w:pPr>
      <w:r>
        <w:rPr>
          <w:rStyle w:val="SectionNumber"/>
        </w:rPr>
        <w:t xml:space="preserve">1.9.1.2</w:t>
      </w:r>
      <w:r>
        <w:tab/>
      </w:r>
      <w:r>
        <w:t xml:space="preserve">Phase 2 — 소규모 실증 (다음 단계)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데이터 개선</w:t>
      </w:r>
      <w:r>
        <w:t xml:space="preserve">:</w:t>
      </w:r>
    </w:p>
    <w:p>
      <w:pPr>
        <w:pStyle w:val="Compact"/>
        <w:numPr>
          <w:ilvl w:val="1"/>
          <w:numId w:val="1023"/>
        </w:numPr>
      </w:pPr>
      <w:r>
        <w:t xml:space="preserve">원본 5분 PRIVA export 사용 → 진짜 15분 해상도</w:t>
      </w:r>
    </w:p>
    <w:p>
      <w:pPr>
        <w:pStyle w:val="Compact"/>
        <w:numPr>
          <w:ilvl w:val="1"/>
          <w:numId w:val="1023"/>
        </w:numPr>
      </w:pPr>
      <w:r>
        <w:t xml:space="preserve">여러 주/계절 시점 반복 실행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알고리즘 확장</w:t>
      </w:r>
      <w:r>
        <w:t xml:space="preserve">: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MIQP (혼합 정수 최적화)</w:t>
      </w:r>
      <w:r>
        <w:t xml:space="preserve"> </w:t>
      </w:r>
      <w:r>
        <w:t xml:space="preserve">도입 → 이산 On/Off 제어</w:t>
      </w:r>
    </w:p>
    <w:p>
      <w:pPr>
        <w:pStyle w:val="Compact"/>
        <w:numPr>
          <w:ilvl w:val="1"/>
          <w:numId w:val="1024"/>
        </w:numPr>
      </w:pPr>
      <w:r>
        <w:t xml:space="preserve">예: 스크린은 {0, 100}, 난방은 {25, 48} 이진 결정 가능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제어기 연결</w:t>
      </w:r>
      <w:r>
        <w:t xml:space="preserve">:</w:t>
      </w:r>
    </w:p>
    <w:p>
      <w:pPr>
        <w:pStyle w:val="Compact"/>
        <w:numPr>
          <w:ilvl w:val="1"/>
          <w:numId w:val="1025"/>
        </w:numPr>
      </w:pPr>
      <w:r>
        <w:t xml:space="preserve">PRIVA 시스템과 API 연동</w:t>
      </w:r>
    </w:p>
    <w:p>
      <w:pPr>
        <w:pStyle w:val="Compact"/>
        <w:numPr>
          <w:ilvl w:val="1"/>
          <w:numId w:val="1025"/>
        </w:numPr>
      </w:pPr>
      <w:r>
        <w:t xml:space="preserve">DeePC 처방을 참고용으로 재배사에게 제공</w:t>
      </w:r>
    </w:p>
    <w:p>
      <w:pPr>
        <w:pStyle w:val="Compact"/>
        <w:numPr>
          <w:ilvl w:val="1"/>
          <w:numId w:val="1025"/>
        </w:numPr>
      </w:pPr>
      <w:r>
        <w:t xml:space="preserve">재배사 판단 하에 부분 적용</w:t>
      </w:r>
    </w:p>
    <w:bookmarkEnd w:id="87"/>
    <w:bookmarkStart w:id="88" w:name="phase-3-본격-도입-12작기-후"/>
    <w:p>
      <w:pPr>
        <w:pStyle w:val="Heading4"/>
      </w:pPr>
      <w:r>
        <w:rPr>
          <w:rStyle w:val="SectionNumber"/>
        </w:rPr>
        <w:t xml:space="preserve">1.9.1.3</w:t>
      </w:r>
      <w:r>
        <w:tab/>
      </w:r>
      <w:r>
        <w:t xml:space="preserve">Phase 3 — 본격 도입 (1~2작기 후)</w:t>
      </w:r>
    </w:p>
    <w:p>
      <w:pPr>
        <w:pStyle w:val="Compact"/>
        <w:numPr>
          <w:ilvl w:val="0"/>
          <w:numId w:val="1026"/>
        </w:numPr>
      </w:pPr>
      <w:r>
        <w:t xml:space="preserve">자동 제어 권한 이양 (재배사 오버라이드 유지)</w:t>
      </w:r>
    </w:p>
    <w:p>
      <w:pPr>
        <w:pStyle w:val="Compact"/>
        <w:numPr>
          <w:ilvl w:val="0"/>
          <w:numId w:val="1026"/>
        </w:numPr>
      </w:pPr>
      <w:r>
        <w:t xml:space="preserve">에너지 비용 모니터링 병행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학습 기반 DeePC</w:t>
      </w:r>
      <w:r>
        <w:t xml:space="preserve"> </w:t>
      </w:r>
      <w:r>
        <w:t xml:space="preserve">확장 (시간 패턴 학습)</w:t>
      </w:r>
    </w:p>
    <w:bookmarkEnd w:id="88"/>
    <w:bookmarkStart w:id="89" w:name="phase-4-확장"/>
    <w:p>
      <w:pPr>
        <w:pStyle w:val="Heading4"/>
      </w:pPr>
      <w:r>
        <w:rPr>
          <w:rStyle w:val="SectionNumber"/>
        </w:rPr>
        <w:t xml:space="preserve">1.9.1.4</w:t>
      </w:r>
      <w:r>
        <w:tab/>
      </w:r>
      <w:r>
        <w:t xml:space="preserve">Phase 4 — 확장</w:t>
      </w:r>
    </w:p>
    <w:p>
      <w:pPr>
        <w:pStyle w:val="Compact"/>
        <w:numPr>
          <w:ilvl w:val="0"/>
          <w:numId w:val="1027"/>
        </w:numPr>
      </w:pPr>
      <w:r>
        <w:t xml:space="preserve">다주일 계획 (rolling horizon)</w:t>
      </w:r>
    </w:p>
    <w:p>
      <w:pPr>
        <w:pStyle w:val="Compact"/>
        <w:numPr>
          <w:ilvl w:val="0"/>
          <w:numId w:val="1027"/>
        </w:numPr>
      </w:pPr>
      <w:r>
        <w:t xml:space="preserve">에너지 가격·기상 예보 연계</w:t>
      </w:r>
    </w:p>
    <w:p>
      <w:pPr>
        <w:pStyle w:val="Compact"/>
        <w:numPr>
          <w:ilvl w:val="0"/>
          <w:numId w:val="1027"/>
        </w:numPr>
      </w:pPr>
      <w:r>
        <w:t xml:space="preserve">수확량·당도 복합 목표</w:t>
      </w:r>
    </w:p>
    <w:bookmarkEnd w:id="89"/>
    <w:bookmarkEnd w:id="90"/>
    <w:bookmarkStart w:id="94" w:name="핵심-기술-과제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t xml:space="preserve">8.2 핵심 기술 과제</w:t>
      </w:r>
    </w:p>
    <w:bookmarkStart w:id="91" w:name="시간-패턴-학습-문제"/>
    <w:p>
      <w:pPr>
        <w:pStyle w:val="Heading4"/>
      </w:pPr>
      <w:r>
        <w:rPr>
          <w:rStyle w:val="SectionNumber"/>
        </w:rPr>
        <w:t xml:space="preserve">1.9.2.1</w:t>
      </w:r>
      <w:r>
        <w:tab/>
      </w:r>
      <w:r>
        <w:t xml:space="preserve">(1) 시간 패턴 학습 문제</w:t>
      </w:r>
    </w:p>
    <w:p>
      <w:pPr>
        <w:pStyle w:val="Compact"/>
        <w:numPr>
          <w:ilvl w:val="0"/>
          <w:numId w:val="1028"/>
        </w:numPr>
      </w:pPr>
      <w:r>
        <w:t xml:space="preserve">현재 한계: DeePC 평균화 경향</w:t>
      </w:r>
    </w:p>
    <w:p>
      <w:pPr>
        <w:pStyle w:val="Compact"/>
        <w:numPr>
          <w:ilvl w:val="0"/>
          <w:numId w:val="1028"/>
        </w:numPr>
      </w:pPr>
      <w:r>
        <w:t xml:space="preserve">해결 방향:</w:t>
      </w:r>
    </w:p>
    <w:p>
      <w:pPr>
        <w:pStyle w:val="Compact"/>
        <w:numPr>
          <w:ilvl w:val="1"/>
          <w:numId w:val="1029"/>
        </w:numPr>
      </w:pPr>
      <w:r>
        <w:t xml:space="preserve">MIQP 이산 최적화</w:t>
      </w:r>
    </w:p>
    <w:p>
      <w:pPr>
        <w:pStyle w:val="Compact"/>
        <w:numPr>
          <w:ilvl w:val="1"/>
          <w:numId w:val="1029"/>
        </w:numPr>
      </w:pPr>
      <w:r>
        <w:t xml:space="preserve">시간 특성을 포함한 Hankel 확장</w:t>
      </w:r>
    </w:p>
    <w:p>
      <w:pPr>
        <w:pStyle w:val="Compact"/>
        <w:numPr>
          <w:ilvl w:val="1"/>
          <w:numId w:val="1029"/>
        </w:numPr>
      </w:pPr>
      <w:r>
        <w:t xml:space="preserve">신경망 기반 DeePC (Neural DeePC)</w:t>
      </w:r>
    </w:p>
    <w:bookmarkEnd w:id="91"/>
    <w:bookmarkStart w:id="92" w:name="해상도-문제"/>
    <w:p>
      <w:pPr>
        <w:pStyle w:val="Heading4"/>
      </w:pPr>
      <w:r>
        <w:rPr>
          <w:rStyle w:val="SectionNumber"/>
        </w:rPr>
        <w:t xml:space="preserve">1.9.2.2</w:t>
      </w:r>
      <w:r>
        <w:tab/>
      </w:r>
      <w:r>
        <w:t xml:space="preserve">(2) 해상도 문제</w:t>
      </w:r>
    </w:p>
    <w:p>
      <w:pPr>
        <w:pStyle w:val="Compact"/>
        <w:numPr>
          <w:ilvl w:val="0"/>
          <w:numId w:val="1030"/>
        </w:numPr>
      </w:pPr>
      <w:r>
        <w:t xml:space="preserve">원본 5분 PRIVA 데이터 재처리</w:t>
      </w:r>
    </w:p>
    <w:p>
      <w:pPr>
        <w:pStyle w:val="Compact"/>
        <w:numPr>
          <w:ilvl w:val="0"/>
          <w:numId w:val="1030"/>
        </w:numPr>
      </w:pPr>
      <w:r>
        <w:t xml:space="preserve">15분 해상도 진짜 구현</w:t>
      </w:r>
    </w:p>
    <w:bookmarkEnd w:id="92"/>
    <w:bookmarkStart w:id="93" w:name="작물-반응-직접-최적화"/>
    <w:p>
      <w:pPr>
        <w:pStyle w:val="Heading4"/>
      </w:pPr>
      <w:r>
        <w:rPr>
          <w:rStyle w:val="SectionNumber"/>
        </w:rPr>
        <w:t xml:space="preserve">1.9.2.3</w:t>
      </w:r>
      <w:r>
        <w:tab/>
      </w:r>
      <w:r>
        <w:t xml:space="preserve">(3) 작물 반응 직접 최적화</w:t>
      </w:r>
    </w:p>
    <w:p>
      <w:pPr>
        <w:pStyle w:val="Compact"/>
        <w:numPr>
          <w:ilvl w:val="0"/>
          <w:numId w:val="1031"/>
        </w:numPr>
      </w:pPr>
      <w:r>
        <w:t xml:space="preserve">현재: AI 타깃 함수 → DeePC</w:t>
      </w:r>
    </w:p>
    <w:p>
      <w:pPr>
        <w:pStyle w:val="Compact"/>
        <w:numPr>
          <w:ilvl w:val="0"/>
          <w:numId w:val="1031"/>
        </w:numPr>
      </w:pPr>
      <w:r>
        <w:t xml:space="preserve">개선: TOMGRO 광합성 함수 직접 최적화 목표로 통합</w:t>
      </w:r>
    </w:p>
    <w:bookmarkEnd w:id="93"/>
    <w:bookmarkEnd w:id="94"/>
    <w:bookmarkStart w:id="95" w:name="통합-검증-섹션-예고"/>
    <w:p>
      <w:pPr>
        <w:pStyle w:val="Heading3"/>
      </w:pPr>
      <w:r>
        <w:rPr>
          <w:rStyle w:val="SectionNumber"/>
        </w:rPr>
        <w:t xml:space="preserve">1.9.3</w:t>
      </w:r>
      <w:r>
        <w:tab/>
      </w:r>
      <w:r>
        <w:t xml:space="preserve">8.3 통합 검증 섹션 예고</w:t>
      </w:r>
    </w:p>
    <w:p>
      <w:pPr>
        <w:pStyle w:val="FirstParagraph"/>
      </w:pPr>
      <w:r>
        <w:t xml:space="preserve">다음 문서 (05_통합검증) 에서 다룰 내용:</w:t>
      </w:r>
      <w:r>
        <w:t xml:space="preserve"> </w:t>
      </w:r>
      <w:r>
        <w:t xml:space="preserve">- TOMGRO + S&amp;V + XGBoost + DeePC 전체 체인 성능</w:t>
      </w:r>
      <w:r>
        <w:t xml:space="preserve"> </w:t>
      </w:r>
      <w:r>
        <w:t xml:space="preserve">- 시나리오별 성능 종합</w:t>
      </w:r>
      <w:r>
        <w:t xml:space="preserve"> </w:t>
      </w:r>
      <w:r>
        <w:t xml:space="preserve">- 남은 잔차 분석</w:t>
      </w:r>
      <w:r>
        <w:t xml:space="preserve"> </w:t>
      </w:r>
      <w:r>
        <w:t xml:space="preserve">- 프로젝트 전체 MAPE 개선 추이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섹션-9-참고-문헌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섹션 9 — 참고 문헌</w:t>
      </w:r>
    </w:p>
    <w:p>
      <w:pPr>
        <w:numPr>
          <w:ilvl w:val="0"/>
          <w:numId w:val="1032"/>
        </w:numPr>
      </w:pPr>
      <w:r>
        <w:t xml:space="preserve">Coulson, J., Lygeros, J., Dörfler, F. (2019).</w:t>
      </w:r>
      <w:r>
        <w:t xml:space="preserve"> </w:t>
      </w:r>
      <w:r>
        <w:t xml:space="preserve">“Data-Enabled Predictive Control: In the Shallows of the DeePC.”</w:t>
      </w:r>
      <w:r>
        <w:t xml:space="preserve"> </w:t>
      </w:r>
      <w:r>
        <w:rPr>
          <w:i/>
          <w:iCs/>
        </w:rPr>
        <w:t xml:space="preserve">European Control Conference</w:t>
      </w:r>
      <w:r>
        <w:t xml:space="preserve">: 307-312.</w:t>
      </w:r>
    </w:p>
    <w:p>
      <w:pPr>
        <w:numPr>
          <w:ilvl w:val="0"/>
          <w:numId w:val="1032"/>
        </w:numPr>
      </w:pPr>
      <w:r>
        <w:t xml:space="preserve">Willems, J.C., Rapisarda, P., Markovsky, I., De Moor, B.L.M. (2005).</w:t>
      </w:r>
      <w:r>
        <w:t xml:space="preserve"> </w:t>
      </w:r>
      <w:r>
        <w:t xml:space="preserve">“A note on persistency of excitation.”</w:t>
      </w:r>
      <w:r>
        <w:t xml:space="preserve"> </w:t>
      </w:r>
      <w:r>
        <w:rPr>
          <w:i/>
          <w:iCs/>
        </w:rPr>
        <w:t xml:space="preserve">Systems &amp; Control Letters</w:t>
      </w:r>
      <w:r>
        <w:t xml:space="preserve"> </w:t>
      </w:r>
      <w:r>
        <w:t xml:space="preserve">54(4): 325-329.</w:t>
      </w:r>
    </w:p>
    <w:p>
      <w:pPr>
        <w:numPr>
          <w:ilvl w:val="0"/>
          <w:numId w:val="1032"/>
        </w:numPr>
      </w:pPr>
      <w:r>
        <w:t xml:space="preserve">Markovsky, I., Dörfler, F. (2021).</w:t>
      </w:r>
      <w:r>
        <w:t xml:space="preserve"> </w:t>
      </w:r>
      <w:r>
        <w:t xml:space="preserve">“Behavioral systems theory in data-driven analysis, signal processing, and control.”</w:t>
      </w:r>
      <w:r>
        <w:t xml:space="preserve"> </w:t>
      </w:r>
      <w:r>
        <w:rPr>
          <w:i/>
          <w:iCs/>
        </w:rPr>
        <w:t xml:space="preserve">Annual Reviews in Control</w:t>
      </w:r>
      <w:r>
        <w:t xml:space="preserve"> </w:t>
      </w:r>
      <w:r>
        <w:t xml:space="preserve">52: 42-64.</w:t>
      </w:r>
    </w:p>
    <w:p>
      <w:pPr>
        <w:numPr>
          <w:ilvl w:val="0"/>
          <w:numId w:val="1032"/>
        </w:numPr>
      </w:pPr>
      <w:r>
        <w:t xml:space="preserve">Berberich, J., Köhler, J., Müller, M.A., Allgöwer, F. (2021).</w:t>
      </w:r>
      <w:r>
        <w:t xml:space="preserve"> </w:t>
      </w:r>
      <w:r>
        <w:t xml:space="preserve">“Data-driven model predictive control with stability and robustness guarantees.”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 </w:t>
      </w:r>
      <w:r>
        <w:t xml:space="preserve">66(4): 1702-1717.</w:t>
      </w:r>
    </w:p>
    <w:p>
      <w:pPr>
        <w:numPr>
          <w:ilvl w:val="0"/>
          <w:numId w:val="1032"/>
        </w:numPr>
      </w:pPr>
      <w:r>
        <w:t xml:space="preserve">Stellato, B., Banjac, G., Goulart, P., Bemporad, A., Boyd, S. (2020).</w:t>
      </w:r>
      <w:r>
        <w:t xml:space="preserve"> </w:t>
      </w:r>
      <w:r>
        <w:t xml:space="preserve">“OSQP: an operator splitting solver for quadratic programs.”</w:t>
      </w:r>
      <w:r>
        <w:t xml:space="preserve"> </w:t>
      </w:r>
      <w:r>
        <w:rPr>
          <w:i/>
          <w:iCs/>
        </w:rPr>
        <w:t xml:space="preserve">Mathematical Programming Computation</w:t>
      </w:r>
      <w:r>
        <w:t xml:space="preserve"> </w:t>
      </w:r>
      <w:r>
        <w:t xml:space="preserve">12(4): 637-672.</w:t>
      </w:r>
    </w:p>
    <w:p>
      <w:pPr>
        <w:numPr>
          <w:ilvl w:val="0"/>
          <w:numId w:val="1032"/>
        </w:numPr>
      </w:pPr>
      <w:r>
        <w:t xml:space="preserve">Diamond, S., Boyd, S. (2016).</w:t>
      </w:r>
      <w:r>
        <w:t xml:space="preserve"> </w:t>
      </w:r>
      <w:r>
        <w:t xml:space="preserve">“CVXPY: A Python-Embedded Modeling Language for Convex Optimization.”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 </w:t>
      </w:r>
      <w:r>
        <w:t xml:space="preserve">17(83): 1-5.</w:t>
      </w:r>
    </w:p>
    <w:p>
      <w:pPr>
        <w:numPr>
          <w:ilvl w:val="0"/>
          <w:numId w:val="1032"/>
        </w:numPr>
      </w:pPr>
      <w:r>
        <w:t xml:space="preserve">Heuvelink, E. (1996).</w:t>
      </w:r>
      <w:r>
        <w:t xml:space="preserve"> </w:t>
      </w:r>
      <w:r>
        <w:rPr>
          <w:i/>
          <w:iCs/>
        </w:rPr>
        <w:t xml:space="preserve">Tomato growth and yield: quantitative analysis and synthesis.</w:t>
      </w:r>
      <w:r>
        <w:t xml:space="preserve"> </w:t>
      </w:r>
      <w:r>
        <w:t xml:space="preserve">PhD thesis, Wageningen Agricultural University.</w:t>
      </w:r>
    </w:p>
    <w:p>
      <w:r>
        <w:pict>
          <v:rect style="width:0;height:1.5pt" o:hralign="center" o:hrstd="t" o:hr="t"/>
        </w:pict>
      </w:r>
    </w:p>
    <w:bookmarkEnd w:id="97"/>
    <w:bookmarkStart w:id="98" w:name="부록-이-섹션-작성에-참조한-이미지-파일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부록 — 이 섹션 작성에 참조한 이미지 파일</w:t>
      </w:r>
    </w:p>
    <w:p>
      <w:pPr>
        <w:pStyle w:val="FirstParagraph"/>
      </w:pPr>
      <w:r>
        <w:t xml:space="preserve">같은 폴더 내 이미지: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deepc_concept.png</w:t>
      </w:r>
      <w:r>
        <w:t xml:space="preserve"> </w:t>
      </w:r>
      <w:r>
        <w:t xml:space="preserve">— 섹션 2 (DeePC 기본 개념)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deepc_strategy_summary.png</w:t>
      </w:r>
      <w:r>
        <w:t xml:space="preserve"> </w:t>
      </w:r>
      <w:r>
        <w:t xml:space="preserve">— 섹션 5.1 (평균 제어 전략 요약표)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deepc_v7_vs_v8_overlay.png</w:t>
      </w:r>
      <w:r>
        <w:t xml:space="preserve"> </w:t>
      </w:r>
      <w:r>
        <w:t xml:space="preserve">— 섹션 5.2 (v7/v8/실제 시간축 비교)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deepc_screens_overlay.png</w:t>
      </w:r>
      <w:r>
        <w:t xml:space="preserve"> </w:t>
      </w:r>
      <w:r>
        <w:t xml:space="preserve">— 섹션 5.3 (3중 스크린 비교)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deepc_comparison_metrics.png</w:t>
      </w:r>
      <w:r>
        <w:t xml:space="preserve"> </w:t>
      </w:r>
      <w:r>
        <w:t xml:space="preserve">— 섹션 5.4 (개선 지표 요약)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작성: 2026-04-19 / 2025-11-12 00:00 ~ 11-15 23:00 기준 96시간 시뮬레이션</w:t>
      </w:r>
      <w:r>
        <w:br/>
      </w:r>
      <w:r>
        <w:rPr>
          <w:i/>
          <w:iCs/>
        </w:rPr>
        <w:t xml:space="preserve">v7: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build_deepc_v7.py</w:t>
      </w:r>
      <w:r>
        <w:rPr>
          <w:i/>
          <w:iCs/>
        </w:rPr>
        <w:t xml:space="preserve"> </w:t>
      </w:r>
      <w:r>
        <w:rPr>
          <w:i/>
          <w:iCs/>
        </w:rPr>
        <w:t xml:space="preserve">/ v8: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build_deepc_v8.py</w:t>
      </w:r>
      <w:r>
        <w:br/>
      </w:r>
      <w:r>
        <w:rPr>
          <w:i/>
          <w:iCs/>
        </w:rPr>
        <w:t xml:space="preserve">OSQP solver, v7 7.8초 / v8 147.5초 수렴</w:t>
      </w:r>
    </w:p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4" Target="media/rId64.png" /><Relationship Type="http://schemas.openxmlformats.org/officeDocument/2006/relationships/image" Id="rId27" Target="media/rId27.png" /><Relationship Type="http://schemas.openxmlformats.org/officeDocument/2006/relationships/image" Id="rId57" Target="media/rId57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2026-04-19T11:05:36Z</dcterms:created>
  <dcterms:modified xsi:type="dcterms:W3CDTF">2026-04-19T11:05:36Z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