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BDEA1" w14:textId="7829D930" w:rsidR="00CB22D3" w:rsidRDefault="00CD36F6" w:rsidP="0040308A">
      <w:pPr>
        <w:pStyle w:val="Heading1"/>
      </w:pPr>
      <w:r>
        <w:t>Offshore CTD QC Process</w:t>
      </w:r>
    </w:p>
    <w:p w14:paraId="787DFB19" w14:textId="1416E73E" w:rsidR="00CD36F6" w:rsidRDefault="00CD36F6"/>
    <w:p w14:paraId="4DB2046C" w14:textId="27D9ADBD" w:rsidR="00CD36F6" w:rsidRDefault="00CD36F6" w:rsidP="00CD36F6">
      <w:pPr>
        <w:pStyle w:val="ListParagraph"/>
        <w:numPr>
          <w:ilvl w:val="0"/>
          <w:numId w:val="1"/>
        </w:numPr>
      </w:pPr>
      <w:r>
        <w:t xml:space="preserve">Identify the latest data </w:t>
      </w:r>
      <w:proofErr w:type="spellStart"/>
      <w:r>
        <w:t>QC’d</w:t>
      </w:r>
      <w:proofErr w:type="spellEnd"/>
      <w:r>
        <w:t xml:space="preserve"> for a given station based on the latest date in the “_qcd.csv” filename in </w:t>
      </w:r>
      <w:r w:rsidRPr="00CD36F6">
        <w:t>Z:\CTD_data_repository\</w:t>
      </w:r>
      <w:r>
        <w:t xml:space="preserve">STATION, where “STATION” is the </w:t>
      </w:r>
      <w:proofErr w:type="gramStart"/>
      <w:r>
        <w:t>locator</w:t>
      </w:r>
      <w:proofErr w:type="gramEnd"/>
      <w:r>
        <w:t xml:space="preserve"> name.</w:t>
      </w:r>
    </w:p>
    <w:p w14:paraId="6FC1C830" w14:textId="1FE23756" w:rsidR="00CD36F6" w:rsidRDefault="00CD36F6" w:rsidP="00CD36F6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The latest </w:t>
      </w:r>
      <w:proofErr w:type="spellStart"/>
      <w:r>
        <w:t>QC’d</w:t>
      </w:r>
      <w:proofErr w:type="spellEnd"/>
      <w:r>
        <w:t xml:space="preserve"> date is 1/3/2023 in </w:t>
      </w:r>
      <w:proofErr w:type="gramStart"/>
      <w:r w:rsidRPr="00CD36F6">
        <w:rPr>
          <w:i/>
          <w:iCs/>
        </w:rPr>
        <w:t>ctd_extract_KSBP01_10-20-1998-</w:t>
      </w:r>
      <w:r w:rsidRPr="00CD36F6">
        <w:rPr>
          <w:b/>
          <w:bCs/>
          <w:i/>
          <w:iCs/>
        </w:rPr>
        <w:t>01-03-2023</w:t>
      </w:r>
      <w:r w:rsidRPr="00CD36F6">
        <w:rPr>
          <w:i/>
          <w:iCs/>
        </w:rPr>
        <w:t>_qcd.csv</w:t>
      </w:r>
      <w:proofErr w:type="gramEnd"/>
      <w:r w:rsidRPr="00CD36F6">
        <w:rPr>
          <w:i/>
          <w:iCs/>
        </w:rPr>
        <w:t xml:space="preserve"> </w:t>
      </w:r>
    </w:p>
    <w:p w14:paraId="2553474A" w14:textId="65478C0E" w:rsidR="00CD36F6" w:rsidRPr="00CD36F6" w:rsidRDefault="003866B2" w:rsidP="00CD36F6">
      <w:pPr>
        <w:pStyle w:val="ListParagraph"/>
        <w:numPr>
          <w:ilvl w:val="1"/>
          <w:numId w:val="1"/>
        </w:numPr>
        <w:rPr>
          <w:i/>
          <w:iCs/>
        </w:rPr>
      </w:pPr>
      <w:r>
        <w:t>If</w:t>
      </w:r>
      <w:r w:rsidR="00CD36F6">
        <w:t xml:space="preserve"> the filename wasn’t updated, open the </w:t>
      </w:r>
      <w:proofErr w:type="gramStart"/>
      <w:r w:rsidR="00CD36F6">
        <w:t>file</w:t>
      </w:r>
      <w:proofErr w:type="gramEnd"/>
      <w:r w:rsidR="00CD36F6">
        <w:t xml:space="preserve"> and look for the date of the latest data flag to verify</w:t>
      </w:r>
      <w:r>
        <w:t>. Always good to check this anyway</w:t>
      </w:r>
      <w:r w:rsidR="00560A5D">
        <w:t xml:space="preserve">. </w:t>
      </w:r>
      <w:r w:rsidR="00F720E2">
        <w:t>Sometimes Greg forgets</w:t>
      </w:r>
      <w:r w:rsidR="007D272F">
        <w:t xml:space="preserve"> to rename the file</w:t>
      </w:r>
      <w:r w:rsidR="00F720E2">
        <w:t xml:space="preserve">. </w:t>
      </w:r>
      <w:r w:rsidR="00560A5D">
        <w:t xml:space="preserve"> </w:t>
      </w:r>
    </w:p>
    <w:p w14:paraId="6F9B093A" w14:textId="311A7F27" w:rsidR="00CD36F6" w:rsidRDefault="00CD36F6" w:rsidP="00CD36F6">
      <w:pPr>
        <w:pStyle w:val="ListParagraph"/>
        <w:numPr>
          <w:ilvl w:val="0"/>
          <w:numId w:val="1"/>
        </w:numPr>
      </w:pPr>
      <w:r>
        <w:t xml:space="preserve">Download the latest data from </w:t>
      </w:r>
      <w:hyperlink r:id="rId7" w:history="1">
        <w:r w:rsidRPr="00D87B2F">
          <w:rPr>
            <w:rStyle w:val="Hyperlink"/>
          </w:rPr>
          <w:t>http://dnrlab-web:82/mwdataset.asp?staADD=24&amp;UpDownVal=&amp;rbUpDown=</w:t>
        </w:r>
      </w:hyperlink>
      <w:r>
        <w:t xml:space="preserve"> </w:t>
      </w:r>
    </w:p>
    <w:p w14:paraId="608CD3E2" w14:textId="408B7357" w:rsidR="00CD36F6" w:rsidRDefault="00CD36F6" w:rsidP="00CD36F6">
      <w:pPr>
        <w:pStyle w:val="ListParagraph"/>
        <w:numPr>
          <w:ilvl w:val="0"/>
          <w:numId w:val="1"/>
        </w:numPr>
      </w:pPr>
      <w:r>
        <w:t>Append the latest data to the end of the “_raw.csv” and “_qcd.csv” files.</w:t>
      </w:r>
    </w:p>
    <w:p w14:paraId="40D4AD5E" w14:textId="7672AA36" w:rsidR="00CD36F6" w:rsidRDefault="00CD36F6" w:rsidP="00CD36F6">
      <w:pPr>
        <w:pStyle w:val="ListParagraph"/>
        <w:numPr>
          <w:ilvl w:val="0"/>
          <w:numId w:val="1"/>
        </w:numPr>
      </w:pPr>
      <w:r>
        <w:t xml:space="preserve">Save </w:t>
      </w:r>
      <w:proofErr w:type="gramStart"/>
      <w:r>
        <w:t>both, and</w:t>
      </w:r>
      <w:proofErr w:type="gramEnd"/>
      <w:r>
        <w:t xml:space="preserve"> rename the “_raw.csv” file to include the latest date. Leave the “_qcd.csv” file as-is for now. </w:t>
      </w:r>
    </w:p>
    <w:p w14:paraId="36154564" w14:textId="36FC5743" w:rsidR="00DE2D26" w:rsidRDefault="00CF5E8A" w:rsidP="00CD36F6">
      <w:pPr>
        <w:pStyle w:val="ListParagraph"/>
        <w:numPr>
          <w:ilvl w:val="0"/>
          <w:numId w:val="1"/>
        </w:numPr>
      </w:pPr>
      <w:r>
        <w:t xml:space="preserve">Sanity check: make sure that the file lengths </w:t>
      </w:r>
      <w:r w:rsidR="00031F03">
        <w:t>are identical for the “_raw.csv” data and the “_qcd.csv”.</w:t>
      </w:r>
    </w:p>
    <w:p w14:paraId="2789492C" w14:textId="654C3770" w:rsidR="00651F1E" w:rsidRPr="00CD36F6" w:rsidRDefault="00CD36F6" w:rsidP="00CD36F6">
      <w:pPr>
        <w:rPr>
          <w:b/>
          <w:bCs/>
        </w:rPr>
      </w:pPr>
      <w:r>
        <w:rPr>
          <w:b/>
          <w:bCs/>
        </w:rPr>
        <w:t>Note: at this point, check to see the how recently discrete bottle data have been uploaded/</w:t>
      </w:r>
      <w:proofErr w:type="spellStart"/>
      <w:r>
        <w:rPr>
          <w:b/>
          <w:bCs/>
        </w:rPr>
        <w:t>QCd</w:t>
      </w:r>
      <w:proofErr w:type="spellEnd"/>
      <w:r>
        <w:rPr>
          <w:b/>
          <w:bCs/>
        </w:rPr>
        <w:t xml:space="preserve">. The visual QC scripts include bottle data in the generated figures if available, which is crucial for CTD data verification. </w:t>
      </w:r>
    </w:p>
    <w:p w14:paraId="1D6A8D91" w14:textId="1C690439" w:rsidR="0173638E" w:rsidRDefault="00B8459A" w:rsidP="46C590A8">
      <w:pPr>
        <w:pStyle w:val="ListParagraph"/>
        <w:numPr>
          <w:ilvl w:val="0"/>
          <w:numId w:val="1"/>
        </w:numPr>
      </w:pPr>
      <w:r>
        <w:t xml:space="preserve">Run the automated QC </w:t>
      </w:r>
      <w:r w:rsidR="00814BEF">
        <w:t xml:space="preserve">script </w:t>
      </w:r>
      <w:r w:rsidR="7C318F48">
        <w:t>(see below)</w:t>
      </w:r>
    </w:p>
    <w:p w14:paraId="636AD4B9" w14:textId="0DB05C31" w:rsidR="677FC875" w:rsidRDefault="745F3D20" w:rsidP="68BF3FF2">
      <w:pPr>
        <w:pStyle w:val="ListParagraph"/>
        <w:numPr>
          <w:ilvl w:val="1"/>
          <w:numId w:val="1"/>
        </w:numPr>
      </w:pPr>
      <w:r>
        <w:t>Output = report of flagged profiles, .csv of the actual data points</w:t>
      </w:r>
      <w:r w:rsidR="661FDA74">
        <w:t xml:space="preserve"> (1/sampling event, </w:t>
      </w:r>
      <w:proofErr w:type="spellStart"/>
      <w:r w:rsidR="661FDA74">
        <w:t>up+down</w:t>
      </w:r>
      <w:proofErr w:type="spellEnd"/>
      <w:r w:rsidR="661FDA74">
        <w:t>)</w:t>
      </w:r>
    </w:p>
    <w:p w14:paraId="0EA2692F" w14:textId="59E20722" w:rsidR="00CD36F6" w:rsidRDefault="00CD36F6" w:rsidP="00CD36F6">
      <w:pPr>
        <w:pStyle w:val="ListParagraph"/>
        <w:numPr>
          <w:ilvl w:val="0"/>
          <w:numId w:val="1"/>
        </w:numPr>
      </w:pPr>
      <w:r>
        <w:t>Run the “</w:t>
      </w:r>
      <w:proofErr w:type="spellStart"/>
      <w:r w:rsidRPr="00CD36F6">
        <w:t>QC_plots_</w:t>
      </w:r>
      <w:proofErr w:type="gramStart"/>
      <w:r w:rsidRPr="00CD36F6">
        <w:t>monthly</w:t>
      </w:r>
      <w:r>
        <w:t>.R</w:t>
      </w:r>
      <w:proofErr w:type="spellEnd"/>
      <w:proofErr w:type="gramEnd"/>
      <w:r>
        <w:t>” and “</w:t>
      </w:r>
      <w:proofErr w:type="spellStart"/>
      <w:r w:rsidRPr="00CD36F6">
        <w:t>QC_plots_multipanel</w:t>
      </w:r>
      <w:r>
        <w:t>.R</w:t>
      </w:r>
      <w:proofErr w:type="spellEnd"/>
      <w:r>
        <w:t>” scripts on the raw data</w:t>
      </w:r>
    </w:p>
    <w:p w14:paraId="6C8A9810" w14:textId="597A7266" w:rsidR="007540DF" w:rsidRDefault="00CD36F6" w:rsidP="00CD36F6">
      <w:pPr>
        <w:pStyle w:val="ListParagraph"/>
        <w:numPr>
          <w:ilvl w:val="1"/>
          <w:numId w:val="1"/>
        </w:numPr>
      </w:pPr>
      <w:proofErr w:type="spellStart"/>
      <w:r w:rsidRPr="00CD36F6">
        <w:t>QC_plots_</w:t>
      </w:r>
      <w:proofErr w:type="gramStart"/>
      <w:r w:rsidRPr="00CD36F6">
        <w:t>monthly</w:t>
      </w:r>
      <w:r>
        <w:t>.R</w:t>
      </w:r>
      <w:proofErr w:type="spellEnd"/>
      <w:proofErr w:type="gramEnd"/>
      <w:r>
        <w:t xml:space="preserve">: Change the </w:t>
      </w:r>
      <w:r w:rsidR="007540DF">
        <w:t>value for the following variables:</w:t>
      </w:r>
    </w:p>
    <w:p w14:paraId="0227F521" w14:textId="77777777" w:rsidR="007540DF" w:rsidRDefault="007540DF" w:rsidP="007540DF">
      <w:pPr>
        <w:pStyle w:val="ListParagraph"/>
        <w:numPr>
          <w:ilvl w:val="2"/>
          <w:numId w:val="1"/>
        </w:numPr>
      </w:pPr>
      <w:r>
        <w:t>“s</w:t>
      </w:r>
      <w:r w:rsidRPr="007540DF">
        <w:t>tations</w:t>
      </w:r>
      <w:r>
        <w:t xml:space="preserve">” – can be a list of multiple </w:t>
      </w:r>
      <w:proofErr w:type="gramStart"/>
      <w:r>
        <w:t>locators</w:t>
      </w:r>
      <w:proofErr w:type="gramEnd"/>
    </w:p>
    <w:p w14:paraId="4983991B" w14:textId="41EF9D03" w:rsidR="007540DF" w:rsidRDefault="007540DF" w:rsidP="007540DF">
      <w:pPr>
        <w:pStyle w:val="ListParagraph"/>
        <w:numPr>
          <w:ilvl w:val="2"/>
          <w:numId w:val="1"/>
        </w:numPr>
      </w:pPr>
      <w:r>
        <w:t>“</w:t>
      </w:r>
      <w:proofErr w:type="spellStart"/>
      <w:proofErr w:type="gramStart"/>
      <w:r w:rsidRPr="007540DF">
        <w:t>date</w:t>
      </w:r>
      <w:proofErr w:type="gramEnd"/>
      <w:r w:rsidRPr="007540DF">
        <w:t>_hilite</w:t>
      </w:r>
      <w:proofErr w:type="spellEnd"/>
      <w:r>
        <w:t xml:space="preserve">” – vector of the first date and latest date. </w:t>
      </w:r>
    </w:p>
    <w:p w14:paraId="110E8733" w14:textId="0BD60EBA" w:rsidR="00CD36F6" w:rsidRDefault="00CD36F6" w:rsidP="00CD36F6">
      <w:pPr>
        <w:pStyle w:val="ListParagraph"/>
        <w:numPr>
          <w:ilvl w:val="1"/>
          <w:numId w:val="1"/>
        </w:numPr>
      </w:pPr>
      <w:proofErr w:type="spellStart"/>
      <w:r w:rsidRPr="00CD36F6">
        <w:t>QC_plots_</w:t>
      </w:r>
      <w:proofErr w:type="gramStart"/>
      <w:r w:rsidRPr="00CD36F6">
        <w:t>multipanel</w:t>
      </w:r>
      <w:r>
        <w:t>.R</w:t>
      </w:r>
      <w:proofErr w:type="spellEnd"/>
      <w:proofErr w:type="gramEnd"/>
    </w:p>
    <w:p w14:paraId="7BD3A9D9" w14:textId="77777777" w:rsidR="007540DF" w:rsidRDefault="007540DF" w:rsidP="007540DF">
      <w:pPr>
        <w:pStyle w:val="ListParagraph"/>
        <w:numPr>
          <w:ilvl w:val="2"/>
          <w:numId w:val="1"/>
        </w:numPr>
      </w:pPr>
      <w:r>
        <w:t>“s</w:t>
      </w:r>
      <w:r w:rsidRPr="007540DF">
        <w:t>tations</w:t>
      </w:r>
      <w:r>
        <w:t xml:space="preserve">” – can be a list of multiple </w:t>
      </w:r>
      <w:proofErr w:type="gramStart"/>
      <w:r>
        <w:t>locators</w:t>
      </w:r>
      <w:proofErr w:type="gramEnd"/>
    </w:p>
    <w:p w14:paraId="1CE099F6" w14:textId="77777777" w:rsidR="007540DF" w:rsidRDefault="007540DF" w:rsidP="007540DF">
      <w:pPr>
        <w:pStyle w:val="ListParagraph"/>
        <w:numPr>
          <w:ilvl w:val="2"/>
          <w:numId w:val="1"/>
        </w:numPr>
      </w:pPr>
      <w:proofErr w:type="spellStart"/>
      <w:r>
        <w:t>date_begin</w:t>
      </w:r>
      <w:proofErr w:type="spellEnd"/>
      <w:r>
        <w:t xml:space="preserve"> – the first date that you would like to have figures for. </w:t>
      </w:r>
      <w:proofErr w:type="gramStart"/>
      <w:r>
        <w:t>Typically</w:t>
      </w:r>
      <w:proofErr w:type="gramEnd"/>
      <w:r>
        <w:t xml:space="preserve"> the date of the first profile that has not been </w:t>
      </w:r>
      <w:proofErr w:type="spellStart"/>
      <w:r>
        <w:t>QCd</w:t>
      </w:r>
      <w:proofErr w:type="spellEnd"/>
    </w:p>
    <w:p w14:paraId="2DFFB230" w14:textId="07A47900" w:rsidR="007540DF" w:rsidRDefault="007540DF" w:rsidP="007540DF">
      <w:pPr>
        <w:pStyle w:val="ListParagraph"/>
        <w:numPr>
          <w:ilvl w:val="2"/>
          <w:numId w:val="1"/>
        </w:numPr>
      </w:pPr>
      <w:proofErr w:type="spellStart"/>
      <w:r>
        <w:t>date_end</w:t>
      </w:r>
      <w:proofErr w:type="spellEnd"/>
      <w:r>
        <w:t xml:space="preserve"> – the latest date. This can and exceed the latest date. </w:t>
      </w:r>
    </w:p>
    <w:p w14:paraId="4BC2B2E4" w14:textId="720668CF" w:rsidR="007540DF" w:rsidRDefault="007540DF" w:rsidP="007540DF">
      <w:pPr>
        <w:pStyle w:val="ListParagraph"/>
        <w:numPr>
          <w:ilvl w:val="0"/>
          <w:numId w:val="1"/>
        </w:numPr>
      </w:pPr>
      <w:r>
        <w:t xml:space="preserve">Visually inspect the figures for anomalies in data. </w:t>
      </w:r>
      <w:r w:rsidR="62C480B1" w:rsidRPr="65AD14CE">
        <w:rPr>
          <w:highlight w:val="yellow"/>
        </w:rPr>
        <w:t>AS A GROUP!!!</w:t>
      </w:r>
    </w:p>
    <w:p w14:paraId="27C9AC25" w14:textId="4A5656F1" w:rsidR="005958B6" w:rsidRDefault="00754C99" w:rsidP="007540DF">
      <w:pPr>
        <w:pStyle w:val="ListParagraph"/>
        <w:numPr>
          <w:ilvl w:val="0"/>
          <w:numId w:val="1"/>
        </w:numPr>
      </w:pPr>
      <w:r>
        <w:t>Mark any</w:t>
      </w:r>
      <w:r w:rsidR="001A2611">
        <w:t xml:space="preserve"> suspicious</w:t>
      </w:r>
      <w:r w:rsidR="00646A61">
        <w:t xml:space="preserve"> or bad data points </w:t>
      </w:r>
      <w:r w:rsidR="00D961F2">
        <w:t xml:space="preserve">from the </w:t>
      </w:r>
      <w:proofErr w:type="spellStart"/>
      <w:r w:rsidR="00D961F2">
        <w:t>multipanel</w:t>
      </w:r>
      <w:proofErr w:type="spellEnd"/>
      <w:r w:rsidR="00D961F2">
        <w:t xml:space="preserve"> figures </w:t>
      </w:r>
      <w:r w:rsidR="00646A61">
        <w:t>in the “_qcd.csv”</w:t>
      </w:r>
      <w:r w:rsidR="001A2611">
        <w:t xml:space="preserve"> </w:t>
      </w:r>
      <w:proofErr w:type="gramStart"/>
      <w:r w:rsidR="00646A61">
        <w:t>file</w:t>
      </w:r>
      <w:proofErr w:type="gramEnd"/>
    </w:p>
    <w:p w14:paraId="459D5797" w14:textId="4A5656F1" w:rsidR="177AD8E0" w:rsidRDefault="177AD8E0" w:rsidP="46C590A8">
      <w:pPr>
        <w:pStyle w:val="ListParagraph"/>
        <w:numPr>
          <w:ilvl w:val="1"/>
          <w:numId w:val="1"/>
        </w:numPr>
      </w:pPr>
      <w:r>
        <w:t>R = rejected, Q = questionable, blank = it’s fine</w:t>
      </w:r>
    </w:p>
    <w:p w14:paraId="1E0E2559" w14:textId="16956802" w:rsidR="21AF7867" w:rsidRDefault="16BC0E8D" w:rsidP="21AF7867">
      <w:pPr>
        <w:pStyle w:val="ListParagraph"/>
        <w:numPr>
          <w:ilvl w:val="1"/>
          <w:numId w:val="1"/>
        </w:numPr>
      </w:pPr>
      <w:r>
        <w:t>Avoid TA (text available)</w:t>
      </w:r>
    </w:p>
    <w:p w14:paraId="2759CCEC" w14:textId="1518E23B" w:rsidR="6D5AD1B0" w:rsidRDefault="283173A2" w:rsidP="6D5AD1B0">
      <w:pPr>
        <w:pStyle w:val="ListParagraph"/>
        <w:numPr>
          <w:ilvl w:val="0"/>
          <w:numId w:val="1"/>
        </w:numPr>
      </w:pPr>
      <w:r>
        <w:t xml:space="preserve">Run composite and </w:t>
      </w:r>
      <w:proofErr w:type="spellStart"/>
      <w:r>
        <w:t>stratfiication</w:t>
      </w:r>
      <w:proofErr w:type="spellEnd"/>
      <w:r>
        <w:t xml:space="preserve"> scripts to update the big files on the Z </w:t>
      </w:r>
      <w:proofErr w:type="gramStart"/>
      <w:r>
        <w:t>drive</w:t>
      </w:r>
      <w:proofErr w:type="gramEnd"/>
    </w:p>
    <w:p w14:paraId="31FD1F65" w14:textId="367521B9" w:rsidR="283173A2" w:rsidRDefault="283173A2" w:rsidP="0B2B74DA">
      <w:pPr>
        <w:pStyle w:val="ListParagraph"/>
        <w:numPr>
          <w:ilvl w:val="0"/>
          <w:numId w:val="1"/>
        </w:numPr>
      </w:pPr>
      <w:r>
        <w:t xml:space="preserve">Store QC information publicly – </w:t>
      </w:r>
      <w:r w:rsidRPr="33E0AB5E">
        <w:rPr>
          <w:highlight w:val="yellow"/>
        </w:rPr>
        <w:t>how? Socrata, direct or indirect write access to existing database, something else??</w:t>
      </w:r>
    </w:p>
    <w:p w14:paraId="387CE177" w14:textId="3BFA357D" w:rsidR="00F428C3" w:rsidRDefault="00F428C3"/>
    <w:p w14:paraId="0272D938" w14:textId="77777777" w:rsidR="00AE5265" w:rsidRDefault="00AE526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F48757F" w14:textId="69036289" w:rsidR="007540DF" w:rsidRDefault="00F428C3" w:rsidP="00F428C3">
      <w:pPr>
        <w:pStyle w:val="Heading1"/>
      </w:pPr>
      <w:r>
        <w:lastRenderedPageBreak/>
        <w:t xml:space="preserve">Future </w:t>
      </w:r>
      <w:r w:rsidR="005109FD">
        <w:t xml:space="preserve">Stuff </w:t>
      </w:r>
    </w:p>
    <w:p w14:paraId="51C27B1A" w14:textId="2CF96C1D" w:rsidR="00F428C3" w:rsidRDefault="00F428C3" w:rsidP="00F428C3"/>
    <w:p w14:paraId="77B55BF0" w14:textId="115A82DD" w:rsidR="00F428C3" w:rsidRDefault="00F428C3" w:rsidP="00F428C3">
      <w:pPr>
        <w:pStyle w:val="ListParagraph"/>
        <w:numPr>
          <w:ilvl w:val="0"/>
          <w:numId w:val="2"/>
        </w:numPr>
      </w:pPr>
      <w:r>
        <w:t>Automated QC flags</w:t>
      </w:r>
    </w:p>
    <w:p w14:paraId="4CF0A80B" w14:textId="615D71C4" w:rsidR="319A2B8B" w:rsidRDefault="40015566" w:rsidP="26FEEEDA">
      <w:pPr>
        <w:pStyle w:val="ListParagraph"/>
        <w:numPr>
          <w:ilvl w:val="1"/>
          <w:numId w:val="2"/>
        </w:numPr>
      </w:pPr>
      <w:r>
        <w:t xml:space="preserve">Flag all data when pressure/depth is </w:t>
      </w:r>
      <w:proofErr w:type="gramStart"/>
      <w:r>
        <w:t>negative</w:t>
      </w:r>
      <w:proofErr w:type="gramEnd"/>
    </w:p>
    <w:p w14:paraId="22275BFD" w14:textId="1BE87802" w:rsidR="0047349E" w:rsidRDefault="00EC639E" w:rsidP="00F428C3">
      <w:pPr>
        <w:pStyle w:val="ListParagraph"/>
        <w:numPr>
          <w:ilvl w:val="1"/>
          <w:numId w:val="2"/>
        </w:numPr>
      </w:pPr>
      <w:r>
        <w:t xml:space="preserve">Determine range for each parameter, per </w:t>
      </w:r>
      <w:r w:rsidRPr="28FC74F4">
        <w:rPr>
          <w:highlight w:val="yellow"/>
        </w:rPr>
        <w:t>depth bin (of undermined size!)</w:t>
      </w:r>
      <w:r w:rsidR="0047349E">
        <w:t xml:space="preserve">, and identify if the data point is outside of that bin by an error </w:t>
      </w:r>
      <w:proofErr w:type="gramStart"/>
      <w:r w:rsidR="0047349E">
        <w:t>margin</w:t>
      </w:r>
      <w:proofErr w:type="gramEnd"/>
    </w:p>
    <w:p w14:paraId="33D974A4" w14:textId="77777777" w:rsidR="00EF3729" w:rsidRDefault="00D203AD" w:rsidP="00DB5721">
      <w:pPr>
        <w:pStyle w:val="ListParagraph"/>
        <w:numPr>
          <w:ilvl w:val="2"/>
          <w:numId w:val="2"/>
        </w:numPr>
      </w:pPr>
      <w:r>
        <w:t xml:space="preserve">Two levels </w:t>
      </w:r>
      <w:r w:rsidR="00EF3729">
        <w:t>–</w:t>
      </w:r>
      <w:r>
        <w:t xml:space="preserve"> </w:t>
      </w:r>
    </w:p>
    <w:p w14:paraId="0425ACFF" w14:textId="643BE827" w:rsidR="00EF3729" w:rsidRDefault="00A72F7C" w:rsidP="00EF3729">
      <w:pPr>
        <w:pStyle w:val="ListParagraph"/>
        <w:numPr>
          <w:ilvl w:val="3"/>
          <w:numId w:val="2"/>
        </w:numPr>
      </w:pPr>
      <w:r>
        <w:t>H</w:t>
      </w:r>
      <w:r w:rsidR="00EF3729">
        <w:t>ard-coded out</w:t>
      </w:r>
      <w:r>
        <w:t>-</w:t>
      </w:r>
      <w:r w:rsidR="00EF3729">
        <w:t>of</w:t>
      </w:r>
      <w:r>
        <w:t>-</w:t>
      </w:r>
      <w:r w:rsidR="00EF3729">
        <w:t>bound</w:t>
      </w:r>
      <w:r>
        <w:t>s</w:t>
      </w:r>
      <w:r w:rsidR="00EF3729">
        <w:t xml:space="preserve"> values</w:t>
      </w:r>
      <w:r>
        <w:t xml:space="preserve"> (</w:t>
      </w:r>
      <w:proofErr w:type="gramStart"/>
      <w:r>
        <w:t>e.g.</w:t>
      </w:r>
      <w:proofErr w:type="gramEnd"/>
      <w:r>
        <w:t xml:space="preserve"> anything outside is very likely “bad”)</w:t>
      </w:r>
      <w:r w:rsidR="00EF3729">
        <w:t xml:space="preserve"> </w:t>
      </w:r>
      <w:r w:rsidR="58C9F784" w:rsidRPr="3F267E78">
        <w:rPr>
          <w:highlight w:val="yellow"/>
        </w:rPr>
        <w:t>what are the cutoff values for each parameter</w:t>
      </w:r>
      <w:r w:rsidR="7A7969C0" w:rsidRPr="0B69D84E">
        <w:rPr>
          <w:highlight w:val="yellow"/>
        </w:rPr>
        <w:t>?</w:t>
      </w:r>
    </w:p>
    <w:p w14:paraId="17FF6E36" w14:textId="7EAF2BF1" w:rsidR="00D203AD" w:rsidRDefault="00A72F7C" w:rsidP="00EF3729">
      <w:pPr>
        <w:pStyle w:val="ListParagraph"/>
        <w:numPr>
          <w:ilvl w:val="3"/>
          <w:numId w:val="2"/>
        </w:numPr>
        <w:rPr>
          <w:highlight w:val="yellow"/>
        </w:rPr>
      </w:pPr>
      <w:r>
        <w:t>F</w:t>
      </w:r>
      <w:r w:rsidR="00547123">
        <w:t>rom previous data</w:t>
      </w:r>
      <w:r>
        <w:t xml:space="preserve">, with a buffer </w:t>
      </w:r>
      <w:r w:rsidR="35F89755" w:rsidRPr="4C4E8AFB">
        <w:rPr>
          <w:highlight w:val="yellow"/>
        </w:rPr>
        <w:t>what size buffer?</w:t>
      </w:r>
      <w:r w:rsidR="4E325756" w:rsidRPr="6650ED9C">
        <w:rPr>
          <w:highlight w:val="yellow"/>
        </w:rPr>
        <w:t xml:space="preserve"> </w:t>
      </w:r>
      <w:r w:rsidR="4E325756" w:rsidRPr="3DD72CEA">
        <w:rPr>
          <w:highlight w:val="yellow"/>
        </w:rPr>
        <w:t xml:space="preserve">+/- </w:t>
      </w:r>
      <w:r w:rsidR="4E325756" w:rsidRPr="6365CBAD">
        <w:rPr>
          <w:highlight w:val="yellow"/>
        </w:rPr>
        <w:t>2SD?</w:t>
      </w:r>
    </w:p>
    <w:p w14:paraId="7F9E793B" w14:textId="0F04094C" w:rsidR="00547123" w:rsidRDefault="00547123" w:rsidP="00547123">
      <w:pPr>
        <w:pStyle w:val="ListParagraph"/>
        <w:numPr>
          <w:ilvl w:val="2"/>
          <w:numId w:val="2"/>
        </w:numPr>
      </w:pPr>
      <w:r>
        <w:t xml:space="preserve">Error margin to be determined on a case-by-case basis for certain </w:t>
      </w:r>
      <w:proofErr w:type="gramStart"/>
      <w:r>
        <w:t>parameters, or</w:t>
      </w:r>
      <w:proofErr w:type="gramEnd"/>
      <w:r>
        <w:t xml:space="preserve"> based on standard deviation of the depth bin. </w:t>
      </w:r>
    </w:p>
    <w:p w14:paraId="585B22EA" w14:textId="49951E30" w:rsidR="00F428C3" w:rsidRDefault="0018776C" w:rsidP="00F428C3">
      <w:pPr>
        <w:pStyle w:val="ListParagraph"/>
        <w:numPr>
          <w:ilvl w:val="1"/>
          <w:numId w:val="2"/>
        </w:numPr>
      </w:pPr>
      <w:r>
        <w:t>Determine total change from prior and next data point</w:t>
      </w:r>
      <w:r w:rsidR="006F73DC">
        <w:t xml:space="preserve">. If this exceeds a predetermined amount </w:t>
      </w:r>
      <w:r w:rsidR="00273F21">
        <w:t xml:space="preserve">for </w:t>
      </w:r>
      <w:proofErr w:type="gramStart"/>
      <w:r w:rsidR="00273F21">
        <w:t xml:space="preserve">either </w:t>
      </w:r>
      <w:r w:rsidR="006F73DC">
        <w:t>(</w:t>
      </w:r>
      <w:proofErr w:type="gramEnd"/>
      <w:r w:rsidR="006F73DC">
        <w:t xml:space="preserve">e.g. </w:t>
      </w:r>
      <w:r w:rsidR="00273F21">
        <w:t>1</w:t>
      </w:r>
      <w:r w:rsidR="006F73DC">
        <w:t xml:space="preserve"> mg/L for DO), flag the data point.</w:t>
      </w:r>
    </w:p>
    <w:p w14:paraId="6A305B42" w14:textId="77A3F0FE" w:rsidR="384D67DF" w:rsidRDefault="2B24AAC3" w:rsidP="346534B1">
      <w:pPr>
        <w:pStyle w:val="ListParagraph"/>
        <w:numPr>
          <w:ilvl w:val="2"/>
          <w:numId w:val="2"/>
        </w:numPr>
        <w:rPr>
          <w:highlight w:val="yellow"/>
        </w:rPr>
      </w:pPr>
      <w:r>
        <w:t>Moving average – take difference between value and average; is it beyond a certain %?</w:t>
      </w:r>
      <w:r w:rsidR="70EA50B7">
        <w:t xml:space="preserve"> </w:t>
      </w:r>
      <w:r w:rsidR="70EA50B7" w:rsidRPr="193E7C29">
        <w:rPr>
          <w:highlight w:val="yellow"/>
        </w:rPr>
        <w:t>What %?</w:t>
      </w:r>
    </w:p>
    <w:p w14:paraId="4AA654F5" w14:textId="2839C4B2" w:rsidR="2B24AAC3" w:rsidRDefault="2B24AAC3" w:rsidP="7FFD1D7C">
      <w:pPr>
        <w:pStyle w:val="ListParagraph"/>
        <w:numPr>
          <w:ilvl w:val="2"/>
          <w:numId w:val="2"/>
        </w:numPr>
      </w:pPr>
      <w:r>
        <w:t>Look up spike detection algorithms/functions in R – has someone already done the hard work?</w:t>
      </w:r>
    </w:p>
    <w:p w14:paraId="1356CE0A" w14:textId="6A485A08" w:rsidR="00425D33" w:rsidRDefault="00425D33" w:rsidP="00425D33">
      <w:pPr>
        <w:pStyle w:val="ListParagraph"/>
        <w:numPr>
          <w:ilvl w:val="2"/>
          <w:numId w:val="2"/>
        </w:numPr>
      </w:pPr>
      <w:r>
        <w:t xml:space="preserve">Reference other related parameters for changes </w:t>
      </w:r>
      <w:r w:rsidR="00D34EA4">
        <w:t xml:space="preserve">to </w:t>
      </w:r>
      <w:r w:rsidR="00836E6F">
        <w:t xml:space="preserve">determine if spikes are </w:t>
      </w:r>
      <w:proofErr w:type="gramStart"/>
      <w:r w:rsidR="00836E6F">
        <w:t>OK</w:t>
      </w:r>
      <w:proofErr w:type="gramEnd"/>
    </w:p>
    <w:p w14:paraId="042B0DAF" w14:textId="77777777" w:rsidR="00425D33" w:rsidRDefault="00425D33" w:rsidP="00425D33">
      <w:pPr>
        <w:pStyle w:val="ListParagraph"/>
        <w:numPr>
          <w:ilvl w:val="3"/>
          <w:numId w:val="2"/>
        </w:numPr>
      </w:pPr>
      <w:r>
        <w:t>Simultaneous changes in salinity and temperature in deep water</w:t>
      </w:r>
    </w:p>
    <w:p w14:paraId="2661DC8D" w14:textId="7855A3D2" w:rsidR="00425D33" w:rsidRDefault="00425D33" w:rsidP="00425D33">
      <w:pPr>
        <w:pStyle w:val="ListParagraph"/>
        <w:numPr>
          <w:ilvl w:val="3"/>
          <w:numId w:val="2"/>
        </w:numPr>
      </w:pPr>
      <w:r>
        <w:t>Chlorophyll fluorescence and dissolved oxygen at depth</w:t>
      </w:r>
    </w:p>
    <w:p w14:paraId="7C628C60" w14:textId="4578EC80" w:rsidR="00D22541" w:rsidRDefault="00D22541" w:rsidP="00F428C3">
      <w:pPr>
        <w:pStyle w:val="ListParagraph"/>
        <w:numPr>
          <w:ilvl w:val="1"/>
          <w:numId w:val="2"/>
        </w:numPr>
      </w:pPr>
      <w:r>
        <w:t>Comparison of downcast to upcast data</w:t>
      </w:r>
      <w:r w:rsidR="70F2E699">
        <w:t xml:space="preserve"> - </w:t>
      </w:r>
      <w:r w:rsidR="70F2E699" w:rsidRPr="3C79C7B3">
        <w:rPr>
          <w:highlight w:val="yellow"/>
        </w:rPr>
        <w:t>% change tolerance?</w:t>
      </w:r>
      <w:r w:rsidR="70F2E699" w:rsidRPr="7EF0C9A4">
        <w:rPr>
          <w:highlight w:val="yellow"/>
        </w:rPr>
        <w:t xml:space="preserve"> </w:t>
      </w:r>
      <w:r w:rsidR="70F2E699" w:rsidRPr="09470F67">
        <w:rPr>
          <w:highlight w:val="yellow"/>
        </w:rPr>
        <w:t>Bin size?</w:t>
      </w:r>
    </w:p>
    <w:p w14:paraId="1C494EC8" w14:textId="4578EC80" w:rsidR="008C1D6D" w:rsidRDefault="008C1D6D" w:rsidP="008C1D6D">
      <w:pPr>
        <w:pStyle w:val="ListParagraph"/>
        <w:numPr>
          <w:ilvl w:val="1"/>
          <w:numId w:val="2"/>
        </w:numPr>
      </w:pPr>
      <w:r>
        <w:t>Comparison to bottle data. Determine average for depth bin (size TBD for each parameter</w:t>
      </w:r>
      <w:proofErr w:type="gramStart"/>
      <w:r>
        <w:t>), and</w:t>
      </w:r>
      <w:proofErr w:type="gramEnd"/>
      <w:r>
        <w:t xml:space="preserve"> check if it is within </w:t>
      </w:r>
      <w:r w:rsidRPr="4D9A134B">
        <w:rPr>
          <w:highlight w:val="yellow"/>
        </w:rPr>
        <w:t>acceptable range</w:t>
      </w:r>
      <w:r>
        <w:t xml:space="preserve"> of bottle sample.</w:t>
      </w:r>
    </w:p>
    <w:p w14:paraId="6D5D1D67" w14:textId="677D7FBD" w:rsidR="00B138FD" w:rsidRDefault="00B138FD" w:rsidP="00F428C3">
      <w:pPr>
        <w:pStyle w:val="ListParagraph"/>
        <w:numPr>
          <w:ilvl w:val="1"/>
          <w:numId w:val="2"/>
        </w:numPr>
      </w:pPr>
      <w:r>
        <w:t>Programmatically identify weird stuff</w:t>
      </w:r>
      <w:r w:rsidR="165B7260">
        <w:t xml:space="preserve"> </w:t>
      </w:r>
      <w:r w:rsidR="165B7260" w:rsidRPr="6C47AEEA">
        <w:rPr>
          <w:highlight w:val="yellow"/>
        </w:rPr>
        <w:t>– how to quantify?</w:t>
      </w:r>
    </w:p>
    <w:p w14:paraId="6D81F16F" w14:textId="0CFB51B7" w:rsidR="00DE55E9" w:rsidRDefault="004C17CA" w:rsidP="00B138FD">
      <w:pPr>
        <w:pStyle w:val="ListParagraph"/>
        <w:numPr>
          <w:ilvl w:val="2"/>
          <w:numId w:val="2"/>
        </w:numPr>
      </w:pPr>
      <w:r>
        <w:t>Out of water for multiple hours</w:t>
      </w:r>
    </w:p>
    <w:p w14:paraId="207AA097" w14:textId="18F33F8C" w:rsidR="00AC047B" w:rsidRDefault="00AC047B" w:rsidP="00B138FD">
      <w:pPr>
        <w:pStyle w:val="ListParagraph"/>
        <w:numPr>
          <w:ilvl w:val="2"/>
          <w:numId w:val="2"/>
        </w:numPr>
      </w:pPr>
      <w:r>
        <w:t>Nonchanging data</w:t>
      </w:r>
    </w:p>
    <w:p w14:paraId="2067C0EF" w14:textId="6A6AFA82" w:rsidR="663B1F3E" w:rsidRDefault="3EAC9C81" w:rsidP="00456022">
      <w:pPr>
        <w:pStyle w:val="ListParagraph"/>
        <w:numPr>
          <w:ilvl w:val="2"/>
          <w:numId w:val="2"/>
        </w:numPr>
      </w:pPr>
      <w:r>
        <w:t>B</w:t>
      </w:r>
      <w:r w:rsidR="20EC931F">
        <w:t>uoyancy frequency as a check</w:t>
      </w:r>
    </w:p>
    <w:p w14:paraId="031BB35E" w14:textId="4578EC80" w:rsidR="00D46997" w:rsidRDefault="00D46997" w:rsidP="00B138FD">
      <w:pPr>
        <w:pStyle w:val="ListParagraph"/>
        <w:numPr>
          <w:ilvl w:val="2"/>
          <w:numId w:val="2"/>
        </w:numPr>
      </w:pPr>
      <w:r>
        <w:t>Large point to point variation</w:t>
      </w:r>
      <w:r w:rsidR="720F694B">
        <w:t xml:space="preserve"> – noisy data</w:t>
      </w:r>
    </w:p>
    <w:p w14:paraId="19E12EFD" w14:textId="77777777" w:rsidR="00CF3E8F" w:rsidRDefault="00CF3E8F" w:rsidP="00CF3E8F">
      <w:pPr>
        <w:pStyle w:val="ListParagraph"/>
        <w:numPr>
          <w:ilvl w:val="2"/>
          <w:numId w:val="2"/>
        </w:numPr>
      </w:pPr>
      <w:r>
        <w:t xml:space="preserve">Clogged plumbing (rapidly reducing salinity and DO) </w:t>
      </w:r>
    </w:p>
    <w:p w14:paraId="6ED4649E" w14:textId="143BE84D" w:rsidR="00CF3E8F" w:rsidRDefault="00CF3E8F" w:rsidP="00CF3E8F">
      <w:pPr>
        <w:pStyle w:val="ListParagraph"/>
        <w:numPr>
          <w:ilvl w:val="2"/>
          <w:numId w:val="2"/>
        </w:numPr>
      </w:pPr>
      <w:r>
        <w:t xml:space="preserve">Bubbles (rapidly reducing salinity, increasing </w:t>
      </w:r>
      <w:proofErr w:type="gramStart"/>
      <w:r>
        <w:t>DO)</w:t>
      </w:r>
      <w:r w:rsidR="007A50EE">
        <w:t>+</w:t>
      </w:r>
      <w:proofErr w:type="gramEnd"/>
    </w:p>
    <w:p w14:paraId="06983591" w14:textId="58739E41" w:rsidR="00B92FA9" w:rsidRDefault="00005BFC" w:rsidP="00A72E8F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FAR FUTURE: </w:t>
      </w:r>
      <w:r w:rsidR="00A72E8F">
        <w:t xml:space="preserve">Machine learning based on previously </w:t>
      </w:r>
      <w:proofErr w:type="spellStart"/>
      <w:r w:rsidR="00A72E8F">
        <w:t>QC’d</w:t>
      </w:r>
      <w:proofErr w:type="spellEnd"/>
      <w:r w:rsidR="00A72E8F">
        <w:t xml:space="preserve"> data. Needs metadata.</w:t>
      </w:r>
    </w:p>
    <w:p w14:paraId="0897FF3D" w14:textId="42FE3D2E" w:rsidR="00A72E8F" w:rsidRDefault="00C55E0F" w:rsidP="00A72E8F">
      <w:pPr>
        <w:pStyle w:val="ListParagraph"/>
        <w:numPr>
          <w:ilvl w:val="0"/>
          <w:numId w:val="2"/>
        </w:numPr>
      </w:pPr>
      <w:r>
        <w:t>Database/IT needs</w:t>
      </w:r>
    </w:p>
    <w:p w14:paraId="2E7DE7ED" w14:textId="4EE18121" w:rsidR="00C55E0F" w:rsidRDefault="00C55E0F" w:rsidP="00C55E0F">
      <w:pPr>
        <w:pStyle w:val="ListParagraph"/>
        <w:numPr>
          <w:ilvl w:val="1"/>
          <w:numId w:val="2"/>
        </w:numPr>
      </w:pPr>
      <w:r>
        <w:t xml:space="preserve">A writeable database that can include </w:t>
      </w:r>
      <w:r w:rsidR="00D53D83">
        <w:t xml:space="preserve">data quality </w:t>
      </w:r>
      <w:proofErr w:type="gramStart"/>
      <w:r w:rsidR="00D53D83">
        <w:t>flags</w:t>
      </w:r>
      <w:proofErr w:type="gramEnd"/>
    </w:p>
    <w:p w14:paraId="00FC3F22" w14:textId="71BF2B00" w:rsidR="0040308A" w:rsidRDefault="0040308A" w:rsidP="009B620B">
      <w:pPr>
        <w:pStyle w:val="ListParagraph"/>
        <w:numPr>
          <w:ilvl w:val="1"/>
          <w:numId w:val="2"/>
        </w:numPr>
      </w:pPr>
      <w:r>
        <w:t>Consistent visualizations with Whidbey and Central Basin data</w:t>
      </w:r>
    </w:p>
    <w:p w14:paraId="4DE183C7" w14:textId="160888B0" w:rsidR="009B620B" w:rsidRDefault="009B620B" w:rsidP="009B620B">
      <w:pPr>
        <w:pStyle w:val="ListParagraph"/>
        <w:numPr>
          <w:ilvl w:val="0"/>
          <w:numId w:val="2"/>
        </w:numPr>
      </w:pPr>
      <w:r>
        <w:t>Future Data flow</w:t>
      </w:r>
    </w:p>
    <w:p w14:paraId="537C1477" w14:textId="77777777" w:rsidR="005E05C0" w:rsidRPr="005E05C0" w:rsidRDefault="009B620B" w:rsidP="00FD2895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SG collects </w:t>
      </w:r>
      <w:r w:rsidR="00291747">
        <w:t xml:space="preserve">CTD </w:t>
      </w:r>
      <w:r w:rsidR="005E05C0">
        <w:t xml:space="preserve">data. </w:t>
      </w:r>
    </w:p>
    <w:p w14:paraId="013BAC0B" w14:textId="00DA585A" w:rsidR="00291747" w:rsidRPr="00AD3C5B" w:rsidRDefault="00291747" w:rsidP="00FD2895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Uploads </w:t>
      </w:r>
      <w:proofErr w:type="gramStart"/>
      <w:r>
        <w:t>to</w:t>
      </w:r>
      <w:proofErr w:type="gramEnd"/>
      <w:r>
        <w:t xml:space="preserve"> somewhere</w:t>
      </w:r>
      <w:r w:rsidR="00FD2895">
        <w:t xml:space="preserve">. </w:t>
      </w:r>
      <w:r w:rsidR="00FD2895" w:rsidRPr="00AD3C5B">
        <w:rPr>
          <w:b/>
          <w:bCs/>
        </w:rPr>
        <w:t>Preliminary data is immediately available to the public, marked as “</w:t>
      </w:r>
      <w:r w:rsidR="00AD3C5B" w:rsidRPr="00AD3C5B">
        <w:rPr>
          <w:b/>
          <w:bCs/>
        </w:rPr>
        <w:t>provisional” by default.</w:t>
      </w:r>
    </w:p>
    <w:p w14:paraId="1C605F72" w14:textId="588DD9AC" w:rsidR="00AD3C5B" w:rsidRDefault="00AD38AA" w:rsidP="00FD2895">
      <w:pPr>
        <w:pStyle w:val="ListParagraph"/>
        <w:numPr>
          <w:ilvl w:val="1"/>
          <w:numId w:val="2"/>
        </w:numPr>
      </w:pPr>
      <w:r>
        <w:t xml:space="preserve">WQP </w:t>
      </w:r>
      <w:proofErr w:type="gramStart"/>
      <w:r>
        <w:t>is able to</w:t>
      </w:r>
      <w:proofErr w:type="gramEnd"/>
      <w:r>
        <w:t xml:space="preserve"> quickly scrape data from this provisional database (R, or otherwise) </w:t>
      </w:r>
      <w:r w:rsidR="00BB1DBA">
        <w:t>via an API. No spreadsheets involved.</w:t>
      </w:r>
    </w:p>
    <w:p w14:paraId="54E48E80" w14:textId="0B60BF5E" w:rsidR="00BB1DBA" w:rsidRDefault="00BB1DBA" w:rsidP="00FD2895">
      <w:pPr>
        <w:pStyle w:val="ListParagraph"/>
        <w:numPr>
          <w:ilvl w:val="1"/>
          <w:numId w:val="2"/>
        </w:numPr>
      </w:pPr>
      <w:r>
        <w:t xml:space="preserve">WQP runs automated </w:t>
      </w:r>
      <w:proofErr w:type="gramStart"/>
      <w:r>
        <w:t>script</w:t>
      </w:r>
      <w:r w:rsidR="00160FB4">
        <w:t>, and</w:t>
      </w:r>
      <w:proofErr w:type="gramEnd"/>
      <w:r w:rsidR="00160FB4">
        <w:t xml:space="preserve"> gets a report of all data flags.</w:t>
      </w:r>
    </w:p>
    <w:p w14:paraId="199A22E3" w14:textId="215C9C78" w:rsidR="00160FB4" w:rsidRDefault="00160FB4" w:rsidP="00FD2895">
      <w:pPr>
        <w:pStyle w:val="ListParagraph"/>
        <w:numPr>
          <w:ilvl w:val="1"/>
          <w:numId w:val="2"/>
        </w:numPr>
      </w:pPr>
      <w:r>
        <w:lastRenderedPageBreak/>
        <w:t xml:space="preserve">WQP runs data visualization </w:t>
      </w:r>
      <w:proofErr w:type="gramStart"/>
      <w:r>
        <w:t>script, and</w:t>
      </w:r>
      <w:proofErr w:type="gramEnd"/>
      <w:r>
        <w:t xml:space="preserve"> repeats the current QC process. Confirms and finalizes the QC data flags to apply.</w:t>
      </w:r>
    </w:p>
    <w:p w14:paraId="78EB7C42" w14:textId="47DC9427" w:rsidR="00160FB4" w:rsidRDefault="00160FB4" w:rsidP="00160FB4">
      <w:pPr>
        <w:pStyle w:val="ListParagraph"/>
        <w:numPr>
          <w:ilvl w:val="2"/>
          <w:numId w:val="2"/>
        </w:numPr>
      </w:pPr>
      <w:r>
        <w:t xml:space="preserve">Samples with QC flags contain the primary key </w:t>
      </w:r>
      <w:r w:rsidR="00D225AE">
        <w:t xml:space="preserve">for easy writing to the </w:t>
      </w:r>
      <w:proofErr w:type="gramStart"/>
      <w:r w:rsidR="00D225AE">
        <w:t>database</w:t>
      </w:r>
      <w:proofErr w:type="gramEnd"/>
    </w:p>
    <w:p w14:paraId="181EF351" w14:textId="79C1C38D" w:rsidR="00160FB4" w:rsidRDefault="00160FB4" w:rsidP="00FD2895">
      <w:pPr>
        <w:pStyle w:val="ListParagraph"/>
        <w:numPr>
          <w:ilvl w:val="1"/>
          <w:numId w:val="2"/>
        </w:numPr>
      </w:pPr>
      <w:r>
        <w:t xml:space="preserve">WQP uploads </w:t>
      </w:r>
      <w:r w:rsidR="00D225AE">
        <w:t xml:space="preserve">updates to the </w:t>
      </w:r>
      <w:proofErr w:type="gramStart"/>
      <w:r w:rsidR="00D225AE">
        <w:t>database</w:t>
      </w:r>
      <w:proofErr w:type="gramEnd"/>
      <w:r w:rsidR="00D225AE">
        <w:t xml:space="preserve"> </w:t>
      </w:r>
    </w:p>
    <w:p w14:paraId="1977E565" w14:textId="07BAA759" w:rsidR="00D225AE" w:rsidRPr="00F428C3" w:rsidRDefault="00D225AE" w:rsidP="00FD2895">
      <w:pPr>
        <w:pStyle w:val="ListParagraph"/>
        <w:numPr>
          <w:ilvl w:val="1"/>
          <w:numId w:val="2"/>
        </w:numPr>
      </w:pPr>
      <w:r>
        <w:t xml:space="preserve">Data are immediately available, and “provisional” notice is removed from </w:t>
      </w:r>
      <w:proofErr w:type="spellStart"/>
      <w:r>
        <w:t>QC’d</w:t>
      </w:r>
      <w:proofErr w:type="spellEnd"/>
      <w:r>
        <w:t xml:space="preserve"> data. </w:t>
      </w:r>
    </w:p>
    <w:sectPr w:rsidR="00D225AE" w:rsidRPr="00F42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0FE4E" w14:textId="77777777" w:rsidR="007540DF" w:rsidRDefault="007540DF" w:rsidP="007540DF">
      <w:pPr>
        <w:spacing w:after="0" w:line="240" w:lineRule="auto"/>
      </w:pPr>
      <w:r>
        <w:separator/>
      </w:r>
    </w:p>
  </w:endnote>
  <w:endnote w:type="continuationSeparator" w:id="0">
    <w:p w14:paraId="35DD3B09" w14:textId="77777777" w:rsidR="007540DF" w:rsidRDefault="007540DF" w:rsidP="007540DF">
      <w:pPr>
        <w:spacing w:after="0" w:line="240" w:lineRule="auto"/>
      </w:pPr>
      <w:r>
        <w:continuationSeparator/>
      </w:r>
    </w:p>
  </w:endnote>
  <w:endnote w:type="continuationNotice" w:id="1">
    <w:p w14:paraId="2AD50E79" w14:textId="77777777" w:rsidR="000853A1" w:rsidRDefault="000853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8AAAC" w14:textId="77777777" w:rsidR="007540DF" w:rsidRDefault="007540DF" w:rsidP="007540DF">
      <w:pPr>
        <w:spacing w:after="0" w:line="240" w:lineRule="auto"/>
      </w:pPr>
      <w:r>
        <w:separator/>
      </w:r>
    </w:p>
  </w:footnote>
  <w:footnote w:type="continuationSeparator" w:id="0">
    <w:p w14:paraId="1DBD34DC" w14:textId="77777777" w:rsidR="007540DF" w:rsidRDefault="007540DF" w:rsidP="007540DF">
      <w:pPr>
        <w:spacing w:after="0" w:line="240" w:lineRule="auto"/>
      </w:pPr>
      <w:r>
        <w:continuationSeparator/>
      </w:r>
    </w:p>
  </w:footnote>
  <w:footnote w:type="continuationNotice" w:id="1">
    <w:p w14:paraId="191DB5AD" w14:textId="77777777" w:rsidR="000853A1" w:rsidRDefault="000853A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93D45"/>
    <w:multiLevelType w:val="hybridMultilevel"/>
    <w:tmpl w:val="A4BE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C5827"/>
    <w:multiLevelType w:val="hybridMultilevel"/>
    <w:tmpl w:val="917E1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822580">
    <w:abstractNumId w:val="0"/>
  </w:num>
  <w:num w:numId="2" w16cid:durableId="951941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F6"/>
    <w:rsid w:val="00005BFC"/>
    <w:rsid w:val="00006558"/>
    <w:rsid w:val="00013055"/>
    <w:rsid w:val="00014D1F"/>
    <w:rsid w:val="00031F03"/>
    <w:rsid w:val="00034503"/>
    <w:rsid w:val="000450FB"/>
    <w:rsid w:val="0005082A"/>
    <w:rsid w:val="0007765F"/>
    <w:rsid w:val="000853A1"/>
    <w:rsid w:val="00092BFF"/>
    <w:rsid w:val="00096415"/>
    <w:rsid w:val="000A4D11"/>
    <w:rsid w:val="000A7151"/>
    <w:rsid w:val="000B7E55"/>
    <w:rsid w:val="000C13C7"/>
    <w:rsid w:val="000C4221"/>
    <w:rsid w:val="000D0407"/>
    <w:rsid w:val="000D5D43"/>
    <w:rsid w:val="000D7325"/>
    <w:rsid w:val="000F3A10"/>
    <w:rsid w:val="000F480D"/>
    <w:rsid w:val="00115D9F"/>
    <w:rsid w:val="0011719A"/>
    <w:rsid w:val="00117CE9"/>
    <w:rsid w:val="001232B3"/>
    <w:rsid w:val="00160FB4"/>
    <w:rsid w:val="001752D4"/>
    <w:rsid w:val="00183B79"/>
    <w:rsid w:val="0018776C"/>
    <w:rsid w:val="0019054C"/>
    <w:rsid w:val="00192A96"/>
    <w:rsid w:val="001A2611"/>
    <w:rsid w:val="001B4E9C"/>
    <w:rsid w:val="001B714A"/>
    <w:rsid w:val="001D07FD"/>
    <w:rsid w:val="001D0813"/>
    <w:rsid w:val="001E7E2D"/>
    <w:rsid w:val="00201B87"/>
    <w:rsid w:val="002025ED"/>
    <w:rsid w:val="00210AEB"/>
    <w:rsid w:val="00215019"/>
    <w:rsid w:val="00216861"/>
    <w:rsid w:val="00222618"/>
    <w:rsid w:val="002250CE"/>
    <w:rsid w:val="00235028"/>
    <w:rsid w:val="0023594F"/>
    <w:rsid w:val="002506CD"/>
    <w:rsid w:val="00260E3C"/>
    <w:rsid w:val="00273F21"/>
    <w:rsid w:val="00291747"/>
    <w:rsid w:val="002A47F1"/>
    <w:rsid w:val="002CCA87"/>
    <w:rsid w:val="002E0384"/>
    <w:rsid w:val="002E4EFD"/>
    <w:rsid w:val="002E7344"/>
    <w:rsid w:val="00323D76"/>
    <w:rsid w:val="00327315"/>
    <w:rsid w:val="003335A6"/>
    <w:rsid w:val="0036391E"/>
    <w:rsid w:val="00370E28"/>
    <w:rsid w:val="003818B2"/>
    <w:rsid w:val="003866B2"/>
    <w:rsid w:val="003921C6"/>
    <w:rsid w:val="003937FA"/>
    <w:rsid w:val="003A6D04"/>
    <w:rsid w:val="003C30DB"/>
    <w:rsid w:val="003C5392"/>
    <w:rsid w:val="003D1D01"/>
    <w:rsid w:val="003D5FB9"/>
    <w:rsid w:val="003F2DD4"/>
    <w:rsid w:val="0040308A"/>
    <w:rsid w:val="0041358F"/>
    <w:rsid w:val="00425D33"/>
    <w:rsid w:val="0042DDBA"/>
    <w:rsid w:val="0043294A"/>
    <w:rsid w:val="0044391F"/>
    <w:rsid w:val="00456022"/>
    <w:rsid w:val="004656DE"/>
    <w:rsid w:val="004701D6"/>
    <w:rsid w:val="0047349E"/>
    <w:rsid w:val="004770A5"/>
    <w:rsid w:val="00482FD8"/>
    <w:rsid w:val="004856FE"/>
    <w:rsid w:val="00487287"/>
    <w:rsid w:val="00491852"/>
    <w:rsid w:val="004A05F3"/>
    <w:rsid w:val="004B63BC"/>
    <w:rsid w:val="004B65CC"/>
    <w:rsid w:val="004C17CA"/>
    <w:rsid w:val="004C539F"/>
    <w:rsid w:val="004D2847"/>
    <w:rsid w:val="004D4265"/>
    <w:rsid w:val="004D5B2E"/>
    <w:rsid w:val="004E0458"/>
    <w:rsid w:val="004F565E"/>
    <w:rsid w:val="00501BC7"/>
    <w:rsid w:val="005109FD"/>
    <w:rsid w:val="00512427"/>
    <w:rsid w:val="00517D5E"/>
    <w:rsid w:val="0052326A"/>
    <w:rsid w:val="005253AA"/>
    <w:rsid w:val="00531218"/>
    <w:rsid w:val="005347CA"/>
    <w:rsid w:val="00544C27"/>
    <w:rsid w:val="00547123"/>
    <w:rsid w:val="00551528"/>
    <w:rsid w:val="00560A5D"/>
    <w:rsid w:val="00561B20"/>
    <w:rsid w:val="0058321F"/>
    <w:rsid w:val="00594C7A"/>
    <w:rsid w:val="005958B6"/>
    <w:rsid w:val="005A344C"/>
    <w:rsid w:val="005A39CD"/>
    <w:rsid w:val="005E05C0"/>
    <w:rsid w:val="005E42A8"/>
    <w:rsid w:val="00607E3F"/>
    <w:rsid w:val="00614964"/>
    <w:rsid w:val="00623BF1"/>
    <w:rsid w:val="00626CA5"/>
    <w:rsid w:val="00635F0B"/>
    <w:rsid w:val="00637C8E"/>
    <w:rsid w:val="00646A61"/>
    <w:rsid w:val="00651F1E"/>
    <w:rsid w:val="00651F75"/>
    <w:rsid w:val="00652D0D"/>
    <w:rsid w:val="00657534"/>
    <w:rsid w:val="00661192"/>
    <w:rsid w:val="00662CBA"/>
    <w:rsid w:val="00675936"/>
    <w:rsid w:val="006938E4"/>
    <w:rsid w:val="006A4E46"/>
    <w:rsid w:val="006A5D99"/>
    <w:rsid w:val="006A647C"/>
    <w:rsid w:val="006C462A"/>
    <w:rsid w:val="006C5196"/>
    <w:rsid w:val="006D3103"/>
    <w:rsid w:val="006D3B32"/>
    <w:rsid w:val="006E46AB"/>
    <w:rsid w:val="006E5B6E"/>
    <w:rsid w:val="006F236F"/>
    <w:rsid w:val="006F73DC"/>
    <w:rsid w:val="00704290"/>
    <w:rsid w:val="007061C0"/>
    <w:rsid w:val="0070645E"/>
    <w:rsid w:val="007259E2"/>
    <w:rsid w:val="00730491"/>
    <w:rsid w:val="00731312"/>
    <w:rsid w:val="00740235"/>
    <w:rsid w:val="00744D52"/>
    <w:rsid w:val="007540DF"/>
    <w:rsid w:val="00754536"/>
    <w:rsid w:val="00754C99"/>
    <w:rsid w:val="0077500F"/>
    <w:rsid w:val="00776092"/>
    <w:rsid w:val="0077691F"/>
    <w:rsid w:val="0077784D"/>
    <w:rsid w:val="00786086"/>
    <w:rsid w:val="007918E1"/>
    <w:rsid w:val="007919B2"/>
    <w:rsid w:val="007939DB"/>
    <w:rsid w:val="007A50EE"/>
    <w:rsid w:val="007B745D"/>
    <w:rsid w:val="007C116B"/>
    <w:rsid w:val="007D272F"/>
    <w:rsid w:val="007D2ABB"/>
    <w:rsid w:val="007D449F"/>
    <w:rsid w:val="007E325B"/>
    <w:rsid w:val="007F1589"/>
    <w:rsid w:val="008073BF"/>
    <w:rsid w:val="00814BEF"/>
    <w:rsid w:val="00817757"/>
    <w:rsid w:val="00826BAE"/>
    <w:rsid w:val="008316C7"/>
    <w:rsid w:val="00836E6F"/>
    <w:rsid w:val="00851329"/>
    <w:rsid w:val="00866149"/>
    <w:rsid w:val="00866629"/>
    <w:rsid w:val="008804BF"/>
    <w:rsid w:val="00881F1F"/>
    <w:rsid w:val="00895149"/>
    <w:rsid w:val="008A26FF"/>
    <w:rsid w:val="008A6523"/>
    <w:rsid w:val="008C1509"/>
    <w:rsid w:val="008C1D6D"/>
    <w:rsid w:val="008C69DB"/>
    <w:rsid w:val="008F2FCA"/>
    <w:rsid w:val="00901BE3"/>
    <w:rsid w:val="0091332F"/>
    <w:rsid w:val="00942663"/>
    <w:rsid w:val="009455FB"/>
    <w:rsid w:val="00954DC4"/>
    <w:rsid w:val="0096435B"/>
    <w:rsid w:val="00976FA5"/>
    <w:rsid w:val="00984F96"/>
    <w:rsid w:val="009B23B5"/>
    <w:rsid w:val="009B4B92"/>
    <w:rsid w:val="009B620B"/>
    <w:rsid w:val="009E0F46"/>
    <w:rsid w:val="009F0867"/>
    <w:rsid w:val="009F4F38"/>
    <w:rsid w:val="00A218A1"/>
    <w:rsid w:val="00A2338A"/>
    <w:rsid w:val="00A353F7"/>
    <w:rsid w:val="00A417AC"/>
    <w:rsid w:val="00A552FF"/>
    <w:rsid w:val="00A61EAD"/>
    <w:rsid w:val="00A63682"/>
    <w:rsid w:val="00A71D45"/>
    <w:rsid w:val="00A72E8F"/>
    <w:rsid w:val="00A72F7C"/>
    <w:rsid w:val="00A7517A"/>
    <w:rsid w:val="00A816D1"/>
    <w:rsid w:val="00A86B24"/>
    <w:rsid w:val="00A95E95"/>
    <w:rsid w:val="00AC047B"/>
    <w:rsid w:val="00AD1BB2"/>
    <w:rsid w:val="00AD38AA"/>
    <w:rsid w:val="00AD3C5B"/>
    <w:rsid w:val="00AE5265"/>
    <w:rsid w:val="00AE78ED"/>
    <w:rsid w:val="00B034B3"/>
    <w:rsid w:val="00B04DC3"/>
    <w:rsid w:val="00B12EEB"/>
    <w:rsid w:val="00B138FD"/>
    <w:rsid w:val="00B164B9"/>
    <w:rsid w:val="00B1699F"/>
    <w:rsid w:val="00B310B6"/>
    <w:rsid w:val="00B40FE1"/>
    <w:rsid w:val="00B4147A"/>
    <w:rsid w:val="00B4219E"/>
    <w:rsid w:val="00B4627D"/>
    <w:rsid w:val="00B519DD"/>
    <w:rsid w:val="00B705CC"/>
    <w:rsid w:val="00B720B9"/>
    <w:rsid w:val="00B769E7"/>
    <w:rsid w:val="00B8459A"/>
    <w:rsid w:val="00B874D8"/>
    <w:rsid w:val="00B92FA9"/>
    <w:rsid w:val="00BA343C"/>
    <w:rsid w:val="00BA378E"/>
    <w:rsid w:val="00BB16F0"/>
    <w:rsid w:val="00BB1DBA"/>
    <w:rsid w:val="00BB67E3"/>
    <w:rsid w:val="00BC28A0"/>
    <w:rsid w:val="00BD7142"/>
    <w:rsid w:val="00BF3D37"/>
    <w:rsid w:val="00BF4086"/>
    <w:rsid w:val="00BF773D"/>
    <w:rsid w:val="00C030C6"/>
    <w:rsid w:val="00C14B4A"/>
    <w:rsid w:val="00C23F2C"/>
    <w:rsid w:val="00C37A6C"/>
    <w:rsid w:val="00C474B9"/>
    <w:rsid w:val="00C55E0F"/>
    <w:rsid w:val="00C835B6"/>
    <w:rsid w:val="00C92F88"/>
    <w:rsid w:val="00C96908"/>
    <w:rsid w:val="00C97437"/>
    <w:rsid w:val="00C97EF5"/>
    <w:rsid w:val="00CA783A"/>
    <w:rsid w:val="00CB22D3"/>
    <w:rsid w:val="00CD36F6"/>
    <w:rsid w:val="00CE1675"/>
    <w:rsid w:val="00CF1257"/>
    <w:rsid w:val="00CF3E8F"/>
    <w:rsid w:val="00CF5E8A"/>
    <w:rsid w:val="00CF7F2F"/>
    <w:rsid w:val="00D004CA"/>
    <w:rsid w:val="00D00E68"/>
    <w:rsid w:val="00D0591D"/>
    <w:rsid w:val="00D10BC2"/>
    <w:rsid w:val="00D203AD"/>
    <w:rsid w:val="00D22541"/>
    <w:rsid w:val="00D225AE"/>
    <w:rsid w:val="00D27A7A"/>
    <w:rsid w:val="00D312DE"/>
    <w:rsid w:val="00D34EA4"/>
    <w:rsid w:val="00D37F6A"/>
    <w:rsid w:val="00D46997"/>
    <w:rsid w:val="00D53D83"/>
    <w:rsid w:val="00D62EAD"/>
    <w:rsid w:val="00D703E3"/>
    <w:rsid w:val="00D961F2"/>
    <w:rsid w:val="00DA06A1"/>
    <w:rsid w:val="00DB5721"/>
    <w:rsid w:val="00DB5E75"/>
    <w:rsid w:val="00DB6311"/>
    <w:rsid w:val="00DC1A65"/>
    <w:rsid w:val="00DC3148"/>
    <w:rsid w:val="00DD3244"/>
    <w:rsid w:val="00DE2D26"/>
    <w:rsid w:val="00DE473E"/>
    <w:rsid w:val="00DE55E9"/>
    <w:rsid w:val="00E107FE"/>
    <w:rsid w:val="00E1411A"/>
    <w:rsid w:val="00E20DF1"/>
    <w:rsid w:val="00E460C6"/>
    <w:rsid w:val="00E56E91"/>
    <w:rsid w:val="00E9147F"/>
    <w:rsid w:val="00E9151B"/>
    <w:rsid w:val="00EA63B1"/>
    <w:rsid w:val="00EB100F"/>
    <w:rsid w:val="00EB3E1C"/>
    <w:rsid w:val="00EB6F26"/>
    <w:rsid w:val="00EC639E"/>
    <w:rsid w:val="00ED481C"/>
    <w:rsid w:val="00EE7F86"/>
    <w:rsid w:val="00EF3729"/>
    <w:rsid w:val="00EF7BD8"/>
    <w:rsid w:val="00F04261"/>
    <w:rsid w:val="00F171CD"/>
    <w:rsid w:val="00F175D6"/>
    <w:rsid w:val="00F2576D"/>
    <w:rsid w:val="00F30089"/>
    <w:rsid w:val="00F33227"/>
    <w:rsid w:val="00F4048C"/>
    <w:rsid w:val="00F428C3"/>
    <w:rsid w:val="00F45693"/>
    <w:rsid w:val="00F521D1"/>
    <w:rsid w:val="00F55235"/>
    <w:rsid w:val="00F60CA4"/>
    <w:rsid w:val="00F63E6E"/>
    <w:rsid w:val="00F658C2"/>
    <w:rsid w:val="00F70B11"/>
    <w:rsid w:val="00F720E2"/>
    <w:rsid w:val="00F8667F"/>
    <w:rsid w:val="00FA2EE4"/>
    <w:rsid w:val="00FA3790"/>
    <w:rsid w:val="00FA40F9"/>
    <w:rsid w:val="00FB0B99"/>
    <w:rsid w:val="00FB0FB3"/>
    <w:rsid w:val="00FB112B"/>
    <w:rsid w:val="00FB2C2E"/>
    <w:rsid w:val="00FC162E"/>
    <w:rsid w:val="00FD2895"/>
    <w:rsid w:val="00FF1FD9"/>
    <w:rsid w:val="0173638E"/>
    <w:rsid w:val="028BE688"/>
    <w:rsid w:val="02A4DC14"/>
    <w:rsid w:val="03C96C82"/>
    <w:rsid w:val="0520141E"/>
    <w:rsid w:val="05223F2D"/>
    <w:rsid w:val="05B08CC6"/>
    <w:rsid w:val="078D841D"/>
    <w:rsid w:val="078F2907"/>
    <w:rsid w:val="08E7FBB2"/>
    <w:rsid w:val="09470F67"/>
    <w:rsid w:val="09496D47"/>
    <w:rsid w:val="0B2B74DA"/>
    <w:rsid w:val="0B33F8DD"/>
    <w:rsid w:val="0B69D84E"/>
    <w:rsid w:val="0D783C4E"/>
    <w:rsid w:val="0F787D39"/>
    <w:rsid w:val="13758961"/>
    <w:rsid w:val="13A83C0A"/>
    <w:rsid w:val="165B7260"/>
    <w:rsid w:val="1672DB8B"/>
    <w:rsid w:val="16BC0E8D"/>
    <w:rsid w:val="177AD8E0"/>
    <w:rsid w:val="193E7C29"/>
    <w:rsid w:val="1B09866E"/>
    <w:rsid w:val="1B227BFA"/>
    <w:rsid w:val="1E9132D3"/>
    <w:rsid w:val="1EFD5E12"/>
    <w:rsid w:val="1F1FE60E"/>
    <w:rsid w:val="20EC931F"/>
    <w:rsid w:val="21AF7867"/>
    <w:rsid w:val="2345B267"/>
    <w:rsid w:val="244E8125"/>
    <w:rsid w:val="25349516"/>
    <w:rsid w:val="25DDFC8F"/>
    <w:rsid w:val="25F52BB3"/>
    <w:rsid w:val="26DF753F"/>
    <w:rsid w:val="26FEEEDA"/>
    <w:rsid w:val="271B8289"/>
    <w:rsid w:val="283173A2"/>
    <w:rsid w:val="28FC74F4"/>
    <w:rsid w:val="297F474B"/>
    <w:rsid w:val="2A8E6747"/>
    <w:rsid w:val="2AB3341A"/>
    <w:rsid w:val="2B24AAC3"/>
    <w:rsid w:val="2C4AB518"/>
    <w:rsid w:val="2C640890"/>
    <w:rsid w:val="2D8B8E56"/>
    <w:rsid w:val="2DB0FB05"/>
    <w:rsid w:val="2DB28FD5"/>
    <w:rsid w:val="2E979AF9"/>
    <w:rsid w:val="2FD28C98"/>
    <w:rsid w:val="3032E846"/>
    <w:rsid w:val="319A2B8B"/>
    <w:rsid w:val="32457275"/>
    <w:rsid w:val="32ED1B3C"/>
    <w:rsid w:val="33E0AB5E"/>
    <w:rsid w:val="346534B1"/>
    <w:rsid w:val="35F89755"/>
    <w:rsid w:val="3634960F"/>
    <w:rsid w:val="37CB995D"/>
    <w:rsid w:val="384D67DF"/>
    <w:rsid w:val="39C4F192"/>
    <w:rsid w:val="3A57D96D"/>
    <w:rsid w:val="3B020B2F"/>
    <w:rsid w:val="3C79C7B3"/>
    <w:rsid w:val="3D27C96E"/>
    <w:rsid w:val="3DD72CEA"/>
    <w:rsid w:val="3EAC9C81"/>
    <w:rsid w:val="3F267E78"/>
    <w:rsid w:val="3FDC8F60"/>
    <w:rsid w:val="3FEC14A8"/>
    <w:rsid w:val="40015566"/>
    <w:rsid w:val="41BC0CD4"/>
    <w:rsid w:val="41F21529"/>
    <w:rsid w:val="424F7419"/>
    <w:rsid w:val="43541947"/>
    <w:rsid w:val="4489A937"/>
    <w:rsid w:val="463FC20A"/>
    <w:rsid w:val="46C590A8"/>
    <w:rsid w:val="473A8579"/>
    <w:rsid w:val="4997C357"/>
    <w:rsid w:val="4C4E8AFB"/>
    <w:rsid w:val="4D9A134B"/>
    <w:rsid w:val="4DE07D4E"/>
    <w:rsid w:val="4E325756"/>
    <w:rsid w:val="4E80E752"/>
    <w:rsid w:val="4EE741BC"/>
    <w:rsid w:val="501B92F6"/>
    <w:rsid w:val="5324A29F"/>
    <w:rsid w:val="5351A021"/>
    <w:rsid w:val="554DC47A"/>
    <w:rsid w:val="58C9F784"/>
    <w:rsid w:val="5A6A6EF3"/>
    <w:rsid w:val="5B9E23DB"/>
    <w:rsid w:val="5CD9DD2F"/>
    <w:rsid w:val="5DA9EF74"/>
    <w:rsid w:val="5F52C60C"/>
    <w:rsid w:val="62C480B1"/>
    <w:rsid w:val="6365CBAD"/>
    <w:rsid w:val="64F52D4F"/>
    <w:rsid w:val="65AD14CE"/>
    <w:rsid w:val="65AEA865"/>
    <w:rsid w:val="661FDA74"/>
    <w:rsid w:val="663B1F3E"/>
    <w:rsid w:val="6650ED9C"/>
    <w:rsid w:val="677FC875"/>
    <w:rsid w:val="67DE12DC"/>
    <w:rsid w:val="6883C26A"/>
    <w:rsid w:val="68BF3FF2"/>
    <w:rsid w:val="69D31BAE"/>
    <w:rsid w:val="6A0C6671"/>
    <w:rsid w:val="6AC30DAD"/>
    <w:rsid w:val="6C47AEEA"/>
    <w:rsid w:val="6CB7457B"/>
    <w:rsid w:val="6CF0FC9B"/>
    <w:rsid w:val="6D5AD1B0"/>
    <w:rsid w:val="6E9BDCC4"/>
    <w:rsid w:val="70EA50B7"/>
    <w:rsid w:val="70F2E699"/>
    <w:rsid w:val="71CA620B"/>
    <w:rsid w:val="720DB410"/>
    <w:rsid w:val="720F694B"/>
    <w:rsid w:val="72CFF845"/>
    <w:rsid w:val="7345A3A9"/>
    <w:rsid w:val="74197FA9"/>
    <w:rsid w:val="745F3D20"/>
    <w:rsid w:val="76A3B628"/>
    <w:rsid w:val="79478AFE"/>
    <w:rsid w:val="79E91D5E"/>
    <w:rsid w:val="7A7969C0"/>
    <w:rsid w:val="7B27B320"/>
    <w:rsid w:val="7C223B64"/>
    <w:rsid w:val="7C318F48"/>
    <w:rsid w:val="7EF0C9A4"/>
    <w:rsid w:val="7EF32784"/>
    <w:rsid w:val="7FFD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83CECD8"/>
  <w15:chartTrackingRefBased/>
  <w15:docId w15:val="{4A510CAF-8CC7-4ACE-A633-6391A12D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8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6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36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6F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428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085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53A1"/>
  </w:style>
  <w:style w:type="paragraph" w:styleId="Footer">
    <w:name w:val="footer"/>
    <w:basedOn w:val="Normal"/>
    <w:link w:val="FooterChar"/>
    <w:uiPriority w:val="99"/>
    <w:semiHidden/>
    <w:unhideWhenUsed/>
    <w:rsid w:val="00085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5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nrlab-web:82/mwdataset.asp?staADD=24&amp;UpDownVal=&amp;rbUpDown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County</Company>
  <LinksUpToDate>false</LinksUpToDate>
  <CharactersWithSpaces>4703</CharactersWithSpaces>
  <SharedDoc>false</SharedDoc>
  <HLinks>
    <vt:vector size="6" baseType="variant">
      <vt:variant>
        <vt:i4>4259911</vt:i4>
      </vt:variant>
      <vt:variant>
        <vt:i4>0</vt:i4>
      </vt:variant>
      <vt:variant>
        <vt:i4>0</vt:i4>
      </vt:variant>
      <vt:variant>
        <vt:i4>5</vt:i4>
      </vt:variant>
      <vt:variant>
        <vt:lpwstr>http://dnrlab-web:82/mwdataset.asp?staADD=24&amp;UpDownVal=&amp;rbUpDown=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Ikeda, Gregory</dc:creator>
  <cp:keywords/>
  <dc:description/>
  <cp:lastModifiedBy>Ikeda, Gregory</cp:lastModifiedBy>
  <cp:revision>2</cp:revision>
  <dcterms:created xsi:type="dcterms:W3CDTF">2023-08-11T23:54:00Z</dcterms:created>
  <dcterms:modified xsi:type="dcterms:W3CDTF">2023-08-11T23:54:00Z</dcterms:modified>
</cp:coreProperties>
</file>