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Составление корпуса документов в соответствии с определенными предметными областями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Сбор документов. Документ должен быть уникально отнесен к той или иной предметной области. Не допускается, чтобы один документ относился к нескольким предметным областям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Преобразование документов в необходимый вид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Формирование словаря по корпусу документов выбранной предметной области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Формирование списка существующих терминов и определений, в явном виде присутствующих в корпусе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Проверка сформированного списка на коллизии в определениях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Экспертное согласование списка существующих терминов и выработка уникального определения для каждого термина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Формирование списка потенциальных терминов с использованием технологии частотного анализа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Подготовка документов для частотного анализа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Удаление разделов документа, содержащих определения терминов в явном виде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Удаление служебной информации из документа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Проведедение частотного анализа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Экспертная оценка списка потенциальных терминов полученных с помощью частотного анализа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Экспертная работа в части получение списка терминов предметной области и их определений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Сопоставление списков существующих терминов и потенциальных терминов и исключение существующих терминов, имеющих определение, но не встречающихся в результатах частотного анализа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Исключение терминов, не имеющих отношения к выбранной предметной области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Выработка уникального определения для терминов, не имеющих определений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Экспертная работа в части сопоставления полученного списка терминов с существующими системами классификации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Сопоставление терминов с Единым классификатором строительной отрасли (ISO 81346)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Сопоставление терминов с IFC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Экспертная работа в части выделения атрибутов терминов (характеристик понятия, которое обозначает термин)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Формирование единого словаря строительной отрасли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Объединение словарей по предметной области в единый словарь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Группировка терминов по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Системам ISO 81346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родительскому термину (для терминов состоящих из существительного и прилагательного)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требованию ТР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алфавиту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Вёрстка единого словаря и/или разработка программной оболочки для навигации по словарю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Перевод НПА и НТД в цифровую форму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Используются те же корпуса документов, что и для формирования словаря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Подготовка документов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Девариация и снятие неоднозначности в тексте документа в соответствии с </w:t>
      </w:r>
      <w:r w:rsidDel="00000000" w:rsidR="00000000" w:rsidRPr="00000000">
        <w:rPr>
          <w:shd w:fill="d9ead3" w:val="clear"/>
          <w:rtl w:val="0"/>
        </w:rPr>
        <w:t xml:space="preserve">правилами девариации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Разметка предложений получившегося документа в соответствии с </w:t>
      </w:r>
      <w:r w:rsidDel="00000000" w:rsidR="00000000" w:rsidRPr="00000000">
        <w:rPr>
          <w:shd w:fill="d9ead3" w:val="clear"/>
          <w:rtl w:val="0"/>
        </w:rPr>
        <w:t xml:space="preserve">правилами разметки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Привязка терминов в предложениях размеченного документа с терминами единого словаря строительной отрасли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Экспертная работа в части классификации требований из размеченных документов в соответствии с </w:t>
      </w:r>
      <w:r w:rsidDel="00000000" w:rsidR="00000000" w:rsidRPr="00000000">
        <w:rPr>
          <w:shd w:fill="b6d7a8" w:val="clear"/>
          <w:rtl w:val="0"/>
        </w:rPr>
        <w:t xml:space="preserve">правилами классификации</w:t>
      </w:r>
      <w:r w:rsidDel="00000000" w:rsidR="00000000" w:rsidRPr="00000000">
        <w:rPr>
          <w:rtl w:val="0"/>
        </w:rPr>
        <w:t xml:space="preserve"> (формализуемые/неформализуемые/частично формализуемые)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Экспертная работа по выделению параметризуемых требований из формализуемых требований на основе </w:t>
      </w:r>
      <w:r w:rsidDel="00000000" w:rsidR="00000000" w:rsidRPr="00000000">
        <w:rPr>
          <w:shd w:fill="d9ead3" w:val="clear"/>
          <w:rtl w:val="0"/>
        </w:rPr>
        <w:t xml:space="preserve">правил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Экспертная работа представлению параметризуемых требований в виде файлов, содержащих машиночитаемые инструкций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Экспертная работа по составлению непараметризуемых требований в виде файлов, содержащих машиночитаемые инструкций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Экспертная работа по выработке предложений по неформализуемый/частично формализуемым требованиям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