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A9A807" w14:textId="77777777" w:rsidR="00825B81" w:rsidRPr="00E17070" w:rsidRDefault="00825B81" w:rsidP="003B7B9E"/>
    <w:p w14:paraId="0C9FF760" w14:textId="75A7DBF1" w:rsidR="00AE77F5" w:rsidRPr="00E17070" w:rsidRDefault="00BB792D">
      <w:pPr>
        <w:pStyle w:val="posterecherche"/>
      </w:pPr>
      <w:r>
        <w:t xml:space="preserve">AMOA </w:t>
      </w:r>
      <w:proofErr w:type="gramStart"/>
      <w:r>
        <w:t>-  Gestion</w:t>
      </w:r>
      <w:proofErr w:type="gramEnd"/>
      <w:r>
        <w:t xml:space="preserve"> de projet Fonctionnel</w:t>
      </w:r>
    </w:p>
    <w:p w14:paraId="6FE1E7C0" w14:textId="77777777" w:rsidR="00AE77F5" w:rsidRPr="00E17070" w:rsidRDefault="00000000">
      <w:pPr>
        <w:pStyle w:val="section"/>
      </w:pPr>
      <w:r w:rsidRPr="00E17070">
        <w:t>SYNTHESE DES COMPETENCES</w:t>
      </w:r>
    </w:p>
    <w:p w14:paraId="615E8E46" w14:textId="22DFC9B0" w:rsidR="00E17070" w:rsidRPr="00E17070" w:rsidRDefault="00E17070" w:rsidP="00E17070">
      <w:r w:rsidRPr="00E17070">
        <w:rPr>
          <w:rFonts w:ascii="Segoe UI Symbol" w:hAnsi="Segoe UI Symbol" w:cs="Segoe UI Symbol"/>
          <w:color w:val="2F5597"/>
        </w:rPr>
        <w:t>❖</w:t>
      </w:r>
      <w:r w:rsidRPr="00E17070">
        <w:rPr>
          <w:color w:val="2F5597"/>
        </w:rPr>
        <w:t xml:space="preserve"> </w:t>
      </w:r>
      <w:r w:rsidRPr="00E17070">
        <w:rPr>
          <w:b/>
          <w:bCs/>
        </w:rPr>
        <w:t>Consultant AMOA et Recette expérimenté</w:t>
      </w:r>
      <w:r w:rsidRPr="00E17070">
        <w:t xml:space="preserve">, spécialisé en </w:t>
      </w:r>
      <w:r w:rsidRPr="00E17070">
        <w:rPr>
          <w:b/>
          <w:bCs/>
        </w:rPr>
        <w:t>analyse fonctionnelle</w:t>
      </w:r>
      <w:r w:rsidRPr="00E17070">
        <w:t xml:space="preserve"> et </w:t>
      </w:r>
      <w:r w:rsidRPr="00E17070">
        <w:rPr>
          <w:b/>
          <w:bCs/>
        </w:rPr>
        <w:t>gestion de projets IT</w:t>
      </w:r>
    </w:p>
    <w:p w14:paraId="038502DA" w14:textId="0549F040" w:rsidR="00E17070" w:rsidRPr="00E17070" w:rsidRDefault="00E17070" w:rsidP="00E17070">
      <w:r w:rsidRPr="00E17070">
        <w:rPr>
          <w:rFonts w:ascii="Segoe UI Symbol" w:hAnsi="Segoe UI Symbol" w:cs="Segoe UI Symbol"/>
          <w:color w:val="2F5597"/>
        </w:rPr>
        <w:t>❖</w:t>
      </w:r>
      <w:r w:rsidRPr="00E17070">
        <w:rPr>
          <w:color w:val="2F5597"/>
        </w:rPr>
        <w:t xml:space="preserve"> </w:t>
      </w:r>
      <w:r w:rsidRPr="00E17070">
        <w:t xml:space="preserve">Expertise sectorielle diversifiée : </w:t>
      </w:r>
      <w:r w:rsidRPr="00E17070">
        <w:rPr>
          <w:b/>
          <w:bCs/>
        </w:rPr>
        <w:t>banque, assurance, médias, transports, administrations</w:t>
      </w:r>
    </w:p>
    <w:p w14:paraId="20CB1C7F" w14:textId="0C355F5E" w:rsidR="00E17070" w:rsidRPr="00E17070" w:rsidRDefault="00E17070" w:rsidP="00E17070">
      <w:r w:rsidRPr="00E17070">
        <w:rPr>
          <w:rFonts w:ascii="Segoe UI Symbol" w:hAnsi="Segoe UI Symbol" w:cs="Segoe UI Symbol"/>
          <w:color w:val="2F5597"/>
        </w:rPr>
        <w:t>❖</w:t>
      </w:r>
      <w:r w:rsidRPr="00E17070">
        <w:rPr>
          <w:color w:val="2F5597"/>
        </w:rPr>
        <w:t xml:space="preserve"> </w:t>
      </w:r>
      <w:r w:rsidRPr="00E17070">
        <w:t xml:space="preserve">Maîtrise des méthodologies </w:t>
      </w:r>
      <w:r w:rsidRPr="00E17070">
        <w:rPr>
          <w:b/>
          <w:bCs/>
        </w:rPr>
        <w:t>Agile</w:t>
      </w:r>
      <w:r w:rsidRPr="00E17070">
        <w:t xml:space="preserve"> et </w:t>
      </w:r>
      <w:r w:rsidRPr="00E17070">
        <w:rPr>
          <w:b/>
          <w:bCs/>
        </w:rPr>
        <w:t>Cycle en V</w:t>
      </w:r>
    </w:p>
    <w:p w14:paraId="2B10E990" w14:textId="4C1983CA" w:rsidR="00E17070" w:rsidRPr="00E17070" w:rsidRDefault="00E17070" w:rsidP="00E17070">
      <w:r w:rsidRPr="00E17070">
        <w:rPr>
          <w:rFonts w:ascii="Segoe UI Symbol" w:hAnsi="Segoe UI Symbol" w:cs="Segoe UI Symbol"/>
          <w:color w:val="2F5597"/>
        </w:rPr>
        <w:t>❖</w:t>
      </w:r>
      <w:r w:rsidRPr="00E17070">
        <w:rPr>
          <w:color w:val="2F5597"/>
        </w:rPr>
        <w:t xml:space="preserve"> </w:t>
      </w:r>
      <w:r w:rsidRPr="00E17070">
        <w:t xml:space="preserve">Forte compétence en </w:t>
      </w:r>
      <w:r w:rsidRPr="00E17070">
        <w:rPr>
          <w:b/>
          <w:bCs/>
        </w:rPr>
        <w:t>rédaction de spécifications</w:t>
      </w:r>
      <w:r w:rsidRPr="00E17070">
        <w:t xml:space="preserve"> et </w:t>
      </w:r>
      <w:r w:rsidRPr="00E17070">
        <w:rPr>
          <w:b/>
          <w:bCs/>
        </w:rPr>
        <w:t>élaboration de scénarios de tests</w:t>
      </w:r>
    </w:p>
    <w:p w14:paraId="42DD0058" w14:textId="4613B7BD" w:rsidR="00E17070" w:rsidRPr="00E17070" w:rsidRDefault="00E17070" w:rsidP="00E17070">
      <w:r w:rsidRPr="00E17070">
        <w:rPr>
          <w:rFonts w:ascii="Segoe UI Symbol" w:hAnsi="Segoe UI Symbol" w:cs="Segoe UI Symbol"/>
          <w:color w:val="2F5597"/>
        </w:rPr>
        <w:t>❖</w:t>
      </w:r>
      <w:r w:rsidRPr="00E17070">
        <w:rPr>
          <w:color w:val="2F5597"/>
        </w:rPr>
        <w:t xml:space="preserve"> </w:t>
      </w:r>
      <w:r w:rsidRPr="00E17070">
        <w:t xml:space="preserve">Habitué à la </w:t>
      </w:r>
      <w:r w:rsidRPr="00E17070">
        <w:rPr>
          <w:b/>
          <w:bCs/>
        </w:rPr>
        <w:t>coordination entre les différents acteurs du projet</w:t>
      </w:r>
      <w:r w:rsidRPr="00E17070">
        <w:t xml:space="preserve"> et au travail en équipe</w:t>
      </w:r>
    </w:p>
    <w:p w14:paraId="3363114D" w14:textId="5763308E" w:rsidR="00E17070" w:rsidRPr="00E17070" w:rsidRDefault="00E17070" w:rsidP="00E17070">
      <w:r w:rsidRPr="00E17070">
        <w:rPr>
          <w:rFonts w:ascii="Segoe UI Symbol" w:hAnsi="Segoe UI Symbol" w:cs="Segoe UI Symbol"/>
          <w:color w:val="2F5597"/>
        </w:rPr>
        <w:t>❖</w:t>
      </w:r>
      <w:r w:rsidRPr="00E17070">
        <w:rPr>
          <w:color w:val="2F5597"/>
        </w:rPr>
        <w:t xml:space="preserve"> </w:t>
      </w:r>
      <w:r w:rsidRPr="00E17070">
        <w:rPr>
          <w:b/>
          <w:bCs/>
        </w:rPr>
        <w:t>Certifié ISTQB</w:t>
      </w:r>
      <w:r w:rsidRPr="00E17070">
        <w:t xml:space="preserve"> et formé aux </w:t>
      </w:r>
      <w:r w:rsidRPr="00E17070">
        <w:rPr>
          <w:b/>
          <w:bCs/>
        </w:rPr>
        <w:t>tests d’API avec Postman</w:t>
      </w:r>
    </w:p>
    <w:p w14:paraId="7A9B8EEF" w14:textId="2356F877" w:rsidR="00E17070" w:rsidRPr="00E17070" w:rsidRDefault="00E17070" w:rsidP="00E17070">
      <w:r w:rsidRPr="00E17070">
        <w:rPr>
          <w:rFonts w:ascii="Segoe UI Symbol" w:hAnsi="Segoe UI Symbol" w:cs="Segoe UI Symbol"/>
          <w:color w:val="2F5597"/>
        </w:rPr>
        <w:t>❖</w:t>
      </w:r>
      <w:r w:rsidRPr="00E17070">
        <w:rPr>
          <w:color w:val="2F5597"/>
        </w:rPr>
        <w:t xml:space="preserve"> </w:t>
      </w:r>
      <w:r w:rsidRPr="00E17070">
        <w:t>Engagement démontré envers l’</w:t>
      </w:r>
      <w:r w:rsidRPr="00E17070">
        <w:rPr>
          <w:b/>
          <w:bCs/>
        </w:rPr>
        <w:t>amélioration continue</w:t>
      </w:r>
      <w:r w:rsidRPr="00E17070">
        <w:t xml:space="preserve"> des processus et de la qualité</w:t>
      </w:r>
    </w:p>
    <w:p w14:paraId="17A40F11" w14:textId="77777777" w:rsidR="00E17070" w:rsidRPr="00E17070" w:rsidRDefault="00E17070"/>
    <w:p w14:paraId="10772EDC" w14:textId="77777777" w:rsidR="00AE77F5" w:rsidRPr="00E17070" w:rsidRDefault="00000000">
      <w:pPr>
        <w:pStyle w:val="section"/>
      </w:pPr>
      <w:r w:rsidRPr="00E17070">
        <w:t>EXPÉRIENCES</w:t>
      </w:r>
    </w:p>
    <w:tbl>
      <w:tblPr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AE77F5" w:rsidRPr="00E17070" w14:paraId="5698DF96" w14:textId="77777777">
        <w:tc>
          <w:tcPr>
            <w:tcW w:w="6236" w:type="dxa"/>
          </w:tcPr>
          <w:p w14:paraId="474D6465" w14:textId="77777777" w:rsidR="00AE77F5" w:rsidRPr="00E17070" w:rsidRDefault="00000000">
            <w:r w:rsidRPr="00E17070">
              <w:rPr>
                <w:b/>
                <w:sz w:val="22"/>
              </w:rPr>
              <w:t xml:space="preserve">AGIRC-ARRCO - </w:t>
            </w:r>
            <w:r w:rsidRPr="00E17070">
              <w:rPr>
                <w:b/>
                <w:color w:val="2F5597"/>
                <w:sz w:val="22"/>
              </w:rPr>
              <w:t>Consultant Recette – recette fonctionnelle</w:t>
            </w:r>
          </w:p>
        </w:tc>
        <w:tc>
          <w:tcPr>
            <w:tcW w:w="3402" w:type="dxa"/>
          </w:tcPr>
          <w:p w14:paraId="7F11528D" w14:textId="1D67ADE4" w:rsidR="00AE77F5" w:rsidRPr="00E17070" w:rsidRDefault="00E17070">
            <w:pPr>
              <w:jc w:val="right"/>
            </w:pPr>
            <w:r w:rsidRPr="00E17070">
              <w:rPr>
                <w:b/>
                <w:sz w:val="22"/>
              </w:rPr>
              <w:t xml:space="preserve">Depuis 09/2023 </w:t>
            </w:r>
          </w:p>
        </w:tc>
      </w:tr>
    </w:tbl>
    <w:p w14:paraId="41C65AC7" w14:textId="77777777" w:rsidR="00AE77F5" w:rsidRPr="00E17070" w:rsidRDefault="00000000">
      <w:r w:rsidRPr="00E17070">
        <w:rPr>
          <w:b/>
        </w:rPr>
        <w:t xml:space="preserve">Project : </w:t>
      </w:r>
      <w:r w:rsidRPr="00E17070">
        <w:t>Suivi applicatif de l’outil de gestion comptable de complémentaire retraite « Alice »</w:t>
      </w:r>
    </w:p>
    <w:p w14:paraId="71956399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Analyse autonome du besoin exprimé par les MOA et le métier en respect des règles sociales en vigueur</w:t>
      </w:r>
    </w:p>
    <w:p w14:paraId="0B1AE696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Prise en charge autonome de l’écriture de scénarios de tests</w:t>
      </w:r>
    </w:p>
    <w:p w14:paraId="220CC1AA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Exécution des tests</w:t>
      </w:r>
    </w:p>
    <w:p w14:paraId="5E6E60EF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Support niveau 2 auprès des correspondants utilisateurs</w:t>
      </w:r>
    </w:p>
    <w:p w14:paraId="4B89AA48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Analyse des incidents de production (confirmation des anomalies, proposition de contournement, investigation technique : log, problématiques techniques …)</w:t>
      </w:r>
    </w:p>
    <w:p w14:paraId="7B5676DA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Vérification du calcul du montant des retraites et de la justesse des écritures comptables</w:t>
      </w:r>
    </w:p>
    <w:p w14:paraId="3F1A7C36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proofErr w:type="spellStart"/>
      <w:r w:rsidRPr="00E17070">
        <w:rPr>
          <w:rFonts w:ascii="Aptos" w:hAnsi="Aptos"/>
        </w:rPr>
        <w:t>Reporting</w:t>
      </w:r>
      <w:proofErr w:type="spellEnd"/>
      <w:r w:rsidRPr="00E17070">
        <w:rPr>
          <w:rFonts w:ascii="Aptos" w:hAnsi="Aptos"/>
        </w:rPr>
        <w:t xml:space="preserve"> sur l’avancée des tests avec la chefferie de Contextes</w:t>
      </w:r>
    </w:p>
    <w:p w14:paraId="761BF68F" w14:textId="77777777" w:rsidR="00AE77F5" w:rsidRPr="00E17070" w:rsidRDefault="00000000">
      <w:r w:rsidRPr="00E17070">
        <w:rPr>
          <w:b/>
          <w:color w:val="2F5597"/>
        </w:rPr>
        <w:t>Jira, Squash, méthode Agile</w:t>
      </w:r>
    </w:p>
    <w:p w14:paraId="29CECF13" w14:textId="77777777" w:rsidR="00AE77F5" w:rsidRPr="00E17070" w:rsidRDefault="00000000">
      <w:r w:rsidRPr="00E17070">
        <w:t xml:space="preserve"> </w:t>
      </w:r>
    </w:p>
    <w:tbl>
      <w:tblPr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AE77F5" w:rsidRPr="00E17070" w14:paraId="2C07BC34" w14:textId="77777777">
        <w:tc>
          <w:tcPr>
            <w:tcW w:w="6236" w:type="dxa"/>
          </w:tcPr>
          <w:p w14:paraId="7DEAE0F1" w14:textId="77777777" w:rsidR="00AE77F5" w:rsidRPr="00E17070" w:rsidRDefault="00000000">
            <w:r w:rsidRPr="00E17070">
              <w:rPr>
                <w:b/>
                <w:sz w:val="22"/>
              </w:rPr>
              <w:t xml:space="preserve">SNCF - </w:t>
            </w:r>
            <w:r w:rsidRPr="00E17070">
              <w:rPr>
                <w:b/>
                <w:color w:val="2F5597"/>
                <w:sz w:val="22"/>
              </w:rPr>
              <w:t>Consultant Recette – conception fonctionnelle et recette</w:t>
            </w:r>
          </w:p>
        </w:tc>
        <w:tc>
          <w:tcPr>
            <w:tcW w:w="3402" w:type="dxa"/>
          </w:tcPr>
          <w:p w14:paraId="36C483F9" w14:textId="7A371473" w:rsidR="00AE77F5" w:rsidRPr="00E17070" w:rsidRDefault="00000000">
            <w:pPr>
              <w:jc w:val="right"/>
            </w:pPr>
            <w:r w:rsidRPr="00E17070">
              <w:rPr>
                <w:b/>
                <w:sz w:val="22"/>
              </w:rPr>
              <w:t>08/202</w:t>
            </w:r>
            <w:r w:rsidR="003579D5">
              <w:rPr>
                <w:b/>
                <w:sz w:val="22"/>
              </w:rPr>
              <w:t>1</w:t>
            </w:r>
            <w:r w:rsidRPr="00E17070">
              <w:rPr>
                <w:b/>
                <w:sz w:val="22"/>
              </w:rPr>
              <w:t xml:space="preserve"> - 08/2023</w:t>
            </w:r>
          </w:p>
        </w:tc>
      </w:tr>
    </w:tbl>
    <w:p w14:paraId="3FCBDB13" w14:textId="77777777" w:rsidR="00AE77F5" w:rsidRPr="00E17070" w:rsidRDefault="00000000">
      <w:r w:rsidRPr="00E17070">
        <w:rPr>
          <w:b/>
        </w:rPr>
        <w:t xml:space="preserve">Project : </w:t>
      </w:r>
      <w:r w:rsidRPr="00E17070">
        <w:t>Suivi applicatif des outils de distribution et de comptabilité de Transilien</w:t>
      </w:r>
    </w:p>
    <w:p w14:paraId="0AA04CFC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Analyse du besoin exprimé par les MOA et le métier avec une capacité à appréhender toutes les interactions des outils de vente</w:t>
      </w:r>
    </w:p>
    <w:p w14:paraId="42B6144C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lastRenderedPageBreak/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Participation à la définition des règles de gestion</w:t>
      </w:r>
    </w:p>
    <w:p w14:paraId="5E357CA7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Responsable de l’écriture de scénarios de tests</w:t>
      </w:r>
    </w:p>
    <w:p w14:paraId="44FBF2BA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Exécution des tests</w:t>
      </w:r>
    </w:p>
    <w:p w14:paraId="109B9E2B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Support fonctionnel auprès des responsables commerciaux dédiés à la vente</w:t>
      </w:r>
    </w:p>
    <w:p w14:paraId="3D0F8DDF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Investigations fonctionnelle et technique sur les bugs de logiciels dédiés à la vente et à la comptabilité</w:t>
      </w:r>
    </w:p>
    <w:p w14:paraId="18C26AF9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Vérification de la validité des flux comptables</w:t>
      </w:r>
    </w:p>
    <w:p w14:paraId="758E8674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Saisie des anomalies</w:t>
      </w:r>
    </w:p>
    <w:p w14:paraId="77C91296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proofErr w:type="spellStart"/>
      <w:r w:rsidRPr="00E17070">
        <w:rPr>
          <w:rFonts w:ascii="Aptos" w:hAnsi="Aptos"/>
        </w:rPr>
        <w:t>Reporting</w:t>
      </w:r>
      <w:proofErr w:type="spellEnd"/>
      <w:r w:rsidRPr="00E17070">
        <w:rPr>
          <w:rFonts w:ascii="Aptos" w:hAnsi="Aptos"/>
        </w:rPr>
        <w:t xml:space="preserve"> sur l’avancée des tests avec la chefferie de Contextes</w:t>
      </w:r>
    </w:p>
    <w:p w14:paraId="77DB0DD5" w14:textId="77777777" w:rsidR="00AE77F5" w:rsidRPr="00E17070" w:rsidRDefault="00000000">
      <w:r w:rsidRPr="00E17070">
        <w:rPr>
          <w:b/>
          <w:color w:val="2F5597"/>
        </w:rPr>
        <w:t>Jira, Squash, méthode Agile, TPE, Cartes bancaires</w:t>
      </w:r>
    </w:p>
    <w:p w14:paraId="29AEA2A3" w14:textId="77777777" w:rsidR="00AE77F5" w:rsidRPr="00E17070" w:rsidRDefault="00000000">
      <w:r w:rsidRPr="00E17070">
        <w:t xml:space="preserve"> </w:t>
      </w:r>
    </w:p>
    <w:tbl>
      <w:tblPr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AE77F5" w:rsidRPr="00E17070" w14:paraId="52801F21" w14:textId="77777777">
        <w:tc>
          <w:tcPr>
            <w:tcW w:w="6236" w:type="dxa"/>
          </w:tcPr>
          <w:p w14:paraId="2BA1FD3D" w14:textId="77777777" w:rsidR="00AE77F5" w:rsidRPr="00E17070" w:rsidRDefault="00000000">
            <w:r w:rsidRPr="00E17070">
              <w:rPr>
                <w:b/>
                <w:sz w:val="22"/>
              </w:rPr>
              <w:t xml:space="preserve">Radio France - </w:t>
            </w:r>
            <w:r w:rsidRPr="00E17070">
              <w:rPr>
                <w:b/>
                <w:color w:val="2F5597"/>
                <w:sz w:val="22"/>
              </w:rPr>
              <w:t>Consultant AMOA – conception fonctionnelle</w:t>
            </w:r>
          </w:p>
        </w:tc>
        <w:tc>
          <w:tcPr>
            <w:tcW w:w="3402" w:type="dxa"/>
          </w:tcPr>
          <w:p w14:paraId="007CE594" w14:textId="017ABD80" w:rsidR="00AE77F5" w:rsidRPr="00E17070" w:rsidRDefault="00000000">
            <w:pPr>
              <w:jc w:val="right"/>
            </w:pPr>
            <w:r w:rsidRPr="00E17070">
              <w:rPr>
                <w:b/>
                <w:sz w:val="22"/>
              </w:rPr>
              <w:t>10/2019 - 0</w:t>
            </w:r>
            <w:r w:rsidR="003579D5">
              <w:rPr>
                <w:b/>
                <w:sz w:val="22"/>
              </w:rPr>
              <w:t>3</w:t>
            </w:r>
            <w:r w:rsidRPr="00E17070">
              <w:rPr>
                <w:b/>
                <w:sz w:val="22"/>
              </w:rPr>
              <w:t>/2</w:t>
            </w:r>
            <w:r w:rsidR="003579D5">
              <w:rPr>
                <w:b/>
                <w:sz w:val="22"/>
              </w:rPr>
              <w:t>1</w:t>
            </w:r>
          </w:p>
        </w:tc>
      </w:tr>
    </w:tbl>
    <w:p w14:paraId="18370FF5" w14:textId="77777777" w:rsidR="00AE77F5" w:rsidRPr="00E17070" w:rsidRDefault="00000000">
      <w:r w:rsidRPr="00E17070">
        <w:rPr>
          <w:b/>
        </w:rPr>
        <w:t xml:space="preserve">Project : </w:t>
      </w:r>
      <w:r w:rsidRPr="00E17070">
        <w:t xml:space="preserve">Gestion des supports média de </w:t>
      </w:r>
      <w:proofErr w:type="spellStart"/>
      <w:r w:rsidRPr="00E17070">
        <w:t>Radiofrance</w:t>
      </w:r>
      <w:proofErr w:type="spellEnd"/>
      <w:r w:rsidRPr="00E17070">
        <w:t>. Sujets couverts par cette mission : conception fonctionnelle sur les logiciels de gestion des programmes (</w:t>
      </w:r>
      <w:proofErr w:type="spellStart"/>
      <w:r w:rsidRPr="00E17070">
        <w:t>itema</w:t>
      </w:r>
      <w:proofErr w:type="spellEnd"/>
      <w:r w:rsidRPr="00E17070">
        <w:t>), de la discothèque DNC et des Podcast (Replay) et participation à la rédaction du cahier des charges et de l’appel d’offre pour un logiciel de gestion des stocks et de la maintenance :</w:t>
      </w:r>
    </w:p>
    <w:p w14:paraId="136BD637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Analyse du besoin exprimé par les MOA et le métier</w:t>
      </w:r>
    </w:p>
    <w:p w14:paraId="2B05B5E7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Détermination du chiffrage nécessaire à la réalisation de l’application</w:t>
      </w:r>
    </w:p>
    <w:p w14:paraId="1520220F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Définition des règles de gestion fonctionnelles et instructions fonctionnelles,</w:t>
      </w:r>
    </w:p>
    <w:p w14:paraId="0CC74356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Rédaction d’un cahier des charges</w:t>
      </w:r>
    </w:p>
    <w:p w14:paraId="536F0253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Conduite du changement</w:t>
      </w:r>
    </w:p>
    <w:p w14:paraId="64B8F9F3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 xml:space="preserve">Réponse aux questions des testeurs et des ‘key </w:t>
      </w:r>
      <w:proofErr w:type="spellStart"/>
      <w:r w:rsidRPr="00E17070">
        <w:rPr>
          <w:rFonts w:ascii="Aptos" w:hAnsi="Aptos"/>
        </w:rPr>
        <w:t>users</w:t>
      </w:r>
      <w:proofErr w:type="spellEnd"/>
      <w:r w:rsidRPr="00E17070">
        <w:rPr>
          <w:rFonts w:ascii="Aptos" w:hAnsi="Aptos"/>
        </w:rPr>
        <w:t>’</w:t>
      </w:r>
    </w:p>
    <w:p w14:paraId="2759CA47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Rédaction de tutoriaux et supports de formation.</w:t>
      </w:r>
    </w:p>
    <w:p w14:paraId="3AB1C7F5" w14:textId="77777777" w:rsidR="00AE77F5" w:rsidRPr="00E17070" w:rsidRDefault="00000000">
      <w:r w:rsidRPr="00E17070">
        <w:rPr>
          <w:b/>
          <w:color w:val="2F5597"/>
        </w:rPr>
        <w:t>JIRA, méthode Agile</w:t>
      </w:r>
    </w:p>
    <w:p w14:paraId="5150C464" w14:textId="77777777" w:rsidR="00AE77F5" w:rsidRPr="00E17070" w:rsidRDefault="00000000">
      <w:r w:rsidRPr="00E17070">
        <w:t xml:space="preserve"> </w:t>
      </w:r>
    </w:p>
    <w:tbl>
      <w:tblPr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AE77F5" w:rsidRPr="00E17070" w14:paraId="633C375A" w14:textId="77777777">
        <w:tc>
          <w:tcPr>
            <w:tcW w:w="6236" w:type="dxa"/>
          </w:tcPr>
          <w:p w14:paraId="228B079F" w14:textId="77777777" w:rsidR="00AE77F5" w:rsidRPr="00E17070" w:rsidRDefault="00000000">
            <w:r w:rsidRPr="00E17070">
              <w:rPr>
                <w:b/>
                <w:sz w:val="22"/>
              </w:rPr>
              <w:t xml:space="preserve">PSA - </w:t>
            </w:r>
            <w:r w:rsidRPr="00E17070">
              <w:rPr>
                <w:b/>
                <w:color w:val="2F5597"/>
                <w:sz w:val="22"/>
              </w:rPr>
              <w:t xml:space="preserve">Business </w:t>
            </w:r>
            <w:proofErr w:type="spellStart"/>
            <w:r w:rsidRPr="00E17070">
              <w:rPr>
                <w:b/>
                <w:color w:val="2F5597"/>
                <w:sz w:val="22"/>
              </w:rPr>
              <w:t>Analyst</w:t>
            </w:r>
            <w:proofErr w:type="spellEnd"/>
            <w:r w:rsidRPr="00E17070">
              <w:rPr>
                <w:b/>
                <w:color w:val="2F5597"/>
                <w:sz w:val="22"/>
              </w:rPr>
              <w:t xml:space="preserve"> – conception fonctionnelle</w:t>
            </w:r>
          </w:p>
        </w:tc>
        <w:tc>
          <w:tcPr>
            <w:tcW w:w="3402" w:type="dxa"/>
          </w:tcPr>
          <w:p w14:paraId="4AB029B1" w14:textId="77777777" w:rsidR="00AE77F5" w:rsidRPr="00E17070" w:rsidRDefault="00000000">
            <w:pPr>
              <w:jc w:val="right"/>
            </w:pPr>
            <w:r w:rsidRPr="00E17070">
              <w:rPr>
                <w:b/>
                <w:sz w:val="22"/>
              </w:rPr>
              <w:t>05/2018 - 09/2019</w:t>
            </w:r>
          </w:p>
        </w:tc>
      </w:tr>
    </w:tbl>
    <w:p w14:paraId="18245F8C" w14:textId="77777777" w:rsidR="00AE77F5" w:rsidRPr="00E17070" w:rsidRDefault="00000000">
      <w:r w:rsidRPr="00E17070">
        <w:rPr>
          <w:b/>
        </w:rPr>
        <w:t xml:space="preserve">Project : </w:t>
      </w:r>
      <w:r w:rsidRPr="00E17070">
        <w:t>Mise en conformité du SI Opel-Vauxhall dans celui de PSA Samara (environnement anglophone). Sujets couverts par cette mission : imbrication du SI Opel-Vauxhall dans le logiciel de facturation PSA Samara :</w:t>
      </w:r>
    </w:p>
    <w:p w14:paraId="46724E42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Rédaction d’un cahier des charges et d’un appel d’offre pour un logiciel de gestion des commandes au niveau des chaines de production</w:t>
      </w:r>
    </w:p>
    <w:p w14:paraId="2A310FFF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Analyse du besoin exprimé par les MOA et le métier</w:t>
      </w:r>
    </w:p>
    <w:p w14:paraId="373F7132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Conception de la solution générale</w:t>
      </w:r>
    </w:p>
    <w:p w14:paraId="17E6508D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lastRenderedPageBreak/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Détermination du chiffrage nécessaire à la réalisation de l’application</w:t>
      </w:r>
    </w:p>
    <w:p w14:paraId="79ACEC56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Pesage de la solution générale en relation avec les équipes techniques</w:t>
      </w:r>
    </w:p>
    <w:p w14:paraId="79F3AB81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Rédaction du cahier des charge</w:t>
      </w:r>
    </w:p>
    <w:p w14:paraId="14077544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Définition des règles de gestion fonctionnelles et instructions fonctionnelles</w:t>
      </w:r>
    </w:p>
    <w:p w14:paraId="7D2A7FDA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Rédaction des spécifications fonctionnelles détaillées.</w:t>
      </w:r>
    </w:p>
    <w:p w14:paraId="6277B957" w14:textId="77777777" w:rsidR="00AE77F5" w:rsidRPr="00E17070" w:rsidRDefault="00000000">
      <w:r w:rsidRPr="00E17070">
        <w:rPr>
          <w:b/>
          <w:color w:val="2F5597"/>
        </w:rPr>
        <w:t>JIRA</w:t>
      </w:r>
    </w:p>
    <w:p w14:paraId="260E3538" w14:textId="77777777" w:rsidR="00AE77F5" w:rsidRPr="00E17070" w:rsidRDefault="00000000">
      <w:r w:rsidRPr="00E17070">
        <w:t xml:space="preserve"> </w:t>
      </w:r>
    </w:p>
    <w:tbl>
      <w:tblPr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AE77F5" w:rsidRPr="00E17070" w14:paraId="07FB13B1" w14:textId="77777777">
        <w:tc>
          <w:tcPr>
            <w:tcW w:w="6236" w:type="dxa"/>
          </w:tcPr>
          <w:p w14:paraId="0A1C6D6E" w14:textId="77777777" w:rsidR="00AE77F5" w:rsidRPr="00E17070" w:rsidRDefault="00000000">
            <w:r w:rsidRPr="00E17070">
              <w:rPr>
                <w:b/>
                <w:sz w:val="22"/>
              </w:rPr>
              <w:t xml:space="preserve">BANQUE DE FRANCE - </w:t>
            </w:r>
            <w:r w:rsidRPr="00E17070">
              <w:rPr>
                <w:b/>
                <w:color w:val="2F5597"/>
                <w:sz w:val="22"/>
              </w:rPr>
              <w:t>Consultant fonctionnel</w:t>
            </w:r>
          </w:p>
        </w:tc>
        <w:tc>
          <w:tcPr>
            <w:tcW w:w="3402" w:type="dxa"/>
          </w:tcPr>
          <w:p w14:paraId="7F9EBE65" w14:textId="77777777" w:rsidR="00AE77F5" w:rsidRPr="00E17070" w:rsidRDefault="00000000">
            <w:pPr>
              <w:jc w:val="right"/>
            </w:pPr>
            <w:r w:rsidRPr="00E17070">
              <w:rPr>
                <w:b/>
                <w:sz w:val="22"/>
              </w:rPr>
              <w:t>05/2017 - 04/2018</w:t>
            </w:r>
          </w:p>
        </w:tc>
      </w:tr>
    </w:tbl>
    <w:p w14:paraId="462F2F76" w14:textId="77777777" w:rsidR="00AE77F5" w:rsidRPr="00E17070" w:rsidRDefault="00000000">
      <w:r w:rsidRPr="00E17070">
        <w:rPr>
          <w:b/>
        </w:rPr>
        <w:t xml:space="preserve">Project : </w:t>
      </w:r>
      <w:r w:rsidRPr="00E17070">
        <w:t>mise en adéquation de l'application comptable SUREN 2 avec la loi Sapin sur le surendettement</w:t>
      </w:r>
    </w:p>
    <w:p w14:paraId="1B3CAA9F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Relecture des cahiers des expressions de besoins métier</w:t>
      </w:r>
    </w:p>
    <w:p w14:paraId="016A46B2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Analyse autonome du besoin exprimé par les MOA et le métier en respect avec la législation en vigueur</w:t>
      </w:r>
    </w:p>
    <w:p w14:paraId="6526BF3A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Conception de la solution générale</w:t>
      </w:r>
    </w:p>
    <w:p w14:paraId="1A83067D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Détermination du chiffrage nécessaire à la réalisation de l’application</w:t>
      </w:r>
    </w:p>
    <w:p w14:paraId="2F9CB65D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Détermination de la précision des écritures comptables</w:t>
      </w:r>
    </w:p>
    <w:p w14:paraId="2A0CD62B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Rédaction des spécifications fonctionnelles générales</w:t>
      </w:r>
    </w:p>
    <w:p w14:paraId="4980F4EE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Définition des règles de gestion fonctionnelles et instructions fonctionnelles</w:t>
      </w:r>
    </w:p>
    <w:p w14:paraId="734128F9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Rédaction des spécifications fonctionnelles détaillées</w:t>
      </w:r>
    </w:p>
    <w:p w14:paraId="25CDC27C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Analyse et résolution des bugs fonctionnels niveau 1.</w:t>
      </w:r>
    </w:p>
    <w:p w14:paraId="61AAC36C" w14:textId="77777777" w:rsidR="00AE77F5" w:rsidRPr="00E17070" w:rsidRDefault="00000000">
      <w:r w:rsidRPr="00E17070">
        <w:rPr>
          <w:b/>
          <w:color w:val="2F5597"/>
        </w:rPr>
        <w:t xml:space="preserve">JIRA, SQL </w:t>
      </w:r>
      <w:proofErr w:type="spellStart"/>
      <w:r w:rsidRPr="00E17070">
        <w:rPr>
          <w:b/>
          <w:color w:val="2F5597"/>
        </w:rPr>
        <w:t>Developer</w:t>
      </w:r>
      <w:proofErr w:type="spellEnd"/>
    </w:p>
    <w:p w14:paraId="6F17DECC" w14:textId="77777777" w:rsidR="00AE77F5" w:rsidRPr="00E17070" w:rsidRDefault="00000000">
      <w:r w:rsidRPr="00E17070">
        <w:t xml:space="preserve"> </w:t>
      </w:r>
    </w:p>
    <w:tbl>
      <w:tblPr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AE77F5" w:rsidRPr="00E17070" w14:paraId="044E0067" w14:textId="77777777">
        <w:tc>
          <w:tcPr>
            <w:tcW w:w="6236" w:type="dxa"/>
          </w:tcPr>
          <w:p w14:paraId="01CB2CC7" w14:textId="77777777" w:rsidR="00AE77F5" w:rsidRPr="00E17070" w:rsidRDefault="00000000">
            <w:r w:rsidRPr="00E17070">
              <w:rPr>
                <w:b/>
                <w:sz w:val="22"/>
              </w:rPr>
              <w:t xml:space="preserve">Agence du DPC (Ministère de la santé) - </w:t>
            </w:r>
            <w:r w:rsidRPr="00E17070">
              <w:rPr>
                <w:b/>
                <w:color w:val="2F5597"/>
                <w:sz w:val="22"/>
              </w:rPr>
              <w:t>AMOA/ Test</w:t>
            </w:r>
          </w:p>
        </w:tc>
        <w:tc>
          <w:tcPr>
            <w:tcW w:w="3402" w:type="dxa"/>
          </w:tcPr>
          <w:p w14:paraId="6A817AB9" w14:textId="77777777" w:rsidR="00AE77F5" w:rsidRPr="00E17070" w:rsidRDefault="00000000">
            <w:pPr>
              <w:jc w:val="right"/>
            </w:pPr>
            <w:r w:rsidRPr="00E17070">
              <w:rPr>
                <w:b/>
                <w:sz w:val="22"/>
              </w:rPr>
              <w:t>05/2016 - 04/2017</w:t>
            </w:r>
          </w:p>
        </w:tc>
      </w:tr>
    </w:tbl>
    <w:p w14:paraId="3F7216D5" w14:textId="77777777" w:rsidR="00AE77F5" w:rsidRPr="00E17070" w:rsidRDefault="00000000">
      <w:r w:rsidRPr="00E17070">
        <w:rPr>
          <w:b/>
        </w:rPr>
        <w:t xml:space="preserve">Project : </w:t>
      </w:r>
      <w:r w:rsidRPr="00E17070">
        <w:t>mise en application du logiciel avec la loi sur la formation des personnels médicaux, refonte fonctionnelle de l'application CAP 13.</w:t>
      </w:r>
    </w:p>
    <w:p w14:paraId="16E2B1B0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Recueil et étude des expressions des besoins et exigences sur les aspects RH, formation et comptabilité, animation d’ateliers</w:t>
      </w:r>
    </w:p>
    <w:p w14:paraId="11C76B48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Prise en compte des interfaces et du cheminement du workflow</w:t>
      </w:r>
    </w:p>
    <w:p w14:paraId="2A6B616E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Rédaction du cahier des charges et des spécifications fonctionnelles et techniques</w:t>
      </w:r>
    </w:p>
    <w:p w14:paraId="74857C3E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Elaboration des scénarios de tests</w:t>
      </w:r>
    </w:p>
    <w:p w14:paraId="3FFC5B12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Exécution des scénarios</w:t>
      </w:r>
    </w:p>
    <w:p w14:paraId="4F3EA7D1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Vérification des pertinences Rh et de la justesse des écritures comptables</w:t>
      </w:r>
    </w:p>
    <w:p w14:paraId="31B8D471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lastRenderedPageBreak/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Saisie des anomalies sur Redmine et suivi jusqu’à la résolution</w:t>
      </w:r>
    </w:p>
    <w:p w14:paraId="1ABAD2E3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Prononciation du GO NO GO sur les environnements de Développement et de Production</w:t>
      </w:r>
    </w:p>
    <w:p w14:paraId="0C390E28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Coordination avec la MOE pour résolution des problèmes en production</w:t>
      </w:r>
    </w:p>
    <w:p w14:paraId="03E0D726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Formation des utilisateurs et support de niveau 2</w:t>
      </w:r>
    </w:p>
    <w:p w14:paraId="63AA6C46" w14:textId="77777777" w:rsidR="00AE77F5" w:rsidRPr="00E17070" w:rsidRDefault="00000000">
      <w:r w:rsidRPr="00E17070">
        <w:rPr>
          <w:b/>
          <w:color w:val="2F5597"/>
        </w:rPr>
        <w:t>Redmine, JavaScript, Jira, Méthode Agile</w:t>
      </w:r>
    </w:p>
    <w:p w14:paraId="1C089E5C" w14:textId="77777777" w:rsidR="00AE77F5" w:rsidRPr="00E17070" w:rsidRDefault="00000000">
      <w:r w:rsidRPr="00E17070">
        <w:t xml:space="preserve"> </w:t>
      </w:r>
    </w:p>
    <w:tbl>
      <w:tblPr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AE77F5" w:rsidRPr="00E17070" w14:paraId="1B6361F6" w14:textId="77777777">
        <w:tc>
          <w:tcPr>
            <w:tcW w:w="6236" w:type="dxa"/>
          </w:tcPr>
          <w:p w14:paraId="11AFFC9A" w14:textId="77777777" w:rsidR="00AE77F5" w:rsidRPr="00E17070" w:rsidRDefault="00000000">
            <w:r w:rsidRPr="00E17070">
              <w:rPr>
                <w:b/>
                <w:sz w:val="22"/>
              </w:rPr>
              <w:t xml:space="preserve">VIDEODESK (éditeur de sites de commerce en ligne) - </w:t>
            </w:r>
            <w:r w:rsidRPr="00E17070">
              <w:rPr>
                <w:b/>
                <w:color w:val="2F5597"/>
                <w:sz w:val="22"/>
              </w:rPr>
              <w:t>Coordinateur et Testeur</w:t>
            </w:r>
          </w:p>
        </w:tc>
        <w:tc>
          <w:tcPr>
            <w:tcW w:w="3402" w:type="dxa"/>
          </w:tcPr>
          <w:p w14:paraId="277A56DF" w14:textId="77777777" w:rsidR="00AE77F5" w:rsidRPr="00E17070" w:rsidRDefault="00000000">
            <w:pPr>
              <w:jc w:val="right"/>
            </w:pPr>
            <w:r w:rsidRPr="00E17070">
              <w:rPr>
                <w:b/>
                <w:sz w:val="22"/>
              </w:rPr>
              <w:t>10/2015 - 04/2016</w:t>
            </w:r>
          </w:p>
        </w:tc>
      </w:tr>
    </w:tbl>
    <w:p w14:paraId="4EB1CFA4" w14:textId="77777777" w:rsidR="00AE77F5" w:rsidRPr="00E17070" w:rsidRDefault="00000000">
      <w:r w:rsidRPr="00E17070">
        <w:rPr>
          <w:b/>
        </w:rPr>
        <w:t xml:space="preserve">Project : </w:t>
      </w:r>
      <w:r w:rsidRPr="00E17070">
        <w:t>coordonner et tester de sites de vente en ligne interagissant avec un système de chat dans un environnement international (Paris et New-York).</w:t>
      </w:r>
    </w:p>
    <w:p w14:paraId="1677A60A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Atelier de recueil des besoins et exigences</w:t>
      </w:r>
    </w:p>
    <w:p w14:paraId="072990D9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Rédaction du Cahier des charges et des spécifications fonctionnelles</w:t>
      </w:r>
    </w:p>
    <w:p w14:paraId="60A685AF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Etude et validation des spécifications techniques</w:t>
      </w:r>
    </w:p>
    <w:p w14:paraId="6F6374E5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Suivi et Coordination avec la MOE du Contexte et mise en production</w:t>
      </w:r>
    </w:p>
    <w:p w14:paraId="55886BBA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 xml:space="preserve">Vérification de la conformité aux exigences et </w:t>
      </w:r>
      <w:proofErr w:type="spellStart"/>
      <w:r w:rsidRPr="00E17070">
        <w:rPr>
          <w:rFonts w:ascii="Aptos" w:hAnsi="Aptos"/>
        </w:rPr>
        <w:t>reporting</w:t>
      </w:r>
      <w:proofErr w:type="spellEnd"/>
    </w:p>
    <w:p w14:paraId="6D99A632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Rédaction des comptes rendus d’avancement</w:t>
      </w:r>
    </w:p>
    <w:p w14:paraId="3A89AE05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Ecriture des scénarios de tests</w:t>
      </w:r>
    </w:p>
    <w:p w14:paraId="4EE5D859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Exécution des scénarios et suivi des résolutions d’anomalies.</w:t>
      </w:r>
    </w:p>
    <w:p w14:paraId="62A9A2B3" w14:textId="77777777" w:rsidR="00AE77F5" w:rsidRPr="00E17070" w:rsidRDefault="00000000">
      <w:proofErr w:type="gramStart"/>
      <w:r w:rsidRPr="00E17070">
        <w:rPr>
          <w:b/>
          <w:color w:val="2F5597"/>
        </w:rPr>
        <w:t>outils</w:t>
      </w:r>
      <w:proofErr w:type="gramEnd"/>
      <w:r w:rsidRPr="00E17070">
        <w:rPr>
          <w:b/>
          <w:color w:val="2F5597"/>
        </w:rPr>
        <w:t xml:space="preserve"> Microsoft, Jira, JavaScript, méthode Agile</w:t>
      </w:r>
    </w:p>
    <w:p w14:paraId="20D39B19" w14:textId="77777777" w:rsidR="00AE77F5" w:rsidRPr="00E17070" w:rsidRDefault="00000000">
      <w:r w:rsidRPr="00E17070">
        <w:t xml:space="preserve"> </w:t>
      </w:r>
    </w:p>
    <w:tbl>
      <w:tblPr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AE77F5" w:rsidRPr="00E17070" w14:paraId="4722E4C2" w14:textId="77777777">
        <w:tc>
          <w:tcPr>
            <w:tcW w:w="6236" w:type="dxa"/>
          </w:tcPr>
          <w:p w14:paraId="70F1E166" w14:textId="77777777" w:rsidR="00AE77F5" w:rsidRPr="00E17070" w:rsidRDefault="00000000">
            <w:r w:rsidRPr="00E17070">
              <w:rPr>
                <w:b/>
                <w:sz w:val="22"/>
              </w:rPr>
              <w:t xml:space="preserve">STIME (Groupe Les Mousquetaires) - </w:t>
            </w:r>
            <w:r w:rsidRPr="00E17070">
              <w:rPr>
                <w:b/>
                <w:color w:val="2F5597"/>
                <w:sz w:val="22"/>
              </w:rPr>
              <w:t xml:space="preserve">Business </w:t>
            </w:r>
            <w:proofErr w:type="spellStart"/>
            <w:r w:rsidRPr="00E17070">
              <w:rPr>
                <w:b/>
                <w:color w:val="2F5597"/>
                <w:sz w:val="22"/>
              </w:rPr>
              <w:t>Analyst</w:t>
            </w:r>
            <w:proofErr w:type="spellEnd"/>
          </w:p>
        </w:tc>
        <w:tc>
          <w:tcPr>
            <w:tcW w:w="3402" w:type="dxa"/>
          </w:tcPr>
          <w:p w14:paraId="0A6105A9" w14:textId="77777777" w:rsidR="00AE77F5" w:rsidRPr="00E17070" w:rsidRDefault="00000000">
            <w:pPr>
              <w:jc w:val="right"/>
            </w:pPr>
            <w:r w:rsidRPr="00E17070">
              <w:rPr>
                <w:b/>
                <w:sz w:val="22"/>
              </w:rPr>
              <w:t>01/2015 - 09/2015</w:t>
            </w:r>
          </w:p>
        </w:tc>
      </w:tr>
    </w:tbl>
    <w:p w14:paraId="20AEC171" w14:textId="77777777" w:rsidR="00AE77F5" w:rsidRPr="00E17070" w:rsidRDefault="00000000">
      <w:r w:rsidRPr="00E17070">
        <w:rPr>
          <w:b/>
        </w:rPr>
        <w:t xml:space="preserve">Project : </w:t>
      </w:r>
      <w:r w:rsidRPr="00E17070">
        <w:t>Mise en place du catalogue d’approvisionnement en ligne des Mousquetaires.</w:t>
      </w:r>
    </w:p>
    <w:p w14:paraId="6B3FD328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Analyse des expressions de besoins</w:t>
      </w:r>
    </w:p>
    <w:p w14:paraId="0A948DD6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Rédaction des scénarios de tests</w:t>
      </w:r>
    </w:p>
    <w:p w14:paraId="0011F83A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Exécution des tests</w:t>
      </w:r>
    </w:p>
    <w:p w14:paraId="4C6C865C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Saisie des anomalies</w:t>
      </w:r>
    </w:p>
    <w:p w14:paraId="7A6B6796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proofErr w:type="spellStart"/>
      <w:r w:rsidRPr="00E17070">
        <w:rPr>
          <w:rFonts w:ascii="Aptos" w:hAnsi="Aptos"/>
        </w:rPr>
        <w:t>Reporting</w:t>
      </w:r>
      <w:proofErr w:type="spellEnd"/>
    </w:p>
    <w:p w14:paraId="0571F01D" w14:textId="77777777" w:rsidR="00AE77F5" w:rsidRPr="00E17070" w:rsidRDefault="00000000">
      <w:proofErr w:type="gramStart"/>
      <w:r w:rsidRPr="00E17070">
        <w:rPr>
          <w:b/>
          <w:color w:val="2F5597"/>
        </w:rPr>
        <w:t>outils</w:t>
      </w:r>
      <w:proofErr w:type="gramEnd"/>
      <w:r w:rsidRPr="00E17070">
        <w:rPr>
          <w:b/>
          <w:color w:val="2F5597"/>
        </w:rPr>
        <w:t xml:space="preserve"> Microsoft</w:t>
      </w:r>
    </w:p>
    <w:p w14:paraId="7F153D82" w14:textId="77777777" w:rsidR="00AE77F5" w:rsidRDefault="00000000">
      <w:r w:rsidRPr="00E17070">
        <w:t xml:space="preserve"> </w:t>
      </w:r>
    </w:p>
    <w:p w14:paraId="40A6403A" w14:textId="77777777" w:rsidR="00E15842" w:rsidRPr="00E17070" w:rsidRDefault="00E15842"/>
    <w:tbl>
      <w:tblPr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AE77F5" w:rsidRPr="00E17070" w14:paraId="44EEC388" w14:textId="77777777">
        <w:tc>
          <w:tcPr>
            <w:tcW w:w="6236" w:type="dxa"/>
          </w:tcPr>
          <w:p w14:paraId="6CE58E2C" w14:textId="77777777" w:rsidR="00AE77F5" w:rsidRPr="00E17070" w:rsidRDefault="00000000">
            <w:r w:rsidRPr="00E17070">
              <w:rPr>
                <w:b/>
                <w:sz w:val="22"/>
              </w:rPr>
              <w:lastRenderedPageBreak/>
              <w:t xml:space="preserve">SOCIETE GENERALE (Banque de détail) - </w:t>
            </w:r>
            <w:r w:rsidRPr="00E17070">
              <w:rPr>
                <w:b/>
                <w:color w:val="2F5597"/>
                <w:sz w:val="22"/>
              </w:rPr>
              <w:t xml:space="preserve">Business </w:t>
            </w:r>
            <w:proofErr w:type="spellStart"/>
            <w:r w:rsidRPr="00E17070">
              <w:rPr>
                <w:b/>
                <w:color w:val="2F5597"/>
                <w:sz w:val="22"/>
              </w:rPr>
              <w:t>Analyst</w:t>
            </w:r>
            <w:proofErr w:type="spellEnd"/>
          </w:p>
        </w:tc>
        <w:tc>
          <w:tcPr>
            <w:tcW w:w="3402" w:type="dxa"/>
          </w:tcPr>
          <w:p w14:paraId="3D8C2831" w14:textId="77777777" w:rsidR="00AE77F5" w:rsidRPr="00E17070" w:rsidRDefault="00000000">
            <w:pPr>
              <w:jc w:val="right"/>
            </w:pPr>
            <w:r w:rsidRPr="00E17070">
              <w:rPr>
                <w:b/>
                <w:sz w:val="22"/>
              </w:rPr>
              <w:t>11/2013 - 12/2014</w:t>
            </w:r>
          </w:p>
        </w:tc>
      </w:tr>
    </w:tbl>
    <w:p w14:paraId="16D0092F" w14:textId="77777777" w:rsidR="00AE77F5" w:rsidRPr="00E17070" w:rsidRDefault="00000000">
      <w:r w:rsidRPr="00E17070">
        <w:rPr>
          <w:b/>
        </w:rPr>
        <w:t xml:space="preserve">Project : </w:t>
      </w:r>
      <w:r w:rsidRPr="00E17070">
        <w:t>application transverse CONTACT de la banque de détail, assurance et comptabilité de la Société Générale).</w:t>
      </w:r>
    </w:p>
    <w:p w14:paraId="45FCFC35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Etude des règles de gestion en respect de la réglementation bancaire</w:t>
      </w:r>
    </w:p>
    <w:p w14:paraId="15645692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Analyse des expressions des besoins de données</w:t>
      </w:r>
    </w:p>
    <w:p w14:paraId="4559E64C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Prise en charge autonome de la création des données</w:t>
      </w:r>
    </w:p>
    <w:p w14:paraId="24E4C17C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Injection de données</w:t>
      </w:r>
    </w:p>
    <w:p w14:paraId="76DF7DA6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Création de flux bancaires (transferts, ouverture de compte, souscription)</w:t>
      </w:r>
    </w:p>
    <w:p w14:paraId="76E42DB5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Création de produits d’assurance vie</w:t>
      </w:r>
    </w:p>
    <w:p w14:paraId="2ABA61E1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Création de produits d’assurance IARD (responsabilité civile, assurance auto, assurance habitation, mutuelles pour le personnel de la Société Générale…)</w:t>
      </w:r>
    </w:p>
    <w:p w14:paraId="4B49C895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proofErr w:type="spellStart"/>
      <w:r w:rsidRPr="00E17070">
        <w:rPr>
          <w:rFonts w:ascii="Aptos" w:hAnsi="Aptos"/>
        </w:rPr>
        <w:t>Staffing</w:t>
      </w:r>
      <w:proofErr w:type="spellEnd"/>
      <w:r w:rsidRPr="00E17070">
        <w:rPr>
          <w:rFonts w:ascii="Aptos" w:hAnsi="Aptos"/>
        </w:rPr>
        <w:t xml:space="preserve"> auprès des homologateurs des éléments comptables à tester</w:t>
      </w:r>
    </w:p>
    <w:p w14:paraId="68A0DFC8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Suivi du Contexte et assistance fonctionnelle auprès des homologateurs</w:t>
      </w:r>
    </w:p>
    <w:p w14:paraId="7EB5EBD2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Support de niveau 2</w:t>
      </w:r>
    </w:p>
    <w:p w14:paraId="2424D445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Administration du paramétrage dans l’outil de banque de détail CONTACT de la Société Générale (paramétrage de l’environnement bancaire, des droits des utilisateurs et du choix des produits bancaires)</w:t>
      </w:r>
    </w:p>
    <w:p w14:paraId="33F03402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Rédaction des documents de formation et accompagnement des utilisateurs.</w:t>
      </w:r>
    </w:p>
    <w:p w14:paraId="2107FB82" w14:textId="77777777" w:rsidR="00AE77F5" w:rsidRPr="00E17070" w:rsidRDefault="00000000">
      <w:r w:rsidRPr="00E17070">
        <w:rPr>
          <w:b/>
          <w:color w:val="2F5597"/>
        </w:rPr>
        <w:t xml:space="preserve">Java, TSO Outils Microsoft, Rational </w:t>
      </w:r>
      <w:proofErr w:type="spellStart"/>
      <w:r w:rsidRPr="00E17070">
        <w:rPr>
          <w:b/>
          <w:color w:val="2F5597"/>
        </w:rPr>
        <w:t>ClearQuest</w:t>
      </w:r>
      <w:proofErr w:type="spellEnd"/>
    </w:p>
    <w:p w14:paraId="4A486858" w14:textId="77777777" w:rsidR="00AE77F5" w:rsidRPr="00E17070" w:rsidRDefault="00000000">
      <w:r w:rsidRPr="00E17070">
        <w:t xml:space="preserve"> </w:t>
      </w:r>
    </w:p>
    <w:tbl>
      <w:tblPr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AE77F5" w:rsidRPr="00E17070" w14:paraId="527C2CE8" w14:textId="77777777">
        <w:tc>
          <w:tcPr>
            <w:tcW w:w="6236" w:type="dxa"/>
          </w:tcPr>
          <w:p w14:paraId="56D7C1B2" w14:textId="77777777" w:rsidR="00AE77F5" w:rsidRPr="00E17070" w:rsidRDefault="00000000">
            <w:r w:rsidRPr="00E17070">
              <w:rPr>
                <w:b/>
                <w:sz w:val="22"/>
              </w:rPr>
              <w:t xml:space="preserve">BNP PARIBAS CIB - </w:t>
            </w:r>
            <w:r w:rsidRPr="00E17070">
              <w:rPr>
                <w:b/>
                <w:color w:val="2F5597"/>
                <w:sz w:val="22"/>
              </w:rPr>
              <w:t>Testeur Recetteur</w:t>
            </w:r>
          </w:p>
        </w:tc>
        <w:tc>
          <w:tcPr>
            <w:tcW w:w="3402" w:type="dxa"/>
          </w:tcPr>
          <w:p w14:paraId="2E2EBFAD" w14:textId="77777777" w:rsidR="00AE77F5" w:rsidRPr="00E17070" w:rsidRDefault="00000000">
            <w:pPr>
              <w:jc w:val="right"/>
            </w:pPr>
            <w:r w:rsidRPr="00E17070">
              <w:rPr>
                <w:b/>
                <w:sz w:val="22"/>
              </w:rPr>
              <w:t>10/2012 - 10/2013</w:t>
            </w:r>
          </w:p>
        </w:tc>
      </w:tr>
    </w:tbl>
    <w:p w14:paraId="00D3B10D" w14:textId="77777777" w:rsidR="00AE77F5" w:rsidRPr="00E17070" w:rsidRDefault="00000000">
      <w:r w:rsidRPr="00E17070">
        <w:rPr>
          <w:b/>
        </w:rPr>
        <w:t xml:space="preserve">Project : </w:t>
      </w:r>
      <w:r w:rsidRPr="00E17070">
        <w:t>Mise en place des versions d’échange de commerce international par le biais des échanges de flux financiers compensation financière, utilisation des différentes devises)</w:t>
      </w:r>
    </w:p>
    <w:p w14:paraId="543C015C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Compréhension des spécifications fonctionnelles et techniques</w:t>
      </w:r>
    </w:p>
    <w:p w14:paraId="1D0D04C3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Création des scénarios de tests dans l’outil ALM</w:t>
      </w:r>
    </w:p>
    <w:p w14:paraId="177C5FB8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Exécution des scénarios de tests dans l’outil ALM</w:t>
      </w:r>
    </w:p>
    <w:p w14:paraId="1970D623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Détection et gestion des anomalies</w:t>
      </w:r>
    </w:p>
    <w:p w14:paraId="18D3AA59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Coordinateur de la cellule interface avec les autres entités</w:t>
      </w:r>
    </w:p>
    <w:p w14:paraId="0B3AE390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 xml:space="preserve">Production de documents de </w:t>
      </w:r>
      <w:proofErr w:type="spellStart"/>
      <w:r w:rsidRPr="00E17070">
        <w:rPr>
          <w:rFonts w:ascii="Aptos" w:hAnsi="Aptos"/>
        </w:rPr>
        <w:t>reporting</w:t>
      </w:r>
      <w:proofErr w:type="spellEnd"/>
    </w:p>
    <w:p w14:paraId="6D38CCDF" w14:textId="77777777" w:rsidR="00AE77F5" w:rsidRPr="00E17070" w:rsidRDefault="00000000">
      <w:proofErr w:type="spellStart"/>
      <w:r w:rsidRPr="00E17070">
        <w:rPr>
          <w:b/>
          <w:color w:val="2F5597"/>
        </w:rPr>
        <w:t>Quality</w:t>
      </w:r>
      <w:proofErr w:type="spellEnd"/>
      <w:r w:rsidRPr="00E17070">
        <w:rPr>
          <w:b/>
          <w:color w:val="2F5597"/>
        </w:rPr>
        <w:t xml:space="preserve"> Center</w:t>
      </w:r>
    </w:p>
    <w:p w14:paraId="371884BE" w14:textId="77777777" w:rsidR="00AE77F5" w:rsidRDefault="00000000">
      <w:r w:rsidRPr="00E17070">
        <w:t xml:space="preserve"> </w:t>
      </w:r>
    </w:p>
    <w:p w14:paraId="61BBCA82" w14:textId="77777777" w:rsidR="00E17373" w:rsidRPr="00E17070" w:rsidRDefault="00E17373"/>
    <w:p w14:paraId="42A93F12" w14:textId="77777777" w:rsidR="00AE77F5" w:rsidRPr="00E17070" w:rsidRDefault="00000000">
      <w:pPr>
        <w:pStyle w:val="section"/>
      </w:pPr>
      <w:r w:rsidRPr="00E17070">
        <w:lastRenderedPageBreak/>
        <w:t>COMPÉTENCES</w:t>
      </w:r>
    </w:p>
    <w:p w14:paraId="71E56B67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Banque (Banque de détail, Comptabilité) et Assurances (IARD, Assurance Vie)</w:t>
      </w:r>
    </w:p>
    <w:p w14:paraId="095654C5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Médias (Radio France : gestion des podcast, habillage sonore, gestion de la grille de programmation…)</w:t>
      </w:r>
    </w:p>
    <w:p w14:paraId="4FFEB0E7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Transports (SNCF Distribution, SNCF Réseau)</w:t>
      </w:r>
    </w:p>
    <w:p w14:paraId="78D5759E" w14:textId="77777777" w:rsidR="00AE77F5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Administrations (Ministère de la Santé, Banque de France, Comptabilité)</w:t>
      </w:r>
    </w:p>
    <w:p w14:paraId="6F1B8632" w14:textId="63F62F21" w:rsidR="00246DCF" w:rsidRPr="00246DCF" w:rsidRDefault="00246DCF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246DCF">
        <w:rPr>
          <w:rFonts w:ascii="Aptos" w:hAnsi="Aptos"/>
        </w:rPr>
        <w:t>Autonome</w:t>
      </w:r>
    </w:p>
    <w:p w14:paraId="0288157C" w14:textId="002142E9" w:rsidR="00246DCF" w:rsidRPr="00246DCF" w:rsidRDefault="00246DCF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246DCF">
        <w:rPr>
          <w:rFonts w:ascii="Aptos" w:hAnsi="Aptos"/>
        </w:rPr>
        <w:t>Rigoureux</w:t>
      </w:r>
    </w:p>
    <w:p w14:paraId="77383B09" w14:textId="14021DC9" w:rsidR="00246DCF" w:rsidRPr="00E17070" w:rsidRDefault="00246DCF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246DCF">
        <w:rPr>
          <w:rFonts w:ascii="Aptos" w:hAnsi="Aptos"/>
        </w:rPr>
        <w:t>Bon communiquant</w:t>
      </w:r>
    </w:p>
    <w:p w14:paraId="300E1739" w14:textId="7517A6CA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 xml:space="preserve">Bureautique : </w:t>
      </w:r>
      <w:r w:rsidR="00246DCF">
        <w:rPr>
          <w:rFonts w:ascii="Aptos" w:hAnsi="Aptos"/>
        </w:rPr>
        <w:tab/>
      </w:r>
      <w:r w:rsidRPr="00E17070">
        <w:rPr>
          <w:rFonts w:ascii="Aptos" w:hAnsi="Aptos"/>
        </w:rPr>
        <w:t>Pack Office</w:t>
      </w:r>
    </w:p>
    <w:p w14:paraId="279DC40B" w14:textId="20FFE3DE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Langages :</w:t>
      </w:r>
      <w:r w:rsidR="00246DCF">
        <w:rPr>
          <w:rFonts w:ascii="Aptos" w:hAnsi="Aptos"/>
        </w:rPr>
        <w:tab/>
      </w:r>
      <w:r w:rsidRPr="00E17070">
        <w:rPr>
          <w:rFonts w:ascii="Aptos" w:hAnsi="Aptos"/>
        </w:rPr>
        <w:t>SQL, Shell, Java</w:t>
      </w:r>
    </w:p>
    <w:p w14:paraId="6A76A7C5" w14:textId="13D584A2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 xml:space="preserve">Systèmes : </w:t>
      </w:r>
      <w:r w:rsidR="00246DCF">
        <w:rPr>
          <w:rFonts w:ascii="Aptos" w:hAnsi="Aptos"/>
        </w:rPr>
        <w:tab/>
      </w:r>
      <w:r w:rsidRPr="00E17070">
        <w:rPr>
          <w:rFonts w:ascii="Aptos" w:hAnsi="Aptos"/>
        </w:rPr>
        <w:t>UNIX, WINDOWS</w:t>
      </w:r>
    </w:p>
    <w:p w14:paraId="650F1F3C" w14:textId="4217516C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SGBDR :</w:t>
      </w:r>
      <w:r w:rsidR="00246DCF">
        <w:rPr>
          <w:rFonts w:ascii="Aptos" w:hAnsi="Aptos"/>
        </w:rPr>
        <w:tab/>
      </w:r>
      <w:r w:rsidR="00246DCF">
        <w:rPr>
          <w:rFonts w:ascii="Aptos" w:hAnsi="Aptos"/>
        </w:rPr>
        <w:tab/>
      </w:r>
      <w:r w:rsidRPr="00E17070">
        <w:rPr>
          <w:rFonts w:ascii="Aptos" w:hAnsi="Aptos"/>
        </w:rPr>
        <w:t>ORACLE</w:t>
      </w:r>
    </w:p>
    <w:p w14:paraId="102E2581" w14:textId="316EEA24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Outils :</w:t>
      </w:r>
      <w:r w:rsidR="00246DCF">
        <w:rPr>
          <w:rFonts w:ascii="Aptos" w:hAnsi="Aptos"/>
        </w:rPr>
        <w:tab/>
      </w:r>
      <w:r w:rsidR="00246DCF">
        <w:rPr>
          <w:rFonts w:ascii="Aptos" w:hAnsi="Aptos"/>
        </w:rPr>
        <w:tab/>
      </w:r>
      <w:r w:rsidRPr="00E17070">
        <w:rPr>
          <w:rFonts w:ascii="Aptos" w:hAnsi="Aptos"/>
        </w:rPr>
        <w:t xml:space="preserve">HP Software </w:t>
      </w:r>
      <w:proofErr w:type="spellStart"/>
      <w:r w:rsidRPr="00E17070">
        <w:rPr>
          <w:rFonts w:ascii="Aptos" w:hAnsi="Aptos"/>
        </w:rPr>
        <w:t>Quality</w:t>
      </w:r>
      <w:proofErr w:type="spellEnd"/>
      <w:r w:rsidRPr="00E17070">
        <w:rPr>
          <w:rFonts w:ascii="Aptos" w:hAnsi="Aptos"/>
        </w:rPr>
        <w:t xml:space="preserve"> Center, ALM 11, Postman (API, Web Services), IBM Rational </w:t>
      </w:r>
      <w:proofErr w:type="spellStart"/>
      <w:r w:rsidRPr="00E17070">
        <w:rPr>
          <w:rFonts w:ascii="Aptos" w:hAnsi="Aptos"/>
        </w:rPr>
        <w:t>Clearquest</w:t>
      </w:r>
      <w:proofErr w:type="spellEnd"/>
      <w:r w:rsidRPr="00E17070">
        <w:rPr>
          <w:rFonts w:ascii="Aptos" w:hAnsi="Aptos"/>
        </w:rPr>
        <w:t xml:space="preserve">, JIRA, </w:t>
      </w:r>
      <w:proofErr w:type="spellStart"/>
      <w:r w:rsidRPr="00E17070">
        <w:rPr>
          <w:rFonts w:ascii="Aptos" w:hAnsi="Aptos"/>
        </w:rPr>
        <w:t>Testlink</w:t>
      </w:r>
      <w:proofErr w:type="spellEnd"/>
      <w:r w:rsidRPr="00E17070">
        <w:rPr>
          <w:rFonts w:ascii="Aptos" w:hAnsi="Aptos"/>
        </w:rPr>
        <w:t xml:space="preserve">, Test Manager, MS Office, </w:t>
      </w:r>
      <w:proofErr w:type="spellStart"/>
      <w:r w:rsidRPr="00E17070">
        <w:rPr>
          <w:rFonts w:ascii="Aptos" w:hAnsi="Aptos"/>
        </w:rPr>
        <w:t>XRay</w:t>
      </w:r>
      <w:proofErr w:type="spellEnd"/>
      <w:r w:rsidRPr="00E17070">
        <w:rPr>
          <w:rFonts w:ascii="Aptos" w:hAnsi="Aptos"/>
        </w:rPr>
        <w:t xml:space="preserve">, MS </w:t>
      </w:r>
      <w:proofErr w:type="spellStart"/>
      <w:r w:rsidRPr="00E17070">
        <w:rPr>
          <w:rFonts w:ascii="Aptos" w:hAnsi="Aptos"/>
        </w:rPr>
        <w:t>project</w:t>
      </w:r>
      <w:proofErr w:type="spellEnd"/>
      <w:r w:rsidRPr="00E17070">
        <w:rPr>
          <w:rFonts w:ascii="Aptos" w:hAnsi="Aptos"/>
        </w:rPr>
        <w:t xml:space="preserve">, Soap </w:t>
      </w:r>
      <w:proofErr w:type="spellStart"/>
      <w:r w:rsidRPr="00E17070">
        <w:rPr>
          <w:rFonts w:ascii="Aptos" w:hAnsi="Aptos"/>
        </w:rPr>
        <w:t>Ui</w:t>
      </w:r>
      <w:proofErr w:type="spellEnd"/>
      <w:r w:rsidRPr="00E17070">
        <w:rPr>
          <w:rFonts w:ascii="Aptos" w:hAnsi="Aptos"/>
        </w:rPr>
        <w:t xml:space="preserve">, SQL </w:t>
      </w:r>
      <w:proofErr w:type="spellStart"/>
      <w:r w:rsidRPr="00E17070">
        <w:rPr>
          <w:rFonts w:ascii="Aptos" w:hAnsi="Aptos"/>
        </w:rPr>
        <w:t>Developer</w:t>
      </w:r>
      <w:proofErr w:type="spellEnd"/>
    </w:p>
    <w:p w14:paraId="55617E22" w14:textId="139B663B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 xml:space="preserve">Méthodologies : </w:t>
      </w:r>
      <w:r w:rsidR="00246DCF">
        <w:rPr>
          <w:rFonts w:ascii="Aptos" w:hAnsi="Aptos"/>
        </w:rPr>
        <w:tab/>
      </w:r>
      <w:r w:rsidRPr="00E17070">
        <w:rPr>
          <w:rFonts w:ascii="Aptos" w:hAnsi="Aptos"/>
        </w:rPr>
        <w:t xml:space="preserve">Cycle en V, Agile (Scrum, Kanban), </w:t>
      </w:r>
      <w:proofErr w:type="spellStart"/>
      <w:r w:rsidRPr="00E17070">
        <w:rPr>
          <w:rFonts w:ascii="Aptos" w:hAnsi="Aptos"/>
        </w:rPr>
        <w:t>Gherkin</w:t>
      </w:r>
      <w:proofErr w:type="spellEnd"/>
      <w:r w:rsidRPr="00E17070">
        <w:rPr>
          <w:rFonts w:ascii="Aptos" w:hAnsi="Aptos"/>
        </w:rPr>
        <w:t>, CMMI</w:t>
      </w:r>
    </w:p>
    <w:p w14:paraId="1830C801" w14:textId="77777777" w:rsidR="00AE77F5" w:rsidRPr="00E17070" w:rsidRDefault="00000000">
      <w:r w:rsidRPr="00E17070">
        <w:t xml:space="preserve"> </w:t>
      </w:r>
    </w:p>
    <w:p w14:paraId="22758630" w14:textId="77777777" w:rsidR="00AE77F5" w:rsidRPr="00E17070" w:rsidRDefault="00000000">
      <w:r w:rsidRPr="00E17070">
        <w:rPr>
          <w:b/>
          <w:color w:val="2F5597"/>
        </w:rPr>
        <w:t>Langues</w:t>
      </w:r>
    </w:p>
    <w:p w14:paraId="11A99F48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Anglais (courant)</w:t>
      </w:r>
    </w:p>
    <w:p w14:paraId="33503758" w14:textId="77777777" w:rsidR="00AE77F5" w:rsidRPr="00E17070" w:rsidRDefault="00000000">
      <w:r w:rsidRPr="00E17070">
        <w:t xml:space="preserve"> </w:t>
      </w:r>
    </w:p>
    <w:p w14:paraId="2767E890" w14:textId="77777777" w:rsidR="00AE77F5" w:rsidRPr="00E17070" w:rsidRDefault="00000000">
      <w:pPr>
        <w:pStyle w:val="section"/>
      </w:pPr>
      <w:r w:rsidRPr="00E17070">
        <w:t>FORMATION</w:t>
      </w:r>
    </w:p>
    <w:p w14:paraId="58519BA0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  <w:b/>
        </w:rPr>
        <w:t>1994 - I.A.E. de Nancy : DESS CAAE (Certificat d’Aptitude à l’Administration des Entreprises) - Université de Nancy 2</w:t>
      </w:r>
    </w:p>
    <w:p w14:paraId="4DCC359F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2024 - Formation de test des API/Webservices avec Postman</w:t>
      </w:r>
    </w:p>
    <w:p w14:paraId="2E31EF34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 xml:space="preserve">2022 - Certifié ISTQB Tester </w:t>
      </w:r>
      <w:proofErr w:type="spellStart"/>
      <w:r w:rsidRPr="00E17070">
        <w:rPr>
          <w:rFonts w:ascii="Aptos" w:hAnsi="Aptos"/>
        </w:rPr>
        <w:t>Foundation</w:t>
      </w:r>
      <w:proofErr w:type="spellEnd"/>
      <w:r w:rsidRPr="00E17070">
        <w:rPr>
          <w:rFonts w:ascii="Aptos" w:hAnsi="Aptos"/>
        </w:rPr>
        <w:t xml:space="preserve"> </w:t>
      </w:r>
      <w:proofErr w:type="spellStart"/>
      <w:r w:rsidRPr="00E17070">
        <w:rPr>
          <w:rFonts w:ascii="Aptos" w:hAnsi="Aptos"/>
        </w:rPr>
        <w:t>Level</w:t>
      </w:r>
      <w:proofErr w:type="spellEnd"/>
      <w:r w:rsidRPr="00E17070">
        <w:rPr>
          <w:rFonts w:ascii="Aptos" w:hAnsi="Aptos"/>
        </w:rPr>
        <w:t xml:space="preserve"> Syllabus 2018 Version</w:t>
      </w:r>
    </w:p>
    <w:p w14:paraId="4CB25A95" w14:textId="77777777" w:rsidR="00AE77F5" w:rsidRPr="00E17070" w:rsidRDefault="00000000">
      <w:pPr>
        <w:pStyle w:val="puce1"/>
        <w:rPr>
          <w:rFonts w:ascii="Aptos" w:hAnsi="Aptos"/>
        </w:rPr>
      </w:pPr>
      <w:r w:rsidRPr="00E17070">
        <w:rPr>
          <w:color w:val="2F5597"/>
        </w:rPr>
        <w:t>❖</w:t>
      </w:r>
      <w:r w:rsidRPr="00E17070">
        <w:rPr>
          <w:rFonts w:ascii="Aptos" w:hAnsi="Aptos"/>
          <w:color w:val="2F5597"/>
        </w:rPr>
        <w:t xml:space="preserve"> </w:t>
      </w:r>
      <w:r w:rsidRPr="00E17070">
        <w:rPr>
          <w:rFonts w:ascii="Aptos" w:hAnsi="Aptos"/>
        </w:rPr>
        <w:t>2010 - Certification en gestion de Contexte - AJC Paris</w:t>
      </w:r>
    </w:p>
    <w:sectPr w:rsidR="00AE77F5" w:rsidRPr="00E17070" w:rsidSect="003824F6">
      <w:headerReference w:type="default" r:id="rId7"/>
      <w:footerReference w:type="default" r:id="rId8"/>
      <w:pgSz w:w="11906" w:h="16838"/>
      <w:pgMar w:top="709" w:right="1134" w:bottom="1418" w:left="1134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FFC533" w14:textId="77777777" w:rsidR="00282522" w:rsidRDefault="00282522" w:rsidP="002A1D47">
      <w:pPr>
        <w:spacing w:after="0" w:line="240" w:lineRule="auto"/>
      </w:pPr>
      <w:r>
        <w:separator/>
      </w:r>
    </w:p>
  </w:endnote>
  <w:endnote w:type="continuationSeparator" w:id="0">
    <w:p w14:paraId="3327B5FB" w14:textId="77777777" w:rsidR="00282522" w:rsidRDefault="00282522" w:rsidP="002A1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825D3C" w14:textId="77777777" w:rsidR="00632852" w:rsidRPr="002A1D47" w:rsidRDefault="00632852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eastAsia="MS Mincho"/>
        <w:iCs/>
        <w:color w:val="003399"/>
        <w:sz w:val="16"/>
      </w:rPr>
    </w:pPr>
    <w:r w:rsidRPr="002A1D47"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EAAA9A" wp14:editId="6D9FB866">
              <wp:simplePos x="0" y="0"/>
              <wp:positionH relativeFrom="column">
                <wp:posOffset>2292985</wp:posOffset>
              </wp:positionH>
              <wp:positionV relativeFrom="paragraph">
                <wp:posOffset>3810</wp:posOffset>
              </wp:positionV>
              <wp:extent cx="1031240" cy="567690"/>
              <wp:effectExtent l="0" t="0" r="6985" b="381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1240" cy="567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9699B8" w14:textId="77777777" w:rsidR="00632852" w:rsidRDefault="00632852" w:rsidP="00632852"/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EAAA9A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6" type="#_x0000_t202" style="position:absolute;left:0;text-align:left;margin-left:180.55pt;margin-top:.3pt;width:81.2pt;height:44.7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" stroked="f">
              <v:textbox style="mso-fit-shape-to-text:t">
                <w:txbxContent>
                  <w:p w14:paraId="059699B8" w14:textId="77777777" w:rsidR="00632852" w:rsidRDefault="00632852" w:rsidP="00632852"/>
                </w:txbxContent>
              </v:textbox>
            </v:shape>
          </w:pict>
        </mc:Fallback>
      </mc:AlternateContent>
    </w:r>
    <w:r w:rsidRPr="002A1D47">
      <w:rPr>
        <w:rFonts w:eastAsia="MS Mincho"/>
        <w:b/>
        <w:bCs/>
        <w:iCs/>
        <w:color w:val="003399"/>
        <w:sz w:val="16"/>
      </w:rPr>
      <w:t>UTIGROUP</w:t>
    </w:r>
    <w:r>
      <w:rPr>
        <w:rFonts w:eastAsia="MS Mincho"/>
        <w:b/>
        <w:bCs/>
        <w:iCs/>
        <w:color w:val="003399"/>
        <w:sz w:val="16"/>
      </w:rPr>
      <w:t>.</w:t>
    </w:r>
    <w:r w:rsidRPr="002A1D47">
      <w:rPr>
        <w:rFonts w:eastAsia="MS Mincho"/>
        <w:iCs/>
        <w:color w:val="003399"/>
        <w:sz w:val="16"/>
      </w:rPr>
      <w:tab/>
    </w:r>
    <w:r w:rsidRPr="002A1D47">
      <w:rPr>
        <w:rFonts w:eastAsia="MS Mincho"/>
        <w:iCs/>
        <w:color w:val="003399"/>
        <w:sz w:val="16"/>
      </w:rPr>
      <w:tab/>
      <w:t xml:space="preserve">Contact commercial : </w:t>
    </w:r>
    <w:r w:rsidR="00413CD0">
      <w:rPr>
        <w:rFonts w:eastAsia="MS Mincho"/>
        <w:iCs/>
        <w:color w:val="003399"/>
        <w:sz w:val="16"/>
      </w:rPr>
      <w:t>Claire</w:t>
    </w:r>
    <w:r>
      <w:rPr>
        <w:rFonts w:eastAsia="MS Mincho"/>
        <w:iCs/>
        <w:color w:val="003399"/>
        <w:sz w:val="16"/>
      </w:rPr>
      <w:t xml:space="preserve"> </w:t>
    </w:r>
    <w:r w:rsidR="00413CD0" w:rsidRPr="00413CD0">
      <w:rPr>
        <w:rFonts w:eastAsia="MS Mincho"/>
        <w:iCs/>
        <w:color w:val="003399"/>
        <w:sz w:val="16"/>
      </w:rPr>
      <w:t>DESCHARREAUX </w:t>
    </w:r>
  </w:p>
  <w:p w14:paraId="303FCA26" w14:textId="77777777" w:rsidR="00632852" w:rsidRPr="002A1D47" w:rsidRDefault="00413CD0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eastAsia="MS Mincho"/>
        <w:iCs/>
        <w:color w:val="003399"/>
        <w:sz w:val="16"/>
      </w:rPr>
    </w:pPr>
    <w:r w:rsidRPr="00413CD0">
      <w:rPr>
        <w:rFonts w:eastAsia="MS Mincho"/>
        <w:iCs/>
        <w:color w:val="003399"/>
        <w:sz w:val="16"/>
      </w:rPr>
      <w:t>SA au capital de 638 350,68 €</w:t>
    </w:r>
    <w:r w:rsidR="00632852" w:rsidRPr="002A1D47">
      <w:rPr>
        <w:rFonts w:eastAsia="MS Mincho"/>
        <w:iCs/>
        <w:color w:val="003399"/>
        <w:sz w:val="16"/>
      </w:rPr>
      <w:tab/>
    </w:r>
    <w:r w:rsidR="00632852" w:rsidRPr="002A1D47">
      <w:rPr>
        <w:rFonts w:eastAsia="MS Mincho"/>
        <w:iCs/>
        <w:color w:val="003399"/>
        <w:sz w:val="16"/>
      </w:rPr>
      <w:tab/>
    </w:r>
    <w:r w:rsidRPr="00413CD0">
      <w:rPr>
        <w:rFonts w:eastAsia="MS Mincho"/>
        <w:iCs/>
        <w:color w:val="003399"/>
        <w:sz w:val="16"/>
      </w:rPr>
      <w:t>06 63 64 33 06</w:t>
    </w:r>
  </w:p>
  <w:p w14:paraId="1A3AD751" w14:textId="77777777" w:rsidR="00632852" w:rsidRPr="002A1D47" w:rsidRDefault="00413CD0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eastAsia="MS Mincho"/>
        <w:iCs/>
        <w:color w:val="003399"/>
        <w:sz w:val="16"/>
      </w:rPr>
    </w:pPr>
    <w:r w:rsidRPr="00413CD0">
      <w:rPr>
        <w:rFonts w:eastAsia="MS Mincho"/>
        <w:iCs/>
        <w:color w:val="003399"/>
        <w:sz w:val="16"/>
      </w:rPr>
      <w:t>68, rue de Villiers </w:t>
    </w:r>
    <w:r w:rsidR="00632852" w:rsidRPr="002A1D47">
      <w:rPr>
        <w:rFonts w:eastAsia="MS Mincho"/>
        <w:iCs/>
        <w:color w:val="003399"/>
        <w:sz w:val="16"/>
      </w:rPr>
      <w:tab/>
    </w:r>
    <w:r w:rsidR="00632852" w:rsidRPr="002A1D47">
      <w:rPr>
        <w:rFonts w:eastAsia="MS Mincho"/>
        <w:iCs/>
        <w:color w:val="003399"/>
        <w:sz w:val="16"/>
      </w:rPr>
      <w:tab/>
    </w:r>
    <w:hyperlink r:id="rId1" w:tgtFrame="_blank" w:history="1">
      <w:r w:rsidRPr="00413CD0">
        <w:rPr>
          <w:rStyle w:val="Lienhypertexte"/>
          <w:rFonts w:eastAsia="MS Mincho"/>
          <w:iCs/>
          <w:sz w:val="16"/>
        </w:rPr>
        <w:t>claire.descharreaux@uti-group.com</w:t>
      </w:r>
    </w:hyperlink>
  </w:p>
  <w:p w14:paraId="5E630B27" w14:textId="77777777" w:rsidR="00632852" w:rsidRPr="002A1D47" w:rsidRDefault="00413CD0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eastAsia="MS Mincho"/>
        <w:iCs/>
        <w:color w:val="003399"/>
        <w:sz w:val="16"/>
      </w:rPr>
    </w:pPr>
    <w:r w:rsidRPr="00413CD0">
      <w:rPr>
        <w:rFonts w:eastAsia="MS Mincho"/>
        <w:iCs/>
        <w:color w:val="003399"/>
        <w:sz w:val="16"/>
      </w:rPr>
      <w:t>92532 Levallois-Perret Cedex</w:t>
    </w:r>
  </w:p>
  <w:p w14:paraId="18AFB102" w14:textId="77777777" w:rsidR="00464FD9" w:rsidRDefault="00464FD9" w:rsidP="00464FD9">
    <w:pPr>
      <w:tabs>
        <w:tab w:val="center" w:pos="4536"/>
        <w:tab w:val="right" w:pos="10065"/>
        <w:tab w:val="right" w:pos="10630"/>
      </w:tabs>
      <w:spacing w:after="0" w:line="240" w:lineRule="auto"/>
      <w:ind w:left="-142"/>
    </w:pPr>
    <w:r w:rsidRPr="002A1D47">
      <w:rPr>
        <w:rFonts w:eastAsia="MS Mincho"/>
        <w:iCs/>
        <w:color w:val="003399"/>
        <w:sz w:val="16"/>
      </w:rPr>
      <w:t>www.uti-group.com</w:t>
    </w:r>
    <w:r w:rsidRPr="002A1D47">
      <w:rPr>
        <w:rFonts w:eastAsia="MS Mincho"/>
        <w:iCs/>
        <w:color w:val="003399"/>
        <w:sz w:val="16"/>
      </w:rPr>
      <w:tab/>
    </w:r>
    <w:r w:rsidRPr="000A2F8E">
      <w:rPr>
        <w:rFonts w:cs="Times New Roman"/>
        <w:iCs/>
        <w:color w:val="003399"/>
        <w:sz w:val="16"/>
        <w:szCs w:val="24"/>
      </w:rPr>
      <w:fldChar w:fldCharType="begin"/>
    </w:r>
    <w:r w:rsidRPr="000A2F8E">
      <w:rPr>
        <w:rFonts w:cs="Times New Roman"/>
        <w:iCs/>
        <w:color w:val="003399"/>
        <w:sz w:val="16"/>
        <w:szCs w:val="24"/>
      </w:rPr>
      <w:instrText xml:space="preserve"> PAGE   \* MERGEFORMAT </w:instrText>
    </w:r>
    <w:r w:rsidRPr="000A2F8E">
      <w:rPr>
        <w:rFonts w:cs="Times New Roman"/>
        <w:iCs/>
        <w:color w:val="003399"/>
        <w:sz w:val="16"/>
        <w:szCs w:val="24"/>
      </w:rPr>
      <w:fldChar w:fldCharType="separate"/>
    </w:r>
    <w:r>
      <w:rPr>
        <w:rFonts w:cs="Times New Roman"/>
        <w:iCs/>
        <w:color w:val="003399"/>
        <w:sz w:val="16"/>
      </w:rPr>
      <w:t>1</w:t>
    </w:r>
    <w:r w:rsidRPr="000A2F8E">
      <w:rPr>
        <w:rFonts w:cs="Times New Roman"/>
        <w:iCs/>
        <w:color w:val="003399"/>
        <w:sz w:val="16"/>
        <w:szCs w:val="24"/>
      </w:rPr>
      <w:fldChar w:fldCharType="end"/>
    </w:r>
    <w:r w:rsidRPr="000A2F8E">
      <w:rPr>
        <w:rFonts w:cs="Times New Roman"/>
        <w:iCs/>
        <w:color w:val="003399"/>
        <w:sz w:val="16"/>
        <w:szCs w:val="24"/>
      </w:rPr>
      <w:t>/</w:t>
    </w:r>
    <w:r w:rsidRPr="000A2F8E">
      <w:rPr>
        <w:rFonts w:cs="Times New Roman"/>
        <w:iCs/>
        <w:noProof/>
        <w:color w:val="003399"/>
        <w:sz w:val="16"/>
        <w:szCs w:val="24"/>
      </w:rPr>
      <w:fldChar w:fldCharType="begin"/>
    </w:r>
    <w:r w:rsidRPr="000A2F8E">
      <w:rPr>
        <w:rFonts w:cs="Times New Roman"/>
        <w:iCs/>
        <w:noProof/>
        <w:color w:val="003399"/>
        <w:sz w:val="16"/>
        <w:szCs w:val="24"/>
      </w:rPr>
      <w:instrText xml:space="preserve"> NUMPAGES   \* MERGEFORMAT </w:instrText>
    </w:r>
    <w:r w:rsidRPr="000A2F8E">
      <w:rPr>
        <w:rFonts w:cs="Times New Roman"/>
        <w:iCs/>
        <w:noProof/>
        <w:color w:val="003399"/>
        <w:sz w:val="16"/>
        <w:szCs w:val="24"/>
      </w:rPr>
      <w:fldChar w:fldCharType="separate"/>
    </w:r>
    <w:r>
      <w:rPr>
        <w:rFonts w:cs="Times New Roman"/>
        <w:iCs/>
        <w:noProof/>
        <w:color w:val="003399"/>
        <w:sz w:val="16"/>
      </w:rPr>
      <w:t>5</w:t>
    </w:r>
    <w:r w:rsidRPr="000A2F8E">
      <w:rPr>
        <w:rFonts w:cs="Times New Roman"/>
        <w:iCs/>
        <w:noProof/>
        <w:color w:val="003399"/>
        <w:sz w:val="16"/>
        <w:szCs w:val="24"/>
      </w:rPr>
      <w:fldChar w:fldCharType="end"/>
    </w:r>
    <w:r w:rsidRPr="002A1D47">
      <w:rPr>
        <w:rFonts w:eastAsia="MS Mincho"/>
        <w:iCs/>
        <w:color w:val="003399"/>
        <w:sz w:val="16"/>
      </w:rPr>
      <w:tab/>
    </w:r>
    <w:r w:rsidRPr="002A1D47">
      <w:rPr>
        <w:noProof/>
      </w:rPr>
      <w:drawing>
        <wp:inline distT="0" distB="0" distL="0" distR="0" wp14:anchorId="237214D2" wp14:editId="6A958830">
          <wp:extent cx="464820" cy="261135"/>
          <wp:effectExtent l="0" t="0" r="0" b="5715"/>
          <wp:docPr id="1686250834" name="Image 16862508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3990" cy="26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7266B66" w14:textId="77777777" w:rsidR="002A1D47" w:rsidRPr="00464FD9" w:rsidRDefault="002A1D47" w:rsidP="00464FD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DFF793" w14:textId="77777777" w:rsidR="00282522" w:rsidRDefault="00282522" w:rsidP="002A1D47">
      <w:pPr>
        <w:spacing w:after="0" w:line="240" w:lineRule="auto"/>
      </w:pPr>
      <w:r>
        <w:separator/>
      </w:r>
    </w:p>
  </w:footnote>
  <w:footnote w:type="continuationSeparator" w:id="0">
    <w:p w14:paraId="1064BED5" w14:textId="77777777" w:rsidR="00282522" w:rsidRDefault="00282522" w:rsidP="002A1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369B95" w14:textId="11230EF8" w:rsidR="003824F6" w:rsidRDefault="003824F6" w:rsidP="003824F6">
    <w:pPr>
      <w:pStyle w:val="En-tte"/>
      <w:tabs>
        <w:tab w:val="clear" w:pos="4536"/>
        <w:tab w:val="clear" w:pos="9072"/>
        <w:tab w:val="left" w:pos="3168"/>
      </w:tabs>
      <w:rPr>
        <w:noProof/>
      </w:rPr>
    </w:pPr>
    <w:r>
      <w:ptab w:relativeTo="margin" w:alignment="right" w:leader="none"/>
    </w:r>
    <w:r w:rsidRPr="003824F6">
      <w:rPr>
        <w:b/>
        <w:bCs/>
      </w:rPr>
      <w:t>UT</w:t>
    </w:r>
    <w:r w:rsidRPr="00C45184">
      <w:rPr>
        <w:b/>
        <w:bCs/>
      </w:rPr>
      <w:t>IGROUP_</w:t>
    </w:r>
    <w:r w:rsidR="00BB792D">
      <w:rPr>
        <w:b/>
        <w:bCs/>
      </w:rPr>
      <w:t>JMF</w:t>
    </w:r>
  </w:p>
  <w:p w14:paraId="22FB6AEA" w14:textId="77777777" w:rsidR="003824F6" w:rsidRDefault="003824F6" w:rsidP="003824F6">
    <w:pPr>
      <w:pStyle w:val="En-tte"/>
      <w:tabs>
        <w:tab w:val="clear" w:pos="4536"/>
        <w:tab w:val="clear" w:pos="9072"/>
        <w:tab w:val="left" w:pos="3168"/>
      </w:tabs>
    </w:pPr>
    <w:r>
      <w:rPr>
        <w:noProof/>
      </w:rPr>
      <w:drawing>
        <wp:inline distT="0" distB="0" distL="0" distR="0" wp14:anchorId="7994C6AE" wp14:editId="5B96F2BA">
          <wp:extent cx="1562100" cy="937260"/>
          <wp:effectExtent l="0" t="0" r="0" b="0"/>
          <wp:docPr id="192520947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6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230" cy="9397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B05CE"/>
    <w:multiLevelType w:val="multilevel"/>
    <w:tmpl w:val="BEA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1279C"/>
    <w:multiLevelType w:val="multilevel"/>
    <w:tmpl w:val="702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2BCF"/>
    <w:multiLevelType w:val="hybridMultilevel"/>
    <w:tmpl w:val="D09A3072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91A4181"/>
    <w:multiLevelType w:val="multilevel"/>
    <w:tmpl w:val="45DEA37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E6629"/>
    <w:multiLevelType w:val="multilevel"/>
    <w:tmpl w:val="050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058F8"/>
    <w:multiLevelType w:val="hybridMultilevel"/>
    <w:tmpl w:val="84287DB8"/>
    <w:lvl w:ilvl="0" w:tplc="B12ED98C">
      <w:numFmt w:val="bullet"/>
      <w:lvlText w:val="-"/>
      <w:lvlJc w:val="left"/>
      <w:pPr>
        <w:ind w:left="644" w:hanging="360"/>
      </w:pPr>
      <w:rPr>
        <w:rFonts w:ascii="Segoe UI Symbol" w:eastAsiaTheme="minorHAnsi" w:hAnsi="Segoe UI Symbol" w:cs="Segoe UI 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FEC3470"/>
    <w:multiLevelType w:val="hybridMultilevel"/>
    <w:tmpl w:val="8836144E"/>
    <w:lvl w:ilvl="0" w:tplc="01543930">
      <w:numFmt w:val="bullet"/>
      <w:lvlText w:val="-"/>
      <w:lvlJc w:val="left"/>
      <w:pPr>
        <w:ind w:left="1418" w:hanging="284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FFFFFFFF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7" w15:restartNumberingAfterBreak="0">
    <w:nsid w:val="38A417EF"/>
    <w:multiLevelType w:val="multilevel"/>
    <w:tmpl w:val="D818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D0FDF"/>
    <w:multiLevelType w:val="multilevel"/>
    <w:tmpl w:val="301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D4926"/>
    <w:multiLevelType w:val="hybridMultilevel"/>
    <w:tmpl w:val="FC5029E6"/>
    <w:lvl w:ilvl="0" w:tplc="CD96AF08">
      <w:numFmt w:val="bullet"/>
      <w:lvlText w:val="-"/>
      <w:lvlJc w:val="left"/>
      <w:pPr>
        <w:ind w:left="7700" w:hanging="360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040C0003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10" w15:restartNumberingAfterBreak="0">
    <w:nsid w:val="649455FF"/>
    <w:multiLevelType w:val="multilevel"/>
    <w:tmpl w:val="B04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8764B"/>
    <w:multiLevelType w:val="multilevel"/>
    <w:tmpl w:val="E81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852989">
    <w:abstractNumId w:val="2"/>
  </w:num>
  <w:num w:numId="2" w16cid:durableId="1072969461">
    <w:abstractNumId w:val="3"/>
  </w:num>
  <w:num w:numId="3" w16cid:durableId="1218052436">
    <w:abstractNumId w:val="10"/>
  </w:num>
  <w:num w:numId="4" w16cid:durableId="513691570">
    <w:abstractNumId w:val="4"/>
  </w:num>
  <w:num w:numId="5" w16cid:durableId="756100575">
    <w:abstractNumId w:val="1"/>
  </w:num>
  <w:num w:numId="6" w16cid:durableId="271283692">
    <w:abstractNumId w:val="0"/>
  </w:num>
  <w:num w:numId="7" w16cid:durableId="582450100">
    <w:abstractNumId w:val="7"/>
  </w:num>
  <w:num w:numId="8" w16cid:durableId="705375449">
    <w:abstractNumId w:val="11"/>
  </w:num>
  <w:num w:numId="9" w16cid:durableId="2102873489">
    <w:abstractNumId w:val="8"/>
  </w:num>
  <w:num w:numId="10" w16cid:durableId="1840849260">
    <w:abstractNumId w:val="5"/>
  </w:num>
  <w:num w:numId="11" w16cid:durableId="1456292712">
    <w:abstractNumId w:val="9"/>
  </w:num>
  <w:num w:numId="12" w16cid:durableId="18158755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81"/>
    <w:rsid w:val="000A4A13"/>
    <w:rsid w:val="000A77DA"/>
    <w:rsid w:val="000B7558"/>
    <w:rsid w:val="001070D8"/>
    <w:rsid w:val="00113433"/>
    <w:rsid w:val="00142CD3"/>
    <w:rsid w:val="00144B3A"/>
    <w:rsid w:val="001526CD"/>
    <w:rsid w:val="001B13E1"/>
    <w:rsid w:val="001F207F"/>
    <w:rsid w:val="00246DCF"/>
    <w:rsid w:val="00282522"/>
    <w:rsid w:val="002A1D47"/>
    <w:rsid w:val="002B396F"/>
    <w:rsid w:val="00304E0D"/>
    <w:rsid w:val="00304F4D"/>
    <w:rsid w:val="00313D27"/>
    <w:rsid w:val="003579D5"/>
    <w:rsid w:val="003824F6"/>
    <w:rsid w:val="00394A1C"/>
    <w:rsid w:val="003B05D5"/>
    <w:rsid w:val="003B7B9E"/>
    <w:rsid w:val="003D13E0"/>
    <w:rsid w:val="003D66E2"/>
    <w:rsid w:val="003E6DE0"/>
    <w:rsid w:val="00413CD0"/>
    <w:rsid w:val="00425B18"/>
    <w:rsid w:val="0043527F"/>
    <w:rsid w:val="00442138"/>
    <w:rsid w:val="00451ACA"/>
    <w:rsid w:val="00461828"/>
    <w:rsid w:val="00464FD9"/>
    <w:rsid w:val="0047512B"/>
    <w:rsid w:val="004760B8"/>
    <w:rsid w:val="004C23EA"/>
    <w:rsid w:val="005279FF"/>
    <w:rsid w:val="00575866"/>
    <w:rsid w:val="00575B78"/>
    <w:rsid w:val="00625C86"/>
    <w:rsid w:val="00632852"/>
    <w:rsid w:val="00672D7F"/>
    <w:rsid w:val="0067580D"/>
    <w:rsid w:val="006A09AB"/>
    <w:rsid w:val="006B634F"/>
    <w:rsid w:val="006F3194"/>
    <w:rsid w:val="00701FF9"/>
    <w:rsid w:val="00706CF1"/>
    <w:rsid w:val="0074408E"/>
    <w:rsid w:val="00771EB7"/>
    <w:rsid w:val="00825B81"/>
    <w:rsid w:val="00867A8F"/>
    <w:rsid w:val="00877541"/>
    <w:rsid w:val="008A20B7"/>
    <w:rsid w:val="008E24C4"/>
    <w:rsid w:val="00942A79"/>
    <w:rsid w:val="009441A1"/>
    <w:rsid w:val="009450A9"/>
    <w:rsid w:val="00994E91"/>
    <w:rsid w:val="009C0385"/>
    <w:rsid w:val="00A24EB3"/>
    <w:rsid w:val="00A61EA8"/>
    <w:rsid w:val="00A647E7"/>
    <w:rsid w:val="00AD2184"/>
    <w:rsid w:val="00AE0DE4"/>
    <w:rsid w:val="00AE77F5"/>
    <w:rsid w:val="00B05A29"/>
    <w:rsid w:val="00B328A4"/>
    <w:rsid w:val="00B36BD4"/>
    <w:rsid w:val="00B52E96"/>
    <w:rsid w:val="00BB2CC7"/>
    <w:rsid w:val="00BB792D"/>
    <w:rsid w:val="00C27C5B"/>
    <w:rsid w:val="00C315D9"/>
    <w:rsid w:val="00C45184"/>
    <w:rsid w:val="00C709BB"/>
    <w:rsid w:val="00CA008B"/>
    <w:rsid w:val="00D2682E"/>
    <w:rsid w:val="00D51630"/>
    <w:rsid w:val="00D542F6"/>
    <w:rsid w:val="00D93AB8"/>
    <w:rsid w:val="00DB5363"/>
    <w:rsid w:val="00DC7C37"/>
    <w:rsid w:val="00DD72A9"/>
    <w:rsid w:val="00E12DEE"/>
    <w:rsid w:val="00E15842"/>
    <w:rsid w:val="00E17070"/>
    <w:rsid w:val="00E17373"/>
    <w:rsid w:val="00E25BC2"/>
    <w:rsid w:val="00EC2A4D"/>
    <w:rsid w:val="00EF47F1"/>
    <w:rsid w:val="00F119F9"/>
    <w:rsid w:val="00F53DBC"/>
    <w:rsid w:val="00F72E86"/>
    <w:rsid w:val="00F9308A"/>
    <w:rsid w:val="00FA016B"/>
    <w:rsid w:val="00FA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3F50B3"/>
  <w15:chartTrackingRefBased/>
  <w15:docId w15:val="{46AEEEE5-072B-4FC3-8514-46B3E191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82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5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5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5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5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5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5B8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5B8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5B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5B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5B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5B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5B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5B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5B8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5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5B8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5B8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1D47"/>
  </w:style>
  <w:style w:type="paragraph" w:styleId="Pieddepage">
    <w:name w:val="footer"/>
    <w:basedOn w:val="Normal"/>
    <w:link w:val="Pieddepag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1D47"/>
  </w:style>
  <w:style w:type="paragraph" w:customStyle="1" w:styleId="posterecherche">
    <w:name w:val="poste_recherche"/>
    <w:basedOn w:val="Normal"/>
    <w:link w:val="posterechercheCar"/>
    <w:qFormat/>
    <w:rsid w:val="001F207F"/>
    <w:pPr>
      <w:jc w:val="center"/>
    </w:pPr>
    <w:rPr>
      <w:b/>
      <w:bCs/>
      <w:sz w:val="24"/>
      <w:szCs w:val="24"/>
    </w:rPr>
  </w:style>
  <w:style w:type="character" w:customStyle="1" w:styleId="posterechercheCar">
    <w:name w:val="poste_recherche Car"/>
    <w:basedOn w:val="Policepardfaut"/>
    <w:link w:val="posterecherche"/>
    <w:rsid w:val="001F207F"/>
    <w:rPr>
      <w:rFonts w:ascii="Aptos" w:hAnsi="Aptos"/>
      <w:b/>
      <w:bCs/>
      <w:sz w:val="24"/>
      <w:szCs w:val="24"/>
    </w:rPr>
  </w:style>
  <w:style w:type="paragraph" w:customStyle="1" w:styleId="section">
    <w:name w:val="section"/>
    <w:basedOn w:val="Normal"/>
    <w:next w:val="Normal"/>
    <w:link w:val="sectionCar"/>
    <w:qFormat/>
    <w:rsid w:val="003B7B9E"/>
    <w:pPr>
      <w:pBdr>
        <w:bottom w:val="single" w:sz="12" w:space="0" w:color="2F5496" w:themeColor="accent1" w:themeShade="BF"/>
      </w:pBdr>
      <w:tabs>
        <w:tab w:val="left" w:pos="9356"/>
      </w:tabs>
    </w:pPr>
    <w:rPr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character" w:customStyle="1" w:styleId="sectionCar">
    <w:name w:val="section Car"/>
    <w:basedOn w:val="Policepardfaut"/>
    <w:link w:val="section"/>
    <w:rsid w:val="003B7B9E"/>
    <w:rPr>
      <w:rFonts w:ascii="Aptos" w:hAnsi="Aptos"/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paragraph" w:customStyle="1" w:styleId="gras">
    <w:name w:val="gras"/>
    <w:basedOn w:val="Normal"/>
    <w:link w:val="grasCar"/>
    <w:qFormat/>
    <w:rsid w:val="00701FF9"/>
    <w:pPr>
      <w:tabs>
        <w:tab w:val="left" w:pos="7655"/>
      </w:tabs>
    </w:pPr>
    <w:rPr>
      <w:b/>
      <w:bCs/>
    </w:rPr>
  </w:style>
  <w:style w:type="character" w:customStyle="1" w:styleId="grasCar">
    <w:name w:val="gras Car"/>
    <w:basedOn w:val="Policepardfaut"/>
    <w:link w:val="gras"/>
    <w:rsid w:val="00701FF9"/>
    <w:rPr>
      <w:rFonts w:ascii="Aptos" w:hAnsi="Aptos"/>
      <w:b/>
      <w:bCs/>
    </w:rPr>
  </w:style>
  <w:style w:type="paragraph" w:customStyle="1" w:styleId="puce1">
    <w:name w:val="puce_1"/>
    <w:basedOn w:val="Normal"/>
    <w:link w:val="puce1Car"/>
    <w:rsid w:val="00701FF9"/>
    <w:pPr>
      <w:spacing w:after="120"/>
      <w:ind w:left="425"/>
      <w:jc w:val="both"/>
    </w:pPr>
    <w:rPr>
      <w:rFonts w:ascii="Segoe UI Symbol" w:hAnsi="Segoe UI Symbol" w:cs="Segoe UI Symbol"/>
      <w:bCs/>
      <w:szCs w:val="20"/>
    </w:rPr>
  </w:style>
  <w:style w:type="character" w:customStyle="1" w:styleId="puce1Car">
    <w:name w:val="puce_1 Car"/>
    <w:basedOn w:val="Policepardfaut"/>
    <w:link w:val="puce1"/>
    <w:rsid w:val="00701FF9"/>
    <w:rPr>
      <w:rFonts w:ascii="Segoe UI Symbol" w:hAnsi="Segoe UI Symbol" w:cs="Segoe UI Symbol"/>
      <w:bCs/>
      <w:sz w:val="20"/>
      <w:szCs w:val="20"/>
    </w:rPr>
  </w:style>
  <w:style w:type="paragraph" w:customStyle="1" w:styleId="bleu">
    <w:name w:val="bleu"/>
    <w:basedOn w:val="Normal"/>
    <w:link w:val="bleuCar"/>
    <w:qFormat/>
    <w:rsid w:val="00701FF9"/>
    <w:pPr>
      <w:spacing w:after="120"/>
      <w:ind w:left="425"/>
      <w:jc w:val="both"/>
    </w:pPr>
    <w:rPr>
      <w:rFonts w:ascii="Segoe UI Symbol" w:hAnsi="Segoe UI Symbol" w:cs="Segoe UI Symbol"/>
      <w:color w:val="2F5496" w:themeColor="accent1" w:themeShade="BF"/>
    </w:rPr>
  </w:style>
  <w:style w:type="character" w:customStyle="1" w:styleId="bleuCar">
    <w:name w:val="bleu Car"/>
    <w:basedOn w:val="Policepardfaut"/>
    <w:link w:val="bleu"/>
    <w:rsid w:val="00701FF9"/>
    <w:rPr>
      <w:rFonts w:ascii="Segoe UI Symbol" w:hAnsi="Segoe UI Symbol" w:cs="Segoe UI Symbol"/>
      <w:color w:val="2F5496" w:themeColor="accent1" w:themeShade="BF"/>
    </w:rPr>
  </w:style>
  <w:style w:type="character" w:styleId="Lienhypertexte">
    <w:name w:val="Hyperlink"/>
    <w:basedOn w:val="Policepardfaut"/>
    <w:uiPriority w:val="99"/>
    <w:unhideWhenUsed/>
    <w:rsid w:val="00413CD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13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mailto:claire.descharreaux@uti-group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EC3D.319BB5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1445</Words>
  <Characters>7951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</dc:creator>
  <cp:keywords/>
  <dc:description/>
  <cp:lastModifiedBy>Cesar</cp:lastModifiedBy>
  <cp:revision>2</cp:revision>
  <cp:lastPrinted>2025-08-18T17:42:00Z</cp:lastPrinted>
  <dcterms:created xsi:type="dcterms:W3CDTF">2025-09-10T07:16:00Z</dcterms:created>
  <dcterms:modified xsi:type="dcterms:W3CDTF">2025-09-10T07:16:00Z</dcterms:modified>
</cp:coreProperties>
</file>