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7EFF8" w14:textId="77777777" w:rsidR="00350E87" w:rsidRPr="00B97B32" w:rsidRDefault="00350E87" w:rsidP="00667C84">
      <w:pPr>
        <w:spacing w:line="360" w:lineRule="auto"/>
        <w:ind w:left="0"/>
        <w:jc w:val="center"/>
        <w:rPr>
          <w:rFonts w:ascii="Calibri" w:hAnsi="Calibri" w:cs="Calibri"/>
          <w:b/>
          <w:bCs/>
          <w:iCs/>
          <w:caps/>
          <w:sz w:val="22"/>
          <w:szCs w:val="22"/>
        </w:rPr>
      </w:pPr>
    </w:p>
    <w:p w14:paraId="542DDCB4" w14:textId="4230CF0D" w:rsidR="00420CDF" w:rsidRPr="00B97B32" w:rsidRDefault="006A77DC" w:rsidP="00667C84">
      <w:pPr>
        <w:spacing w:line="360" w:lineRule="auto"/>
        <w:ind w:left="0"/>
        <w:jc w:val="center"/>
        <w:rPr>
          <w:rFonts w:ascii="Calibri" w:hAnsi="Calibri" w:cs="Calibri"/>
          <w:b/>
          <w:bCs/>
          <w:iCs/>
          <w:smallCaps/>
          <w:sz w:val="30"/>
          <w:szCs w:val="32"/>
        </w:rPr>
      </w:pPr>
      <w:r w:rsidRPr="00C7675E">
        <w:rPr>
          <w:rFonts w:ascii="Calibri" w:hAnsi="Calibri" w:cs="Calibri"/>
          <w:b/>
          <w:bCs/>
          <w:iCs/>
          <w:smallCaps/>
          <w:color w:val="7030A0"/>
          <w:sz w:val="30"/>
          <w:szCs w:val="32"/>
        </w:rPr>
        <w:t>P</w:t>
      </w:r>
      <w:r>
        <w:rPr>
          <w:rFonts w:ascii="Calibri" w:hAnsi="Calibri" w:cs="Calibri"/>
          <w:b/>
          <w:bCs/>
          <w:iCs/>
          <w:smallCaps/>
          <w:color w:val="7030A0"/>
          <w:sz w:val="30"/>
          <w:szCs w:val="32"/>
        </w:rPr>
        <w:t>ilotage Recette/</w:t>
      </w:r>
      <w:r w:rsidR="00B97B32" w:rsidRPr="00101612">
        <w:rPr>
          <w:rFonts w:ascii="Calibri" w:hAnsi="Calibri" w:cs="Calibri"/>
          <w:b/>
          <w:bCs/>
          <w:iCs/>
          <w:smallCaps/>
          <w:color w:val="7030A0"/>
          <w:sz w:val="30"/>
          <w:szCs w:val="32"/>
        </w:rPr>
        <w:t>Consultant Etudes / T</w:t>
      </w:r>
      <w:r w:rsidR="000B4E18" w:rsidRPr="00101612">
        <w:rPr>
          <w:rFonts w:ascii="Calibri" w:hAnsi="Calibri" w:cs="Calibri"/>
          <w:b/>
          <w:bCs/>
          <w:iCs/>
          <w:smallCaps/>
          <w:color w:val="7030A0"/>
          <w:sz w:val="30"/>
          <w:szCs w:val="32"/>
        </w:rPr>
        <w:t xml:space="preserve">est </w:t>
      </w:r>
      <w:r w:rsidR="00B97B32" w:rsidRPr="00101612">
        <w:rPr>
          <w:rFonts w:ascii="Calibri" w:hAnsi="Calibri" w:cs="Calibri"/>
          <w:b/>
          <w:bCs/>
          <w:iCs/>
          <w:smallCaps/>
          <w:color w:val="7030A0"/>
          <w:sz w:val="30"/>
          <w:szCs w:val="32"/>
        </w:rPr>
        <w:t>L</w:t>
      </w:r>
      <w:r w:rsidR="000B4E18" w:rsidRPr="00101612">
        <w:rPr>
          <w:rFonts w:ascii="Calibri" w:hAnsi="Calibri" w:cs="Calibri"/>
          <w:b/>
          <w:bCs/>
          <w:iCs/>
          <w:smallCaps/>
          <w:color w:val="7030A0"/>
          <w:sz w:val="30"/>
          <w:szCs w:val="32"/>
        </w:rPr>
        <w:t>ead</w:t>
      </w:r>
    </w:p>
    <w:p w14:paraId="77FF9B1B" w14:textId="355EAC52" w:rsidR="000B4E18" w:rsidRPr="00101612" w:rsidRDefault="00D437D4" w:rsidP="00B97B32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B3B3B3"/>
        <w:ind w:left="0"/>
        <w:jc w:val="both"/>
        <w:rPr>
          <w:rFonts w:ascii="Calibri" w:hAnsi="Calibri" w:cs="Calibri"/>
          <w:b/>
          <w:bCs/>
          <w:i/>
          <w:iCs/>
          <w:caps/>
          <w:color w:val="7030A0"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caps/>
          <w:color w:val="7030A0"/>
          <w:sz w:val="22"/>
          <w:szCs w:val="22"/>
        </w:rPr>
        <w:t>Compétences fonctionnelles</w:t>
      </w:r>
    </w:p>
    <w:p w14:paraId="23EE4608" w14:textId="77777777" w:rsidR="000B4E18" w:rsidRPr="00B97B32" w:rsidRDefault="000B4E18" w:rsidP="000B4E18">
      <w:pPr>
        <w:ind w:left="360"/>
        <w:jc w:val="both"/>
        <w:rPr>
          <w:rFonts w:ascii="Calibri" w:hAnsi="Calibri" w:cs="Calibri"/>
          <w:bCs/>
          <w:sz w:val="22"/>
          <w:szCs w:val="22"/>
        </w:rPr>
      </w:pPr>
    </w:p>
    <w:p w14:paraId="4AB356B3" w14:textId="77777777" w:rsidR="00101612" w:rsidRDefault="00101612" w:rsidP="00101612">
      <w:pPr>
        <w:pStyle w:val="Paragraphedeliste"/>
        <w:numPr>
          <w:ilvl w:val="0"/>
          <w:numId w:val="3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Management et gestion des ressources :</w:t>
      </w:r>
    </w:p>
    <w:p w14:paraId="5D11EC5D" w14:textId="77777777" w:rsidR="00101612" w:rsidRPr="006F3913" w:rsidRDefault="00101612" w:rsidP="00101612">
      <w:pPr>
        <w:numPr>
          <w:ilvl w:val="1"/>
          <w:numId w:val="31"/>
        </w:numPr>
        <w:shd w:val="clear" w:color="auto" w:fill="FFFFFF"/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Dispatcher</w:t>
      </w:r>
      <w:r w:rsidRPr="006F3913">
        <w:rPr>
          <w:rFonts w:ascii="Calibri" w:hAnsi="Calibri" w:cs="Calibri"/>
          <w:sz w:val="22"/>
          <w:szCs w:val="22"/>
        </w:rPr>
        <w:t xml:space="preserve"> des tâches aux différents membres de l'équipe</w:t>
      </w:r>
      <w:r>
        <w:rPr>
          <w:rFonts w:ascii="Calibri" w:hAnsi="Calibri" w:cs="Calibri"/>
          <w:sz w:val="22"/>
          <w:szCs w:val="22"/>
        </w:rPr>
        <w:t xml:space="preserve"> (ordonnancement, priorisation)</w:t>
      </w:r>
    </w:p>
    <w:p w14:paraId="13A595BD" w14:textId="77777777" w:rsidR="00101612" w:rsidRPr="006F3913" w:rsidRDefault="00101612" w:rsidP="00101612">
      <w:pPr>
        <w:numPr>
          <w:ilvl w:val="1"/>
          <w:numId w:val="31"/>
        </w:numPr>
        <w:shd w:val="clear" w:color="auto" w:fill="FFFFFF"/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</w:t>
      </w:r>
      <w:r w:rsidRPr="006F3913">
        <w:rPr>
          <w:rFonts w:ascii="Calibri" w:hAnsi="Calibri" w:cs="Calibri"/>
          <w:sz w:val="22"/>
          <w:szCs w:val="22"/>
        </w:rPr>
        <w:t>ransm</w:t>
      </w:r>
      <w:r>
        <w:rPr>
          <w:rFonts w:ascii="Calibri" w:hAnsi="Calibri" w:cs="Calibri"/>
          <w:sz w:val="22"/>
          <w:szCs w:val="22"/>
        </w:rPr>
        <w:t>ettre</w:t>
      </w:r>
      <w:r w:rsidRPr="006F3913">
        <w:rPr>
          <w:rFonts w:ascii="Calibri" w:hAnsi="Calibri" w:cs="Calibri"/>
          <w:sz w:val="22"/>
          <w:szCs w:val="22"/>
        </w:rPr>
        <w:t xml:space="preserve"> des informations essentielles aux missions de chacun</w:t>
      </w:r>
    </w:p>
    <w:p w14:paraId="526E20FE" w14:textId="77777777" w:rsidR="00101612" w:rsidRPr="006F3913" w:rsidRDefault="00101612" w:rsidP="00101612">
      <w:pPr>
        <w:numPr>
          <w:ilvl w:val="1"/>
          <w:numId w:val="31"/>
        </w:numPr>
        <w:shd w:val="clear" w:color="auto" w:fill="FFFFFF"/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Superviser et s</w:t>
      </w:r>
      <w:r w:rsidRPr="006F3913">
        <w:rPr>
          <w:rFonts w:ascii="Calibri" w:hAnsi="Calibri" w:cs="Calibri"/>
          <w:sz w:val="22"/>
          <w:szCs w:val="22"/>
        </w:rPr>
        <w:t>uivi des performances individuelles et collectives</w:t>
      </w:r>
      <w:r>
        <w:rPr>
          <w:rFonts w:ascii="Calibri" w:hAnsi="Calibri" w:cs="Calibri"/>
          <w:sz w:val="22"/>
          <w:szCs w:val="22"/>
        </w:rPr>
        <w:t xml:space="preserve"> en relation avec l’activité en cours et futur</w:t>
      </w:r>
    </w:p>
    <w:p w14:paraId="65F485FD" w14:textId="77777777" w:rsidR="00101612" w:rsidRPr="006F3913" w:rsidRDefault="00101612" w:rsidP="00101612">
      <w:pPr>
        <w:numPr>
          <w:ilvl w:val="1"/>
          <w:numId w:val="31"/>
        </w:numPr>
        <w:shd w:val="clear" w:color="auto" w:fill="FFFFFF"/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</w:t>
      </w:r>
      <w:r w:rsidRPr="006F3913">
        <w:rPr>
          <w:rFonts w:ascii="Calibri" w:hAnsi="Calibri" w:cs="Calibri"/>
          <w:sz w:val="22"/>
          <w:szCs w:val="22"/>
        </w:rPr>
        <w:t xml:space="preserve">méliorations </w:t>
      </w:r>
      <w:r>
        <w:rPr>
          <w:rFonts w:ascii="Calibri" w:hAnsi="Calibri" w:cs="Calibri"/>
          <w:sz w:val="22"/>
          <w:szCs w:val="22"/>
        </w:rPr>
        <w:t>des processus et des outils</w:t>
      </w:r>
    </w:p>
    <w:p w14:paraId="70C53351" w14:textId="77777777" w:rsidR="00101612" w:rsidRPr="006F3913" w:rsidRDefault="00101612" w:rsidP="00101612">
      <w:pPr>
        <w:numPr>
          <w:ilvl w:val="1"/>
          <w:numId w:val="31"/>
        </w:numPr>
        <w:shd w:val="clear" w:color="auto" w:fill="FFFFFF"/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Suivi de la résolution</w:t>
      </w:r>
      <w:r w:rsidRPr="006F3913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des </w:t>
      </w:r>
      <w:r w:rsidRPr="006F3913">
        <w:rPr>
          <w:rFonts w:ascii="Calibri" w:hAnsi="Calibri" w:cs="Calibri"/>
          <w:sz w:val="22"/>
          <w:szCs w:val="22"/>
        </w:rPr>
        <w:t>blocages techniques</w:t>
      </w:r>
    </w:p>
    <w:p w14:paraId="584EA6A8" w14:textId="77777777" w:rsidR="00101612" w:rsidRPr="006F3913" w:rsidRDefault="00101612" w:rsidP="00101612">
      <w:pPr>
        <w:numPr>
          <w:ilvl w:val="1"/>
          <w:numId w:val="31"/>
        </w:numPr>
        <w:shd w:val="clear" w:color="auto" w:fill="FFFFFF"/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Prise de décision</w:t>
      </w:r>
    </w:p>
    <w:p w14:paraId="5C5C5B2A" w14:textId="77777777" w:rsidR="00101612" w:rsidRPr="006F3913" w:rsidRDefault="00101612" w:rsidP="00101612">
      <w:pPr>
        <w:numPr>
          <w:ilvl w:val="1"/>
          <w:numId w:val="31"/>
        </w:numPr>
        <w:shd w:val="clear" w:color="auto" w:fill="FFFFFF"/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</w:t>
      </w:r>
      <w:r w:rsidRPr="006F3913">
        <w:rPr>
          <w:rFonts w:ascii="Calibri" w:hAnsi="Calibri" w:cs="Calibri"/>
          <w:sz w:val="22"/>
          <w:szCs w:val="22"/>
        </w:rPr>
        <w:t>estion des absences (congés, arrêts maladie, etc.)</w:t>
      </w:r>
    </w:p>
    <w:p w14:paraId="5E2235D2" w14:textId="77777777" w:rsidR="00101612" w:rsidRDefault="00101612" w:rsidP="00101612">
      <w:pPr>
        <w:numPr>
          <w:ilvl w:val="1"/>
          <w:numId w:val="31"/>
        </w:numPr>
        <w:shd w:val="clear" w:color="auto" w:fill="FFFFFF"/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Daily meeting : Organisation et </w:t>
      </w:r>
      <w:r w:rsidRPr="006F3913">
        <w:rPr>
          <w:rFonts w:ascii="Calibri" w:hAnsi="Calibri" w:cs="Calibri"/>
          <w:sz w:val="22"/>
          <w:szCs w:val="22"/>
        </w:rPr>
        <w:t>animation</w:t>
      </w:r>
      <w:r>
        <w:rPr>
          <w:rFonts w:ascii="Calibri" w:hAnsi="Calibri" w:cs="Calibri"/>
          <w:sz w:val="22"/>
          <w:szCs w:val="22"/>
        </w:rPr>
        <w:t xml:space="preserve"> :</w:t>
      </w:r>
      <w:r w:rsidRPr="006F3913">
        <w:rPr>
          <w:rFonts w:ascii="Calibri" w:hAnsi="Calibri" w:cs="Calibri"/>
          <w:sz w:val="22"/>
          <w:szCs w:val="22"/>
        </w:rPr>
        <w:t xml:space="preserve"> échanger autour des </w:t>
      </w:r>
      <w:r>
        <w:rPr>
          <w:rFonts w:ascii="Calibri" w:hAnsi="Calibri" w:cs="Calibri"/>
          <w:sz w:val="22"/>
          <w:szCs w:val="22"/>
        </w:rPr>
        <w:t xml:space="preserve">avancements des tâches, des </w:t>
      </w:r>
      <w:r w:rsidRPr="006F3913">
        <w:rPr>
          <w:rFonts w:ascii="Calibri" w:hAnsi="Calibri" w:cs="Calibri"/>
          <w:sz w:val="22"/>
          <w:szCs w:val="22"/>
        </w:rPr>
        <w:t>objectifs</w:t>
      </w:r>
      <w:r>
        <w:rPr>
          <w:rFonts w:ascii="Calibri" w:hAnsi="Calibri" w:cs="Calibri"/>
          <w:sz w:val="22"/>
          <w:szCs w:val="22"/>
        </w:rPr>
        <w:t xml:space="preserve"> et des difficultés</w:t>
      </w:r>
    </w:p>
    <w:p w14:paraId="617791C7" w14:textId="77777777" w:rsidR="00101612" w:rsidRDefault="00101612" w:rsidP="00101612">
      <w:pPr>
        <w:pStyle w:val="Paragraphedeliste"/>
        <w:numPr>
          <w:ilvl w:val="0"/>
          <w:numId w:val="3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Management de direction : </w:t>
      </w:r>
    </w:p>
    <w:p w14:paraId="43206CFD" w14:textId="77777777" w:rsidR="00101612" w:rsidRDefault="00101612" w:rsidP="00101612">
      <w:pPr>
        <w:pStyle w:val="Paragraphedeliste"/>
        <w:numPr>
          <w:ilvl w:val="1"/>
          <w:numId w:val="3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Comité de pilotage avec la direction</w:t>
      </w:r>
    </w:p>
    <w:p w14:paraId="4E01FCC0" w14:textId="77777777" w:rsidR="00101612" w:rsidRDefault="00101612" w:rsidP="00101612">
      <w:pPr>
        <w:pStyle w:val="Paragraphedeliste"/>
        <w:numPr>
          <w:ilvl w:val="1"/>
          <w:numId w:val="3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Planning des versions et arbitrage</w:t>
      </w:r>
    </w:p>
    <w:p w14:paraId="3D4A3F98" w14:textId="77777777" w:rsidR="00101612" w:rsidRDefault="00101612" w:rsidP="00101612">
      <w:pPr>
        <w:pStyle w:val="Paragraphedeliste"/>
        <w:numPr>
          <w:ilvl w:val="1"/>
          <w:numId w:val="3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Reporting hebdomadaire sur l’activité, avancement et contraintes</w:t>
      </w:r>
    </w:p>
    <w:p w14:paraId="64768EFF" w14:textId="77777777" w:rsidR="00101612" w:rsidRPr="006F3913" w:rsidRDefault="00101612" w:rsidP="00101612">
      <w:pPr>
        <w:numPr>
          <w:ilvl w:val="1"/>
          <w:numId w:val="31"/>
        </w:numPr>
        <w:shd w:val="clear" w:color="auto" w:fill="FFFFFF"/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Réunions de coordination </w:t>
      </w:r>
      <w:r w:rsidRPr="006F3913">
        <w:rPr>
          <w:rFonts w:ascii="Calibri" w:hAnsi="Calibri" w:cs="Calibri"/>
          <w:sz w:val="22"/>
          <w:szCs w:val="22"/>
        </w:rPr>
        <w:t>avec les autres services</w:t>
      </w:r>
      <w:r>
        <w:rPr>
          <w:rFonts w:ascii="Calibri" w:hAnsi="Calibri" w:cs="Calibri"/>
          <w:sz w:val="22"/>
          <w:szCs w:val="22"/>
        </w:rPr>
        <w:t xml:space="preserve"> adhérents</w:t>
      </w:r>
      <w:r w:rsidRPr="006F3913">
        <w:rPr>
          <w:rFonts w:ascii="Calibri" w:hAnsi="Calibri" w:cs="Calibri"/>
          <w:sz w:val="22"/>
          <w:szCs w:val="22"/>
        </w:rPr>
        <w:t xml:space="preserve"> </w:t>
      </w:r>
    </w:p>
    <w:p w14:paraId="3358B23E" w14:textId="77777777" w:rsidR="00101612" w:rsidRDefault="00101612" w:rsidP="00101612">
      <w:pPr>
        <w:pStyle w:val="Paragraphedeliste"/>
        <w:numPr>
          <w:ilvl w:val="1"/>
          <w:numId w:val="3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Remplacement de manger en période de vacances </w:t>
      </w:r>
    </w:p>
    <w:p w14:paraId="6CBAB3B0" w14:textId="50E92DD6" w:rsidR="00101612" w:rsidRPr="00B97B32" w:rsidRDefault="00101612" w:rsidP="00101612">
      <w:pPr>
        <w:pStyle w:val="Paragraphedeliste"/>
        <w:numPr>
          <w:ilvl w:val="0"/>
          <w:numId w:val="31"/>
        </w:numPr>
        <w:jc w:val="both"/>
        <w:rPr>
          <w:rFonts w:ascii="Calibri" w:hAnsi="Calibri" w:cs="Calibri"/>
          <w:sz w:val="22"/>
          <w:szCs w:val="22"/>
        </w:rPr>
      </w:pPr>
      <w:r w:rsidRPr="00B97B32">
        <w:rPr>
          <w:rFonts w:ascii="Calibri" w:hAnsi="Calibri" w:cs="Calibri"/>
          <w:sz w:val="22"/>
          <w:szCs w:val="22"/>
        </w:rPr>
        <w:t>Coordination entre les parties prenantes (MOA, MOE, DEV</w:t>
      </w:r>
      <w:r>
        <w:rPr>
          <w:rFonts w:ascii="Calibri" w:hAnsi="Calibri" w:cs="Calibri"/>
          <w:sz w:val="22"/>
          <w:szCs w:val="22"/>
        </w:rPr>
        <w:t>, intégration, briques adhérentes</w:t>
      </w:r>
      <w:r w:rsidRPr="00B97B32">
        <w:rPr>
          <w:rFonts w:ascii="Calibri" w:hAnsi="Calibri" w:cs="Calibri"/>
          <w:sz w:val="22"/>
          <w:szCs w:val="22"/>
        </w:rPr>
        <w:t>)</w:t>
      </w:r>
      <w:r>
        <w:rPr>
          <w:rFonts w:ascii="Calibri" w:hAnsi="Calibri" w:cs="Calibri"/>
          <w:sz w:val="22"/>
          <w:szCs w:val="22"/>
        </w:rPr>
        <w:t xml:space="preserve">, </w:t>
      </w:r>
      <w:r w:rsidRPr="00B97B32">
        <w:rPr>
          <w:rFonts w:ascii="Calibri" w:hAnsi="Calibri" w:cs="Calibri"/>
          <w:sz w:val="22"/>
          <w:szCs w:val="22"/>
        </w:rPr>
        <w:t xml:space="preserve">avec l’équipe de </w:t>
      </w:r>
      <w:r>
        <w:rPr>
          <w:rFonts w:ascii="Calibri" w:hAnsi="Calibri" w:cs="Calibri"/>
          <w:sz w:val="22"/>
          <w:szCs w:val="22"/>
        </w:rPr>
        <w:t>préprod et de p</w:t>
      </w:r>
      <w:r w:rsidRPr="00B97B32">
        <w:rPr>
          <w:rFonts w:ascii="Calibri" w:hAnsi="Calibri" w:cs="Calibri"/>
          <w:sz w:val="22"/>
          <w:szCs w:val="22"/>
        </w:rPr>
        <w:t>roduction</w:t>
      </w:r>
    </w:p>
    <w:p w14:paraId="518C457F" w14:textId="77777777" w:rsidR="00101612" w:rsidRPr="00B97B32" w:rsidRDefault="00101612" w:rsidP="00101612">
      <w:pPr>
        <w:pStyle w:val="Paragraphedeliste"/>
        <w:numPr>
          <w:ilvl w:val="0"/>
          <w:numId w:val="3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Elaborer la stratégie de recette, m</w:t>
      </w:r>
      <w:r w:rsidRPr="00B97B32">
        <w:rPr>
          <w:rFonts w:ascii="Calibri" w:hAnsi="Calibri" w:cs="Calibri"/>
          <w:sz w:val="22"/>
          <w:szCs w:val="22"/>
        </w:rPr>
        <w:t>ise en place</w:t>
      </w:r>
      <w:r>
        <w:rPr>
          <w:rFonts w:ascii="Calibri" w:hAnsi="Calibri" w:cs="Calibri"/>
          <w:sz w:val="22"/>
          <w:szCs w:val="22"/>
        </w:rPr>
        <w:t xml:space="preserve"> de la matrice et</w:t>
      </w:r>
      <w:r w:rsidRPr="00B97B32">
        <w:rPr>
          <w:rFonts w:ascii="Calibri" w:hAnsi="Calibri" w:cs="Calibri"/>
          <w:sz w:val="22"/>
          <w:szCs w:val="22"/>
        </w:rPr>
        <w:t xml:space="preserve"> de campagne de </w:t>
      </w:r>
      <w:r>
        <w:rPr>
          <w:rFonts w:ascii="Calibri" w:hAnsi="Calibri" w:cs="Calibri"/>
          <w:sz w:val="22"/>
          <w:szCs w:val="22"/>
        </w:rPr>
        <w:t>recette</w:t>
      </w:r>
      <w:r w:rsidRPr="00B97B32">
        <w:rPr>
          <w:rFonts w:ascii="Calibri" w:hAnsi="Calibri" w:cs="Calibri"/>
          <w:sz w:val="22"/>
          <w:szCs w:val="22"/>
        </w:rPr>
        <w:t xml:space="preserve"> </w:t>
      </w:r>
    </w:p>
    <w:p w14:paraId="0D52FBF8" w14:textId="77777777" w:rsidR="00101612" w:rsidRPr="00B97B32" w:rsidRDefault="00101612" w:rsidP="00101612">
      <w:pPr>
        <w:pStyle w:val="Paragraphedeliste"/>
        <w:numPr>
          <w:ilvl w:val="0"/>
          <w:numId w:val="3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Présentation de </w:t>
      </w:r>
      <w:r w:rsidRPr="00B97B32">
        <w:rPr>
          <w:rFonts w:ascii="Calibri" w:hAnsi="Calibri" w:cs="Calibri"/>
          <w:sz w:val="22"/>
          <w:szCs w:val="22"/>
        </w:rPr>
        <w:t>bilan et suivi d’avancement</w:t>
      </w:r>
    </w:p>
    <w:p w14:paraId="439922F9" w14:textId="77777777" w:rsidR="00101612" w:rsidRDefault="00101612" w:rsidP="00101612">
      <w:pPr>
        <w:pStyle w:val="Paragraphedeliste"/>
        <w:numPr>
          <w:ilvl w:val="0"/>
          <w:numId w:val="3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Identification et mise en place des prérequis à la recette : environnement de recette, JDD, les adhérences applicatives</w:t>
      </w:r>
    </w:p>
    <w:p w14:paraId="64DF880A" w14:textId="77777777" w:rsidR="00101612" w:rsidRPr="00B97B32" w:rsidRDefault="00101612" w:rsidP="00101612">
      <w:pPr>
        <w:pStyle w:val="Paragraphedeliste"/>
        <w:numPr>
          <w:ilvl w:val="0"/>
          <w:numId w:val="31"/>
        </w:numPr>
        <w:jc w:val="both"/>
        <w:rPr>
          <w:rFonts w:ascii="Calibri" w:hAnsi="Calibri" w:cs="Calibri"/>
          <w:sz w:val="22"/>
          <w:szCs w:val="22"/>
        </w:rPr>
      </w:pPr>
      <w:r w:rsidRPr="00B97B32">
        <w:rPr>
          <w:rFonts w:ascii="Calibri" w:hAnsi="Calibri" w:cs="Calibri"/>
          <w:sz w:val="22"/>
          <w:szCs w:val="22"/>
        </w:rPr>
        <w:t xml:space="preserve">Suivi des versions, des livraisons et des déploiements sur les </w:t>
      </w:r>
      <w:r>
        <w:rPr>
          <w:rFonts w:ascii="Calibri" w:hAnsi="Calibri" w:cs="Calibri"/>
          <w:sz w:val="22"/>
          <w:szCs w:val="22"/>
        </w:rPr>
        <w:t xml:space="preserve">environnements </w:t>
      </w:r>
      <w:r w:rsidRPr="00B97B32">
        <w:rPr>
          <w:rFonts w:ascii="Calibri" w:hAnsi="Calibri" w:cs="Calibri"/>
          <w:sz w:val="22"/>
          <w:szCs w:val="22"/>
        </w:rPr>
        <w:t>de tests</w:t>
      </w:r>
      <w:r>
        <w:rPr>
          <w:rFonts w:ascii="Calibri" w:hAnsi="Calibri" w:cs="Calibri"/>
          <w:sz w:val="22"/>
          <w:szCs w:val="22"/>
        </w:rPr>
        <w:t xml:space="preserve"> et de recettes</w:t>
      </w:r>
    </w:p>
    <w:p w14:paraId="6E72E2D0" w14:textId="77777777" w:rsidR="00101612" w:rsidRPr="00B97B32" w:rsidRDefault="00101612" w:rsidP="00101612">
      <w:pPr>
        <w:pStyle w:val="Paragraphedeliste"/>
        <w:numPr>
          <w:ilvl w:val="0"/>
          <w:numId w:val="31"/>
        </w:numPr>
        <w:jc w:val="both"/>
        <w:rPr>
          <w:rFonts w:ascii="Calibri" w:hAnsi="Calibri" w:cs="Calibri"/>
          <w:sz w:val="22"/>
          <w:szCs w:val="22"/>
        </w:rPr>
      </w:pPr>
      <w:r w:rsidRPr="00B97B32">
        <w:rPr>
          <w:rFonts w:ascii="Calibri" w:hAnsi="Calibri" w:cs="Calibri"/>
          <w:sz w:val="22"/>
          <w:szCs w:val="22"/>
        </w:rPr>
        <w:t>Test en mode Agile ou classique</w:t>
      </w:r>
    </w:p>
    <w:p w14:paraId="48743714" w14:textId="77777777" w:rsidR="00101612" w:rsidRPr="00B97B32" w:rsidRDefault="00101612" w:rsidP="00101612">
      <w:pPr>
        <w:pStyle w:val="Paragraphedeliste"/>
        <w:numPr>
          <w:ilvl w:val="0"/>
          <w:numId w:val="31"/>
        </w:numPr>
        <w:jc w:val="both"/>
        <w:rPr>
          <w:rFonts w:ascii="Calibri" w:hAnsi="Calibri" w:cs="Calibri"/>
          <w:sz w:val="22"/>
          <w:szCs w:val="22"/>
        </w:rPr>
      </w:pPr>
      <w:r w:rsidRPr="00B97B32">
        <w:rPr>
          <w:rFonts w:ascii="Calibri" w:hAnsi="Calibri" w:cs="Calibri"/>
          <w:sz w:val="22"/>
          <w:szCs w:val="22"/>
        </w:rPr>
        <w:t>Préparation des jeux de données</w:t>
      </w:r>
      <w:r>
        <w:rPr>
          <w:rFonts w:ascii="Calibri" w:hAnsi="Calibri" w:cs="Calibri"/>
          <w:sz w:val="22"/>
          <w:szCs w:val="22"/>
        </w:rPr>
        <w:t xml:space="preserve"> (besoin et identification)</w:t>
      </w:r>
    </w:p>
    <w:p w14:paraId="2D71DB4D" w14:textId="77777777" w:rsidR="00101612" w:rsidRPr="00B97B32" w:rsidRDefault="00101612" w:rsidP="00101612">
      <w:pPr>
        <w:pStyle w:val="Paragraphedeliste"/>
        <w:numPr>
          <w:ilvl w:val="0"/>
          <w:numId w:val="31"/>
        </w:numPr>
        <w:jc w:val="both"/>
        <w:rPr>
          <w:rFonts w:ascii="Calibri" w:hAnsi="Calibri" w:cs="Calibri"/>
          <w:sz w:val="22"/>
          <w:szCs w:val="22"/>
        </w:rPr>
      </w:pPr>
      <w:r w:rsidRPr="00B97B32">
        <w:rPr>
          <w:rFonts w:ascii="Calibri" w:hAnsi="Calibri" w:cs="Calibri"/>
          <w:sz w:val="22"/>
          <w:szCs w:val="22"/>
        </w:rPr>
        <w:t xml:space="preserve">Rédaction de PV de recette </w:t>
      </w:r>
    </w:p>
    <w:p w14:paraId="03F6D512" w14:textId="77777777" w:rsidR="00101612" w:rsidRPr="00B97B32" w:rsidRDefault="00101612" w:rsidP="00101612">
      <w:pPr>
        <w:pStyle w:val="Paragraphedeliste"/>
        <w:numPr>
          <w:ilvl w:val="0"/>
          <w:numId w:val="31"/>
        </w:numPr>
        <w:jc w:val="both"/>
        <w:rPr>
          <w:rFonts w:ascii="Calibri" w:hAnsi="Calibri" w:cs="Calibri"/>
          <w:sz w:val="22"/>
          <w:szCs w:val="22"/>
        </w:rPr>
      </w:pPr>
      <w:r w:rsidRPr="00B97B32">
        <w:rPr>
          <w:rFonts w:ascii="Calibri" w:hAnsi="Calibri" w:cs="Calibri"/>
          <w:sz w:val="22"/>
          <w:szCs w:val="22"/>
        </w:rPr>
        <w:t>Mise en place d’ALM, UFT, SYCNHRONIZER et Octane de bout en bout</w:t>
      </w:r>
    </w:p>
    <w:p w14:paraId="2F58BA94" w14:textId="77777777" w:rsidR="00101612" w:rsidRPr="00B97B32" w:rsidRDefault="00101612" w:rsidP="00101612">
      <w:pPr>
        <w:pStyle w:val="Paragraphedeliste"/>
        <w:numPr>
          <w:ilvl w:val="0"/>
          <w:numId w:val="31"/>
        </w:numPr>
        <w:jc w:val="both"/>
        <w:rPr>
          <w:rFonts w:ascii="Calibri" w:hAnsi="Calibri" w:cs="Calibri"/>
          <w:sz w:val="22"/>
          <w:szCs w:val="22"/>
        </w:rPr>
      </w:pPr>
      <w:r w:rsidRPr="00B97B32">
        <w:rPr>
          <w:rFonts w:ascii="Calibri" w:hAnsi="Calibri" w:cs="Calibri"/>
          <w:sz w:val="22"/>
          <w:szCs w:val="22"/>
        </w:rPr>
        <w:t>Mise en Place d’une PIC (ALM-UFT-Lab Management)</w:t>
      </w:r>
    </w:p>
    <w:p w14:paraId="79FA8B97" w14:textId="77777777" w:rsidR="00101612" w:rsidRPr="00B97B32" w:rsidRDefault="00101612" w:rsidP="00101612">
      <w:pPr>
        <w:pStyle w:val="Paragraphedeliste"/>
        <w:numPr>
          <w:ilvl w:val="0"/>
          <w:numId w:val="31"/>
        </w:numPr>
        <w:jc w:val="both"/>
        <w:rPr>
          <w:rFonts w:ascii="Calibri" w:hAnsi="Calibri" w:cs="Calibri"/>
          <w:sz w:val="22"/>
          <w:szCs w:val="22"/>
        </w:rPr>
      </w:pPr>
      <w:r w:rsidRPr="00B97B32">
        <w:rPr>
          <w:rFonts w:ascii="Calibri" w:hAnsi="Calibri" w:cs="Calibri"/>
          <w:sz w:val="22"/>
          <w:szCs w:val="22"/>
        </w:rPr>
        <w:t>Administration et customisation ALM</w:t>
      </w:r>
    </w:p>
    <w:p w14:paraId="1BCA192B" w14:textId="77777777" w:rsidR="00101612" w:rsidRPr="00B97B32" w:rsidRDefault="00101612" w:rsidP="00101612">
      <w:pPr>
        <w:pStyle w:val="Paragraphedeliste"/>
        <w:numPr>
          <w:ilvl w:val="0"/>
          <w:numId w:val="31"/>
        </w:numPr>
        <w:jc w:val="both"/>
        <w:rPr>
          <w:rFonts w:ascii="Calibri" w:hAnsi="Calibri" w:cs="Calibri"/>
          <w:sz w:val="22"/>
          <w:szCs w:val="22"/>
        </w:rPr>
      </w:pPr>
      <w:r w:rsidRPr="00B97B32">
        <w:rPr>
          <w:rFonts w:ascii="Calibri" w:hAnsi="Calibri" w:cs="Calibri"/>
          <w:sz w:val="22"/>
          <w:szCs w:val="22"/>
        </w:rPr>
        <w:t>Gestion des incidents et changements &amp; mise en place d’un plan de continuité du service</w:t>
      </w:r>
    </w:p>
    <w:p w14:paraId="33343D18" w14:textId="77777777" w:rsidR="00101612" w:rsidRPr="00B97B32" w:rsidRDefault="00101612" w:rsidP="00101612">
      <w:pPr>
        <w:pStyle w:val="Paragraphedeliste"/>
        <w:numPr>
          <w:ilvl w:val="0"/>
          <w:numId w:val="32"/>
        </w:numPr>
        <w:ind w:left="1134" w:hanging="283"/>
        <w:jc w:val="both"/>
        <w:rPr>
          <w:rFonts w:ascii="Calibri" w:hAnsi="Calibri" w:cs="Calibri"/>
          <w:sz w:val="22"/>
          <w:szCs w:val="22"/>
        </w:rPr>
      </w:pPr>
      <w:r w:rsidRPr="00B97B32">
        <w:rPr>
          <w:rFonts w:ascii="Calibri" w:hAnsi="Calibri" w:cs="Calibri"/>
          <w:sz w:val="22"/>
          <w:szCs w:val="22"/>
        </w:rPr>
        <w:t>Communication utilisateurs</w:t>
      </w:r>
    </w:p>
    <w:p w14:paraId="76189D94" w14:textId="77777777" w:rsidR="00101612" w:rsidRPr="00B97B32" w:rsidRDefault="00101612" w:rsidP="00101612">
      <w:pPr>
        <w:pStyle w:val="Paragraphedeliste"/>
        <w:numPr>
          <w:ilvl w:val="0"/>
          <w:numId w:val="32"/>
        </w:numPr>
        <w:ind w:left="1134" w:hanging="283"/>
        <w:jc w:val="both"/>
        <w:rPr>
          <w:rFonts w:ascii="Calibri" w:hAnsi="Calibri" w:cs="Calibri"/>
          <w:sz w:val="22"/>
          <w:szCs w:val="22"/>
        </w:rPr>
      </w:pPr>
      <w:r w:rsidRPr="00B97B32">
        <w:rPr>
          <w:rFonts w:ascii="Calibri" w:hAnsi="Calibri" w:cs="Calibri"/>
          <w:sz w:val="22"/>
          <w:szCs w:val="22"/>
        </w:rPr>
        <w:t>Suivi et résolution</w:t>
      </w:r>
    </w:p>
    <w:p w14:paraId="29622B22" w14:textId="77777777" w:rsidR="00101612" w:rsidRPr="00B97B32" w:rsidRDefault="00101612" w:rsidP="00101612">
      <w:pPr>
        <w:pStyle w:val="Paragraphedeliste"/>
        <w:numPr>
          <w:ilvl w:val="0"/>
          <w:numId w:val="31"/>
        </w:numPr>
        <w:jc w:val="both"/>
        <w:rPr>
          <w:rFonts w:ascii="Calibri" w:hAnsi="Calibri" w:cs="Calibri"/>
          <w:sz w:val="22"/>
          <w:szCs w:val="22"/>
        </w:rPr>
      </w:pPr>
      <w:r w:rsidRPr="00B97B32">
        <w:rPr>
          <w:rFonts w:ascii="Calibri" w:hAnsi="Calibri" w:cs="Calibri"/>
          <w:sz w:val="22"/>
          <w:szCs w:val="22"/>
        </w:rPr>
        <w:t>Génération des statistiques mensuelles</w:t>
      </w:r>
    </w:p>
    <w:p w14:paraId="361D6E46" w14:textId="77777777" w:rsidR="00101612" w:rsidRPr="00B97B32" w:rsidRDefault="00101612" w:rsidP="00101612">
      <w:pPr>
        <w:pStyle w:val="Paragraphedeliste"/>
        <w:numPr>
          <w:ilvl w:val="0"/>
          <w:numId w:val="31"/>
        </w:numPr>
        <w:jc w:val="both"/>
        <w:rPr>
          <w:rFonts w:ascii="Calibri" w:hAnsi="Calibri" w:cs="Calibri"/>
          <w:sz w:val="22"/>
          <w:szCs w:val="22"/>
        </w:rPr>
      </w:pPr>
      <w:r w:rsidRPr="00B97B32">
        <w:rPr>
          <w:rFonts w:ascii="Calibri" w:hAnsi="Calibri" w:cs="Calibri"/>
          <w:sz w:val="22"/>
          <w:szCs w:val="22"/>
        </w:rPr>
        <w:t>Migration de versions (version majeure et patch correctif)</w:t>
      </w:r>
    </w:p>
    <w:p w14:paraId="221C52BE" w14:textId="77777777" w:rsidR="00101612" w:rsidRPr="00B97B32" w:rsidRDefault="00101612" w:rsidP="00101612">
      <w:pPr>
        <w:pStyle w:val="Paragraphedeliste"/>
        <w:numPr>
          <w:ilvl w:val="0"/>
          <w:numId w:val="31"/>
        </w:numPr>
        <w:jc w:val="both"/>
        <w:rPr>
          <w:rFonts w:ascii="Calibri" w:hAnsi="Calibri" w:cs="Calibri"/>
          <w:sz w:val="22"/>
          <w:szCs w:val="22"/>
        </w:rPr>
      </w:pPr>
      <w:r w:rsidRPr="00B97B32">
        <w:rPr>
          <w:rFonts w:ascii="Calibri" w:hAnsi="Calibri" w:cs="Calibri"/>
          <w:sz w:val="22"/>
          <w:szCs w:val="22"/>
        </w:rPr>
        <w:t>Mise en place d’une méthodologie d’automatisation de tests</w:t>
      </w:r>
    </w:p>
    <w:p w14:paraId="339EF84C" w14:textId="77777777" w:rsidR="00101612" w:rsidRPr="00B97B32" w:rsidRDefault="00101612" w:rsidP="00101612">
      <w:pPr>
        <w:pStyle w:val="Paragraphedeliste"/>
        <w:numPr>
          <w:ilvl w:val="0"/>
          <w:numId w:val="31"/>
        </w:numPr>
        <w:jc w:val="both"/>
        <w:rPr>
          <w:rFonts w:ascii="Calibri" w:hAnsi="Calibri" w:cs="Calibri"/>
          <w:sz w:val="22"/>
          <w:szCs w:val="22"/>
        </w:rPr>
      </w:pPr>
      <w:r w:rsidRPr="00B97B32">
        <w:rPr>
          <w:rFonts w:ascii="Calibri" w:hAnsi="Calibri" w:cs="Calibri"/>
          <w:sz w:val="22"/>
          <w:szCs w:val="22"/>
        </w:rPr>
        <w:t>Conduite du changement</w:t>
      </w:r>
    </w:p>
    <w:p w14:paraId="74A85B11" w14:textId="77777777" w:rsidR="00101612" w:rsidRPr="00B97B32" w:rsidRDefault="00101612" w:rsidP="00101612">
      <w:pPr>
        <w:pStyle w:val="Paragraphedeliste"/>
        <w:numPr>
          <w:ilvl w:val="0"/>
          <w:numId w:val="32"/>
        </w:numPr>
        <w:ind w:left="1134" w:hanging="283"/>
        <w:jc w:val="both"/>
        <w:rPr>
          <w:rFonts w:ascii="Calibri" w:hAnsi="Calibri" w:cs="Calibri"/>
          <w:sz w:val="22"/>
          <w:szCs w:val="22"/>
        </w:rPr>
      </w:pPr>
      <w:r w:rsidRPr="00B97B32">
        <w:rPr>
          <w:rFonts w:ascii="Calibri" w:hAnsi="Calibri" w:cs="Calibri"/>
          <w:sz w:val="22"/>
          <w:szCs w:val="22"/>
        </w:rPr>
        <w:t>Formation utilisateurs</w:t>
      </w:r>
    </w:p>
    <w:p w14:paraId="79BA84BF" w14:textId="77777777" w:rsidR="00101612" w:rsidRPr="00B97B32" w:rsidRDefault="00101612" w:rsidP="00101612">
      <w:pPr>
        <w:pStyle w:val="Paragraphedeliste"/>
        <w:numPr>
          <w:ilvl w:val="0"/>
          <w:numId w:val="32"/>
        </w:numPr>
        <w:ind w:left="1134" w:hanging="283"/>
        <w:jc w:val="both"/>
        <w:rPr>
          <w:rFonts w:ascii="Calibri" w:hAnsi="Calibri" w:cs="Calibri"/>
          <w:sz w:val="22"/>
          <w:szCs w:val="22"/>
        </w:rPr>
      </w:pPr>
      <w:r w:rsidRPr="00B97B32">
        <w:rPr>
          <w:rFonts w:ascii="Calibri" w:hAnsi="Calibri" w:cs="Calibri"/>
          <w:sz w:val="22"/>
          <w:szCs w:val="22"/>
        </w:rPr>
        <w:t>Support utilisateurs niveau 1, 2, 3</w:t>
      </w:r>
    </w:p>
    <w:p w14:paraId="0383910C" w14:textId="77777777" w:rsidR="00101612" w:rsidRPr="00B97B32" w:rsidRDefault="00101612" w:rsidP="00101612">
      <w:pPr>
        <w:pStyle w:val="Paragraphedeliste"/>
        <w:numPr>
          <w:ilvl w:val="0"/>
          <w:numId w:val="32"/>
        </w:numPr>
        <w:ind w:left="1134" w:hanging="283"/>
        <w:jc w:val="both"/>
        <w:rPr>
          <w:rFonts w:ascii="Calibri" w:hAnsi="Calibri" w:cs="Calibri"/>
          <w:sz w:val="22"/>
          <w:szCs w:val="22"/>
        </w:rPr>
      </w:pPr>
      <w:r w:rsidRPr="00B97B32">
        <w:rPr>
          <w:rFonts w:ascii="Calibri" w:hAnsi="Calibri" w:cs="Calibri"/>
          <w:sz w:val="22"/>
          <w:szCs w:val="22"/>
        </w:rPr>
        <w:t>Transfert de compétences</w:t>
      </w:r>
    </w:p>
    <w:p w14:paraId="69601DFF" w14:textId="77777777" w:rsidR="00101612" w:rsidRPr="00B97B32" w:rsidRDefault="00101612" w:rsidP="00101612">
      <w:pPr>
        <w:pStyle w:val="Paragraphedeliste"/>
        <w:numPr>
          <w:ilvl w:val="0"/>
          <w:numId w:val="32"/>
        </w:numPr>
        <w:ind w:left="1134" w:hanging="283"/>
        <w:jc w:val="both"/>
        <w:rPr>
          <w:rFonts w:ascii="Calibri" w:hAnsi="Calibri" w:cs="Calibri"/>
          <w:sz w:val="22"/>
          <w:szCs w:val="22"/>
        </w:rPr>
      </w:pPr>
      <w:r w:rsidRPr="00B97B32">
        <w:rPr>
          <w:rFonts w:ascii="Calibri" w:hAnsi="Calibri" w:cs="Calibri"/>
          <w:sz w:val="22"/>
          <w:szCs w:val="22"/>
        </w:rPr>
        <w:t>Rédaction de documents et guide utilisateurs</w:t>
      </w:r>
    </w:p>
    <w:p w14:paraId="276BB906" w14:textId="77777777" w:rsidR="00101612" w:rsidRPr="00B97B32" w:rsidRDefault="00101612" w:rsidP="00101612">
      <w:pPr>
        <w:pStyle w:val="Paragraphedeliste"/>
        <w:numPr>
          <w:ilvl w:val="0"/>
          <w:numId w:val="32"/>
        </w:numPr>
        <w:ind w:left="1134" w:hanging="283"/>
        <w:jc w:val="both"/>
        <w:rPr>
          <w:rFonts w:ascii="Calibri" w:hAnsi="Calibri" w:cs="Calibri"/>
          <w:sz w:val="22"/>
          <w:szCs w:val="22"/>
        </w:rPr>
      </w:pPr>
      <w:r w:rsidRPr="00B97B32">
        <w:rPr>
          <w:rFonts w:ascii="Calibri" w:hAnsi="Calibri" w:cs="Calibri"/>
          <w:sz w:val="22"/>
          <w:szCs w:val="22"/>
        </w:rPr>
        <w:t>Proposition d’amélioration des services.</w:t>
      </w:r>
    </w:p>
    <w:p w14:paraId="6AA5D88B" w14:textId="77777777" w:rsidR="00101612" w:rsidRDefault="00101612" w:rsidP="00101612">
      <w:pPr>
        <w:ind w:left="0"/>
        <w:jc w:val="center"/>
        <w:rPr>
          <w:rFonts w:ascii="Calibri" w:hAnsi="Calibri" w:cs="Calibri"/>
          <w:b/>
          <w:bCs/>
          <w:iCs/>
          <w:caps/>
          <w:sz w:val="22"/>
          <w:szCs w:val="22"/>
        </w:rPr>
      </w:pPr>
    </w:p>
    <w:p w14:paraId="3BC98A6F" w14:textId="77777777" w:rsidR="00101612" w:rsidRPr="00C7675E" w:rsidRDefault="00101612" w:rsidP="00101612">
      <w:pPr>
        <w:spacing w:before="120" w:line="360" w:lineRule="auto"/>
        <w:ind w:left="1418" w:hanging="1418"/>
        <w:jc w:val="both"/>
        <w:rPr>
          <w:rFonts w:ascii="Calibri" w:hAnsi="Calibri" w:cs="Calibri"/>
          <w:i/>
          <w:iCs/>
          <w:color w:val="7030A0"/>
          <w:sz w:val="22"/>
          <w:szCs w:val="22"/>
        </w:rPr>
      </w:pPr>
      <w:r w:rsidRPr="00C7675E">
        <w:rPr>
          <w:rFonts w:ascii="Calibri" w:hAnsi="Calibri" w:cs="Calibri"/>
          <w:i/>
          <w:iCs/>
          <w:color w:val="7030A0"/>
          <w:sz w:val="22"/>
          <w:szCs w:val="22"/>
        </w:rPr>
        <w:lastRenderedPageBreak/>
        <w:t>Compétences techniques</w:t>
      </w:r>
    </w:p>
    <w:p w14:paraId="3DD09014" w14:textId="069D6332" w:rsidR="00101612" w:rsidRPr="00B97B32" w:rsidRDefault="00101612" w:rsidP="00101612">
      <w:pPr>
        <w:spacing w:before="120" w:line="276" w:lineRule="auto"/>
        <w:ind w:left="1418" w:hanging="1418"/>
        <w:jc w:val="both"/>
        <w:rPr>
          <w:rFonts w:ascii="Calibri" w:hAnsi="Calibri" w:cs="Calibri"/>
          <w:sz w:val="22"/>
          <w:szCs w:val="22"/>
          <w:lang w:val="en-US"/>
        </w:rPr>
      </w:pPr>
      <w:proofErr w:type="gramStart"/>
      <w:r w:rsidRPr="006A77DC">
        <w:rPr>
          <w:rFonts w:ascii="Calibri" w:hAnsi="Calibri" w:cs="Calibri"/>
          <w:b/>
          <w:bCs/>
          <w:color w:val="7030A0"/>
          <w:sz w:val="22"/>
          <w:szCs w:val="22"/>
          <w:lang w:val="en-US"/>
        </w:rPr>
        <w:t>Langages </w:t>
      </w:r>
      <w:r w:rsidRPr="00B97B32">
        <w:rPr>
          <w:rFonts w:ascii="Calibri" w:hAnsi="Calibri" w:cs="Calibri"/>
          <w:b/>
          <w:bCs/>
          <w:sz w:val="22"/>
          <w:szCs w:val="22"/>
          <w:lang w:val="en-US"/>
        </w:rPr>
        <w:t>:</w:t>
      </w:r>
      <w:proofErr w:type="gramEnd"/>
      <w:r w:rsidRPr="00B97B32">
        <w:rPr>
          <w:rFonts w:ascii="Calibri" w:hAnsi="Calibri" w:cs="Calibri"/>
          <w:sz w:val="22"/>
          <w:szCs w:val="22"/>
          <w:lang w:val="en-US"/>
        </w:rPr>
        <w:t xml:space="preserve"> </w:t>
      </w:r>
      <w:r>
        <w:rPr>
          <w:rFonts w:ascii="Calibri" w:hAnsi="Calibri" w:cs="Calibri"/>
          <w:sz w:val="22"/>
          <w:szCs w:val="22"/>
          <w:lang w:val="en-US"/>
        </w:rPr>
        <w:t xml:space="preserve">       </w:t>
      </w:r>
      <w:r w:rsidRPr="00B97B32">
        <w:rPr>
          <w:rFonts w:ascii="Calibri" w:hAnsi="Calibri" w:cs="Calibri"/>
          <w:sz w:val="22"/>
          <w:szCs w:val="22"/>
          <w:lang w:val="en-US"/>
        </w:rPr>
        <w:t>Shell, batch, VBA, VBS, SQL, PL/SQL</w:t>
      </w:r>
      <w:r>
        <w:rPr>
          <w:rFonts w:ascii="Calibri" w:hAnsi="Calibri" w:cs="Calibri"/>
          <w:sz w:val="22"/>
          <w:szCs w:val="22"/>
          <w:lang w:val="en-US"/>
        </w:rPr>
        <w:t>, debutant Python</w:t>
      </w:r>
    </w:p>
    <w:p w14:paraId="05341B3F" w14:textId="31D1B2F9" w:rsidR="00101612" w:rsidRPr="00B97B32" w:rsidRDefault="00101612" w:rsidP="00101612">
      <w:pPr>
        <w:spacing w:before="120" w:line="276" w:lineRule="auto"/>
        <w:ind w:left="1418" w:hanging="1418"/>
        <w:jc w:val="both"/>
        <w:rPr>
          <w:rFonts w:ascii="Calibri" w:hAnsi="Calibri" w:cs="Calibri"/>
          <w:sz w:val="22"/>
          <w:szCs w:val="22"/>
          <w:lang w:val="en-US"/>
        </w:rPr>
      </w:pPr>
      <w:proofErr w:type="gramStart"/>
      <w:r w:rsidRPr="006A77DC">
        <w:rPr>
          <w:rFonts w:ascii="Calibri" w:hAnsi="Calibri" w:cs="Calibri"/>
          <w:b/>
          <w:bCs/>
          <w:color w:val="7030A0"/>
          <w:sz w:val="22"/>
          <w:szCs w:val="22"/>
          <w:lang w:val="en-US"/>
        </w:rPr>
        <w:t>Outils :</w:t>
      </w:r>
      <w:proofErr w:type="gramEnd"/>
      <w:r w:rsidRPr="006A77DC">
        <w:rPr>
          <w:rFonts w:ascii="Calibri" w:hAnsi="Calibri" w:cs="Calibri"/>
          <w:color w:val="7030A0"/>
          <w:sz w:val="22"/>
          <w:szCs w:val="22"/>
          <w:lang w:val="en-US"/>
        </w:rPr>
        <w:t xml:space="preserve"> </w:t>
      </w:r>
      <w:r w:rsidRPr="00B97B32">
        <w:rPr>
          <w:rFonts w:ascii="Calibri" w:hAnsi="Calibri" w:cs="Calibri"/>
          <w:sz w:val="22"/>
          <w:szCs w:val="22"/>
          <w:lang w:val="en-US"/>
        </w:rPr>
        <w:tab/>
        <w:t>ALM/</w:t>
      </w:r>
      <w:r>
        <w:rPr>
          <w:rFonts w:ascii="Calibri" w:hAnsi="Calibri" w:cs="Calibri"/>
          <w:sz w:val="22"/>
          <w:szCs w:val="22"/>
          <w:lang w:val="en-US"/>
        </w:rPr>
        <w:t xml:space="preserve"> SQUASH/ </w:t>
      </w:r>
      <w:r w:rsidRPr="00B97B32">
        <w:rPr>
          <w:rFonts w:ascii="Calibri" w:hAnsi="Calibri" w:cs="Calibri"/>
          <w:sz w:val="22"/>
          <w:szCs w:val="22"/>
          <w:lang w:val="en-US"/>
        </w:rPr>
        <w:t>UFT/ SYNCHRONIZER / JIRA/</w:t>
      </w:r>
      <w:r>
        <w:rPr>
          <w:rFonts w:ascii="Calibri" w:hAnsi="Calibri" w:cs="Calibri"/>
          <w:sz w:val="22"/>
          <w:szCs w:val="22"/>
          <w:lang w:val="en-US"/>
        </w:rPr>
        <w:t xml:space="preserve"> CONFLUENCE/</w:t>
      </w:r>
      <w:r w:rsidRPr="00B97B32">
        <w:rPr>
          <w:rFonts w:ascii="Calibri" w:hAnsi="Calibri" w:cs="Calibri"/>
          <w:sz w:val="22"/>
          <w:szCs w:val="22"/>
          <w:lang w:val="en-US"/>
        </w:rPr>
        <w:t xml:space="preserve"> O</w:t>
      </w:r>
      <w:r>
        <w:rPr>
          <w:rFonts w:ascii="Calibri" w:hAnsi="Calibri" w:cs="Calibri"/>
          <w:sz w:val="22"/>
          <w:szCs w:val="22"/>
          <w:lang w:val="en-US"/>
        </w:rPr>
        <w:t>CTANE</w:t>
      </w:r>
      <w:r w:rsidRPr="00B97B32">
        <w:rPr>
          <w:rFonts w:ascii="Calibri" w:hAnsi="Calibri" w:cs="Calibri"/>
          <w:sz w:val="22"/>
          <w:szCs w:val="22"/>
          <w:lang w:val="en-US"/>
        </w:rPr>
        <w:t>/ FileZilla/ Soap UI/ Clearquest/ Kibana/</w:t>
      </w:r>
      <w:r w:rsidRPr="00B97B32">
        <w:rPr>
          <w:rFonts w:ascii="Calibri" w:hAnsi="Calibri" w:cs="Calibri"/>
          <w:lang w:val="en-US"/>
        </w:rPr>
        <w:t xml:space="preserve"> </w:t>
      </w:r>
      <w:r w:rsidRPr="00B97B32">
        <w:rPr>
          <w:rFonts w:ascii="Calibri" w:hAnsi="Calibri" w:cs="Calibri"/>
          <w:sz w:val="22"/>
          <w:szCs w:val="22"/>
          <w:lang w:val="en-US"/>
        </w:rPr>
        <w:t>PUTTY/</w:t>
      </w:r>
      <w:r w:rsidRPr="00B97B32">
        <w:rPr>
          <w:rFonts w:ascii="Calibri" w:hAnsi="Calibri" w:cs="Calibri"/>
          <w:lang w:val="en-US"/>
        </w:rPr>
        <w:t xml:space="preserve"> </w:t>
      </w:r>
      <w:r w:rsidR="006D4E15" w:rsidRPr="00B97B32">
        <w:rPr>
          <w:rFonts w:ascii="Calibri" w:hAnsi="Calibri" w:cs="Calibri"/>
          <w:sz w:val="22"/>
          <w:szCs w:val="22"/>
          <w:lang w:val="en-US"/>
        </w:rPr>
        <w:t>CyberArk</w:t>
      </w:r>
      <w:r w:rsidRPr="00B97B32">
        <w:rPr>
          <w:rFonts w:ascii="Calibri" w:hAnsi="Calibri" w:cs="Calibri"/>
          <w:sz w:val="22"/>
          <w:szCs w:val="22"/>
          <w:lang w:val="en-US"/>
        </w:rPr>
        <w:t xml:space="preserve"> / Suite Office/ ITSM/ SharePoint/ Autopass/ARIS/ GDI</w:t>
      </w:r>
      <w:r>
        <w:rPr>
          <w:rFonts w:ascii="Calibri" w:hAnsi="Calibri" w:cs="Calibri"/>
          <w:sz w:val="22"/>
          <w:szCs w:val="22"/>
          <w:lang w:val="en-US"/>
        </w:rPr>
        <w:t>/Transfertpro</w:t>
      </w:r>
    </w:p>
    <w:p w14:paraId="3B05FA68" w14:textId="43EB1DE7" w:rsidR="00101612" w:rsidRPr="00B97B32" w:rsidRDefault="00101612" w:rsidP="00101612">
      <w:pPr>
        <w:spacing w:before="120" w:line="276" w:lineRule="auto"/>
        <w:ind w:left="1418" w:hanging="1418"/>
        <w:jc w:val="both"/>
        <w:rPr>
          <w:rFonts w:ascii="Calibri" w:hAnsi="Calibri" w:cs="Calibri"/>
          <w:sz w:val="22"/>
          <w:szCs w:val="22"/>
          <w:lang w:val="en-US"/>
        </w:rPr>
      </w:pPr>
      <w:r w:rsidRPr="006A77DC">
        <w:rPr>
          <w:rFonts w:ascii="Calibri" w:hAnsi="Calibri" w:cs="Calibri"/>
          <w:b/>
          <w:bCs/>
          <w:color w:val="7030A0"/>
          <w:sz w:val="22"/>
          <w:szCs w:val="22"/>
          <w:lang w:val="en-US"/>
        </w:rPr>
        <w:t>Réseaux</w:t>
      </w:r>
      <w:r w:rsidRPr="00B97B32">
        <w:rPr>
          <w:rFonts w:ascii="Calibri" w:hAnsi="Calibri" w:cs="Calibri"/>
          <w:b/>
          <w:bCs/>
          <w:sz w:val="22"/>
          <w:szCs w:val="22"/>
          <w:lang w:val="en-US"/>
        </w:rPr>
        <w:t>:</w:t>
      </w:r>
      <w:r w:rsidRPr="00B97B32">
        <w:rPr>
          <w:rFonts w:ascii="Calibri" w:hAnsi="Calibri" w:cs="Calibri"/>
          <w:sz w:val="22"/>
          <w:szCs w:val="22"/>
          <w:lang w:val="en-US"/>
        </w:rPr>
        <w:t xml:space="preserve"> </w:t>
      </w:r>
      <w:r w:rsidRPr="00B97B32">
        <w:rPr>
          <w:rFonts w:ascii="Calibri" w:hAnsi="Calibri" w:cs="Calibri"/>
          <w:sz w:val="22"/>
          <w:szCs w:val="22"/>
          <w:lang w:val="en-US"/>
        </w:rPr>
        <w:tab/>
        <w:t xml:space="preserve">DHCP/ DNS/ VPN/ IP-COP/ UltraVNC/ HTTP/HTTPS </w:t>
      </w:r>
    </w:p>
    <w:p w14:paraId="6F643C4C" w14:textId="7DA03926" w:rsidR="00101612" w:rsidRPr="003876B4" w:rsidRDefault="00101612" w:rsidP="00101612">
      <w:pPr>
        <w:spacing w:before="120" w:line="276" w:lineRule="auto"/>
        <w:ind w:left="1418" w:hanging="1418"/>
        <w:jc w:val="both"/>
        <w:rPr>
          <w:rFonts w:ascii="Calibri" w:hAnsi="Calibri" w:cs="Calibri"/>
          <w:sz w:val="22"/>
          <w:szCs w:val="22"/>
          <w:lang w:val="en-US"/>
        </w:rPr>
      </w:pPr>
      <w:proofErr w:type="gramStart"/>
      <w:r w:rsidRPr="003876B4">
        <w:rPr>
          <w:rFonts w:ascii="Calibri" w:hAnsi="Calibri" w:cs="Calibri"/>
          <w:b/>
          <w:bCs/>
          <w:color w:val="7030A0"/>
          <w:sz w:val="22"/>
          <w:szCs w:val="22"/>
          <w:lang w:val="en-US"/>
        </w:rPr>
        <w:t>SGBD :</w:t>
      </w:r>
      <w:proofErr w:type="gramEnd"/>
      <w:r w:rsidRPr="003876B4">
        <w:rPr>
          <w:rFonts w:ascii="Calibri" w:hAnsi="Calibri" w:cs="Calibri"/>
          <w:color w:val="7030A0"/>
          <w:sz w:val="22"/>
          <w:szCs w:val="22"/>
          <w:lang w:val="en-US"/>
        </w:rPr>
        <w:t xml:space="preserve"> </w:t>
      </w:r>
      <w:r w:rsidRPr="003876B4">
        <w:rPr>
          <w:rFonts w:ascii="Calibri" w:hAnsi="Calibri" w:cs="Calibri"/>
          <w:sz w:val="22"/>
          <w:szCs w:val="22"/>
          <w:lang w:val="en-US"/>
        </w:rPr>
        <w:tab/>
        <w:t xml:space="preserve">Oracle/ MySQL/ MS SQL/pgAdmin/DBEAVER/ </w:t>
      </w:r>
      <w:r w:rsidR="006D4E15" w:rsidRPr="003876B4">
        <w:rPr>
          <w:rFonts w:ascii="Calibri" w:hAnsi="Calibri" w:cs="Calibri"/>
          <w:sz w:val="22"/>
          <w:szCs w:val="22"/>
          <w:lang w:val="en-US"/>
        </w:rPr>
        <w:t>Squirrel</w:t>
      </w:r>
    </w:p>
    <w:p w14:paraId="736A2B9D" w14:textId="77777777" w:rsidR="00101612" w:rsidRPr="00B97B32" w:rsidRDefault="00101612" w:rsidP="00101612">
      <w:pPr>
        <w:spacing w:before="120" w:line="276" w:lineRule="auto"/>
        <w:ind w:left="1418" w:hanging="1418"/>
        <w:jc w:val="both"/>
        <w:rPr>
          <w:rFonts w:ascii="Calibri" w:hAnsi="Calibri" w:cs="Calibri"/>
          <w:sz w:val="22"/>
          <w:szCs w:val="22"/>
        </w:rPr>
      </w:pPr>
      <w:r w:rsidRPr="006A77DC">
        <w:rPr>
          <w:rFonts w:ascii="Calibri" w:hAnsi="Calibri" w:cs="Calibri"/>
          <w:b/>
          <w:bCs/>
          <w:color w:val="7030A0"/>
          <w:sz w:val="22"/>
          <w:szCs w:val="22"/>
        </w:rPr>
        <w:t>Méthodes :</w:t>
      </w:r>
      <w:r w:rsidRPr="006A77DC">
        <w:rPr>
          <w:rFonts w:ascii="Calibri" w:hAnsi="Calibri" w:cs="Calibri"/>
          <w:color w:val="7030A0"/>
          <w:sz w:val="22"/>
          <w:szCs w:val="22"/>
        </w:rPr>
        <w:t xml:space="preserve"> </w:t>
      </w:r>
      <w:r w:rsidRPr="00B97B32">
        <w:rPr>
          <w:rFonts w:ascii="Calibri" w:hAnsi="Calibri" w:cs="Calibri"/>
          <w:sz w:val="22"/>
          <w:szCs w:val="22"/>
        </w:rPr>
        <w:tab/>
        <w:t>Agile/ Cycle en V</w:t>
      </w:r>
    </w:p>
    <w:p w14:paraId="4FD81503" w14:textId="77383F8E" w:rsidR="00B97B32" w:rsidRPr="00B97B32" w:rsidRDefault="00B97B32" w:rsidP="00101612">
      <w:pPr>
        <w:spacing w:before="120" w:line="276" w:lineRule="auto"/>
        <w:ind w:left="2835" w:hanging="2835"/>
        <w:jc w:val="both"/>
        <w:rPr>
          <w:rFonts w:ascii="Calibri" w:hAnsi="Calibri" w:cs="Calibri"/>
          <w:b/>
          <w:bCs/>
          <w:sz w:val="22"/>
          <w:szCs w:val="22"/>
        </w:rPr>
      </w:pPr>
      <w:r w:rsidRPr="00B97B32">
        <w:rPr>
          <w:rFonts w:ascii="Calibri" w:hAnsi="Calibri" w:cs="Calibri"/>
          <w:b/>
          <w:bCs/>
          <w:sz w:val="22"/>
          <w:szCs w:val="22"/>
        </w:rPr>
        <w:t xml:space="preserve">Anglais </w:t>
      </w:r>
      <w:r w:rsidR="006A77DC">
        <w:rPr>
          <w:rFonts w:ascii="Calibri" w:hAnsi="Calibri" w:cs="Calibri"/>
          <w:b/>
          <w:bCs/>
          <w:sz w:val="22"/>
          <w:szCs w:val="22"/>
        </w:rPr>
        <w:t>avancé</w:t>
      </w:r>
    </w:p>
    <w:p w14:paraId="1854DE65" w14:textId="77777777" w:rsidR="00101612" w:rsidRPr="00D437D4" w:rsidRDefault="00101612" w:rsidP="00D437D4">
      <w:pPr>
        <w:spacing w:before="120" w:line="276" w:lineRule="auto"/>
        <w:ind w:left="360"/>
        <w:jc w:val="both"/>
        <w:rPr>
          <w:rFonts w:ascii="Calibri" w:hAnsi="Calibri" w:cs="Calibri"/>
          <w:sz w:val="22"/>
          <w:szCs w:val="22"/>
        </w:rPr>
      </w:pPr>
      <w:bookmarkStart w:id="0" w:name="_Hlk527234368"/>
      <w:r w:rsidRPr="00D437D4">
        <w:rPr>
          <w:rFonts w:ascii="Calibri" w:hAnsi="Calibri" w:cs="Calibri"/>
          <w:sz w:val="22"/>
          <w:szCs w:val="22"/>
        </w:rPr>
        <w:t>Retraite</w:t>
      </w:r>
    </w:p>
    <w:p w14:paraId="4290E4C1" w14:textId="32333359" w:rsidR="00D334EC" w:rsidRPr="00D437D4" w:rsidRDefault="00D334EC" w:rsidP="00D437D4">
      <w:pPr>
        <w:spacing w:before="120" w:line="276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D437D4">
        <w:rPr>
          <w:rFonts w:ascii="Calibri" w:hAnsi="Calibri" w:cs="Calibri"/>
          <w:sz w:val="22"/>
          <w:szCs w:val="22"/>
        </w:rPr>
        <w:t>Santé et Assurance</w:t>
      </w:r>
    </w:p>
    <w:p w14:paraId="4BA4A710" w14:textId="77777777" w:rsidR="00D334EC" w:rsidRPr="00D437D4" w:rsidRDefault="00D334EC" w:rsidP="00D437D4">
      <w:pPr>
        <w:spacing w:before="120" w:line="276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D437D4">
        <w:rPr>
          <w:rFonts w:ascii="Calibri" w:hAnsi="Calibri" w:cs="Calibri"/>
          <w:sz w:val="22"/>
          <w:szCs w:val="22"/>
        </w:rPr>
        <w:t>E-commerce</w:t>
      </w:r>
    </w:p>
    <w:p w14:paraId="06AA00AF" w14:textId="6FF1DD59" w:rsidR="00D334EC" w:rsidRPr="00D437D4" w:rsidRDefault="00D334EC" w:rsidP="00D437D4">
      <w:pPr>
        <w:spacing w:before="120" w:line="276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D437D4">
        <w:rPr>
          <w:rFonts w:ascii="Calibri" w:hAnsi="Calibri" w:cs="Calibri"/>
          <w:sz w:val="22"/>
          <w:szCs w:val="22"/>
        </w:rPr>
        <w:t>Gestion et management</w:t>
      </w:r>
    </w:p>
    <w:p w14:paraId="2CC595A5" w14:textId="77777777" w:rsidR="00D334EC" w:rsidRDefault="00D334EC" w:rsidP="00D334EC">
      <w:pPr>
        <w:pStyle w:val="Paragraphedeliste"/>
        <w:spacing w:before="120" w:line="360" w:lineRule="auto"/>
        <w:jc w:val="both"/>
        <w:rPr>
          <w:rFonts w:ascii="Calibri" w:hAnsi="Calibri" w:cs="Calibri"/>
          <w:sz w:val="22"/>
          <w:szCs w:val="22"/>
        </w:rPr>
      </w:pPr>
    </w:p>
    <w:p w14:paraId="0052F582" w14:textId="2B53C7E9" w:rsidR="00654B8E" w:rsidRPr="006A77DC" w:rsidRDefault="00654B8E" w:rsidP="00B97B32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B3B3B3"/>
        <w:ind w:left="0"/>
        <w:jc w:val="both"/>
        <w:rPr>
          <w:rFonts w:ascii="Calibri" w:hAnsi="Calibri" w:cs="Calibri"/>
          <w:b/>
          <w:bCs/>
          <w:i/>
          <w:iCs/>
          <w:caps/>
          <w:color w:val="7030A0"/>
          <w:sz w:val="22"/>
          <w:szCs w:val="22"/>
        </w:rPr>
      </w:pPr>
      <w:r w:rsidRPr="006A77DC">
        <w:rPr>
          <w:rFonts w:ascii="Calibri" w:hAnsi="Calibri" w:cs="Calibri"/>
          <w:b/>
          <w:bCs/>
          <w:i/>
          <w:iCs/>
          <w:caps/>
          <w:color w:val="7030A0"/>
          <w:sz w:val="22"/>
          <w:szCs w:val="22"/>
        </w:rPr>
        <w:t>formation</w:t>
      </w:r>
    </w:p>
    <w:p w14:paraId="09A128BD" w14:textId="77777777" w:rsidR="00654B8E" w:rsidRPr="00B97B32" w:rsidRDefault="00654B8E" w:rsidP="00654B8E">
      <w:pPr>
        <w:rPr>
          <w:rFonts w:ascii="Calibri" w:hAnsi="Calibri" w:cs="Calibri"/>
          <w:bCs/>
          <w:sz w:val="22"/>
          <w:szCs w:val="22"/>
        </w:rPr>
      </w:pPr>
    </w:p>
    <w:p w14:paraId="06A48A18" w14:textId="594FE8A1" w:rsidR="00654B8E" w:rsidRPr="00B97B32" w:rsidRDefault="00654B8E" w:rsidP="00654B8E">
      <w:pPr>
        <w:spacing w:before="120" w:line="360" w:lineRule="auto"/>
        <w:ind w:left="2835" w:hanging="2835"/>
        <w:jc w:val="both"/>
        <w:rPr>
          <w:rFonts w:ascii="Calibri" w:hAnsi="Calibri" w:cs="Calibri"/>
          <w:sz w:val="22"/>
          <w:szCs w:val="22"/>
        </w:rPr>
      </w:pPr>
      <w:r w:rsidRPr="00B97B32">
        <w:rPr>
          <w:rFonts w:ascii="Calibri" w:hAnsi="Calibri" w:cs="Calibri"/>
          <w:sz w:val="22"/>
          <w:szCs w:val="22"/>
        </w:rPr>
        <w:t>2016 : Formation Automatisation des tests avec UFT (BNP PARIBAS)</w:t>
      </w:r>
    </w:p>
    <w:p w14:paraId="71527BBF" w14:textId="77777777" w:rsidR="00654B8E" w:rsidRDefault="00654B8E" w:rsidP="00654B8E">
      <w:pPr>
        <w:spacing w:before="120" w:line="360" w:lineRule="auto"/>
        <w:ind w:left="2835" w:hanging="2835"/>
        <w:jc w:val="both"/>
        <w:rPr>
          <w:rFonts w:ascii="Calibri" w:hAnsi="Calibri" w:cs="Calibri"/>
          <w:sz w:val="22"/>
          <w:szCs w:val="22"/>
        </w:rPr>
      </w:pPr>
      <w:r w:rsidRPr="00B97B32">
        <w:rPr>
          <w:rFonts w:ascii="Calibri" w:hAnsi="Calibri" w:cs="Calibri"/>
          <w:sz w:val="22"/>
          <w:szCs w:val="22"/>
        </w:rPr>
        <w:t>2014 : Formation qualification logicielles et administration QC-ALM (Clichey)</w:t>
      </w:r>
    </w:p>
    <w:p w14:paraId="099A21A3" w14:textId="1FCC48A0" w:rsidR="00D437D4" w:rsidRPr="00B97B32" w:rsidRDefault="00D437D4" w:rsidP="00654B8E">
      <w:pPr>
        <w:spacing w:before="120" w:line="360" w:lineRule="auto"/>
        <w:ind w:left="2835" w:hanging="2835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Diplôme</w:t>
      </w:r>
    </w:p>
    <w:p w14:paraId="04623273" w14:textId="77777777" w:rsidR="00654B8E" w:rsidRPr="00B97B32" w:rsidRDefault="00654B8E" w:rsidP="00654B8E">
      <w:pPr>
        <w:spacing w:before="120" w:line="360" w:lineRule="auto"/>
        <w:ind w:left="2835" w:hanging="2835"/>
        <w:jc w:val="both"/>
        <w:rPr>
          <w:rFonts w:ascii="Calibri" w:hAnsi="Calibri" w:cs="Calibri"/>
          <w:sz w:val="22"/>
          <w:szCs w:val="22"/>
        </w:rPr>
      </w:pPr>
      <w:r w:rsidRPr="00B97B32">
        <w:rPr>
          <w:rFonts w:ascii="Calibri" w:hAnsi="Calibri" w:cs="Calibri"/>
          <w:sz w:val="22"/>
          <w:szCs w:val="22"/>
        </w:rPr>
        <w:t>2013 : BTS Informatique de Gestion</w:t>
      </w:r>
      <w:r w:rsidRPr="00B97B32">
        <w:rPr>
          <w:rFonts w:ascii="Calibri" w:hAnsi="Calibri" w:cs="Calibri"/>
          <w:b/>
          <w:sz w:val="22"/>
          <w:szCs w:val="22"/>
        </w:rPr>
        <w:t xml:space="preserve"> </w:t>
      </w:r>
      <w:r w:rsidRPr="00B97B32">
        <w:rPr>
          <w:rFonts w:ascii="Calibri" w:hAnsi="Calibri" w:cs="Calibri"/>
          <w:sz w:val="22"/>
          <w:szCs w:val="22"/>
        </w:rPr>
        <w:t>option Administrateur réseaux et systèmes (ICOGES Paris)</w:t>
      </w:r>
    </w:p>
    <w:p w14:paraId="46360D1D" w14:textId="77777777" w:rsidR="00654B8E" w:rsidRPr="00B97B32" w:rsidRDefault="00654B8E" w:rsidP="00654B8E">
      <w:pPr>
        <w:spacing w:before="120" w:line="360" w:lineRule="auto"/>
        <w:ind w:left="2835" w:hanging="2835"/>
        <w:jc w:val="both"/>
        <w:rPr>
          <w:rFonts w:ascii="Calibri" w:hAnsi="Calibri" w:cs="Calibri"/>
          <w:sz w:val="22"/>
          <w:szCs w:val="22"/>
        </w:rPr>
      </w:pPr>
      <w:r w:rsidRPr="00B97B32">
        <w:rPr>
          <w:rFonts w:ascii="Calibri" w:hAnsi="Calibri" w:cs="Calibri"/>
          <w:sz w:val="22"/>
          <w:szCs w:val="22"/>
        </w:rPr>
        <w:t>2010 : Master 2 gestion des entreprises (I.A.E Bordeaux)</w:t>
      </w:r>
      <w:bookmarkEnd w:id="0"/>
    </w:p>
    <w:p w14:paraId="22A1F93D" w14:textId="77777777" w:rsidR="00C84898" w:rsidRPr="00B97B32" w:rsidRDefault="00C84898" w:rsidP="00D334EC">
      <w:pPr>
        <w:ind w:left="2835" w:hanging="2835"/>
        <w:jc w:val="both"/>
        <w:rPr>
          <w:rFonts w:ascii="Calibri" w:hAnsi="Calibri" w:cs="Calibri"/>
          <w:b/>
          <w:sz w:val="22"/>
          <w:szCs w:val="22"/>
        </w:rPr>
      </w:pPr>
    </w:p>
    <w:p w14:paraId="0CABF7BA" w14:textId="77777777" w:rsidR="00D334EC" w:rsidRPr="00B97B32" w:rsidRDefault="00D334EC" w:rsidP="00D334EC">
      <w:pPr>
        <w:pStyle w:val="Paragraphedeliste"/>
        <w:jc w:val="both"/>
        <w:rPr>
          <w:rFonts w:ascii="Calibri" w:hAnsi="Calibri" w:cs="Calibri"/>
          <w:sz w:val="22"/>
          <w:szCs w:val="22"/>
        </w:rPr>
      </w:pPr>
    </w:p>
    <w:p w14:paraId="52415D4A" w14:textId="77777777" w:rsidR="00654B8E" w:rsidRPr="006A77DC" w:rsidRDefault="00654B8E" w:rsidP="00D334EC">
      <w:pPr>
        <w:pBdr>
          <w:top w:val="single" w:sz="4" w:space="1" w:color="C0C0C0"/>
          <w:left w:val="single" w:sz="4" w:space="4" w:color="C0C0C0"/>
          <w:bottom w:val="single" w:sz="4" w:space="1" w:color="C0C0C0"/>
          <w:right w:val="single" w:sz="4" w:space="4" w:color="C0C0C0"/>
        </w:pBdr>
        <w:shd w:val="clear" w:color="auto" w:fill="B3B3B3"/>
        <w:ind w:left="0"/>
        <w:jc w:val="both"/>
        <w:rPr>
          <w:rFonts w:ascii="Calibri" w:hAnsi="Calibri" w:cs="Calibri"/>
          <w:b/>
          <w:bCs/>
          <w:i/>
          <w:iCs/>
          <w:caps/>
          <w:color w:val="7030A0"/>
          <w:sz w:val="22"/>
          <w:szCs w:val="22"/>
        </w:rPr>
      </w:pPr>
      <w:r w:rsidRPr="006A77DC">
        <w:rPr>
          <w:rFonts w:ascii="Calibri" w:hAnsi="Calibri" w:cs="Calibri"/>
          <w:b/>
          <w:bCs/>
          <w:i/>
          <w:iCs/>
          <w:caps/>
          <w:color w:val="7030A0"/>
          <w:sz w:val="22"/>
          <w:szCs w:val="22"/>
        </w:rPr>
        <w:t>EXPERIENCE PROFESSIONNELLE</w:t>
      </w:r>
    </w:p>
    <w:p w14:paraId="650B03C9" w14:textId="77777777" w:rsidR="006A77DC" w:rsidRPr="006A77DC" w:rsidRDefault="006A77DC" w:rsidP="006A77DC">
      <w:pPr>
        <w:pStyle w:val="Titre3"/>
        <w:pBdr>
          <w:bottom w:val="single" w:sz="4" w:space="1" w:color="auto"/>
        </w:pBdr>
        <w:tabs>
          <w:tab w:val="left" w:pos="2835"/>
        </w:tabs>
        <w:jc w:val="left"/>
        <w:rPr>
          <w:rFonts w:ascii="Calibri" w:hAnsi="Calibri" w:cs="Calibri"/>
          <w:color w:val="7030A0"/>
          <w:szCs w:val="22"/>
        </w:rPr>
      </w:pPr>
    </w:p>
    <w:p w14:paraId="77003423" w14:textId="0B29FE3C" w:rsidR="006A77DC" w:rsidRPr="00C7675E" w:rsidRDefault="006A77DC" w:rsidP="006A77DC">
      <w:pPr>
        <w:pStyle w:val="Titre3"/>
        <w:pBdr>
          <w:bottom w:val="single" w:sz="4" w:space="1" w:color="auto"/>
        </w:pBdr>
        <w:tabs>
          <w:tab w:val="left" w:pos="2835"/>
        </w:tabs>
        <w:jc w:val="left"/>
        <w:rPr>
          <w:rFonts w:ascii="Calibri" w:hAnsi="Calibri" w:cs="Calibri"/>
          <w:color w:val="0070C0"/>
          <w:szCs w:val="22"/>
        </w:rPr>
      </w:pPr>
      <w:r w:rsidRPr="006A77DC">
        <w:rPr>
          <w:rFonts w:ascii="Calibri" w:hAnsi="Calibri" w:cs="Calibri"/>
          <w:color w:val="7030A0"/>
          <w:szCs w:val="22"/>
        </w:rPr>
        <w:t xml:space="preserve">10/2022 au 30/09/2025 </w:t>
      </w:r>
      <w:r w:rsidRPr="006A77DC">
        <w:rPr>
          <w:rFonts w:ascii="Calibri" w:hAnsi="Calibri" w:cs="Calibri"/>
          <w:color w:val="7030A0"/>
          <w:szCs w:val="22"/>
        </w:rPr>
        <w:tab/>
        <w:t xml:space="preserve">                                                                                                                   AGIRC-ARRCO</w:t>
      </w:r>
      <w:r w:rsidRPr="006A77DC">
        <w:rPr>
          <w:rFonts w:ascii="Calibri" w:hAnsi="Calibri" w:cs="Calibri"/>
          <w:color w:val="7030A0"/>
          <w:szCs w:val="22"/>
        </w:rPr>
        <w:tab/>
      </w:r>
      <w:r w:rsidRPr="00C7675E">
        <w:rPr>
          <w:rFonts w:ascii="Calibri" w:hAnsi="Calibri" w:cs="Calibri"/>
          <w:color w:val="0070C0"/>
          <w:szCs w:val="22"/>
        </w:rPr>
        <w:t xml:space="preserve">    </w:t>
      </w:r>
    </w:p>
    <w:p w14:paraId="5DDD2191" w14:textId="77777777" w:rsidR="006A77DC" w:rsidRPr="006A77DC" w:rsidRDefault="006A77DC" w:rsidP="006A77DC">
      <w:pPr>
        <w:ind w:left="0"/>
        <w:rPr>
          <w:rFonts w:ascii="Calibri" w:hAnsi="Calibri" w:cs="Calibri"/>
          <w:bCs/>
          <w:i/>
          <w:iCs/>
          <w:color w:val="7030A0"/>
          <w:sz w:val="22"/>
          <w:szCs w:val="22"/>
        </w:rPr>
      </w:pPr>
      <w:r w:rsidRPr="006A77DC">
        <w:rPr>
          <w:rFonts w:ascii="Calibri" w:hAnsi="Calibri" w:cs="Calibri"/>
          <w:bCs/>
          <w:i/>
          <w:iCs/>
          <w:color w:val="7030A0"/>
          <w:sz w:val="22"/>
          <w:szCs w:val="22"/>
        </w:rPr>
        <w:t>Pilote équipe SCL au CNRI (Centre national de recette et d’intégration) : Recette et intégration</w:t>
      </w:r>
    </w:p>
    <w:p w14:paraId="075DA573" w14:textId="77777777" w:rsidR="006A77DC" w:rsidRPr="00D34671" w:rsidRDefault="006A77DC" w:rsidP="006A77DC">
      <w:pPr>
        <w:ind w:left="0"/>
        <w:rPr>
          <w:rFonts w:ascii="Calibri" w:hAnsi="Calibri" w:cs="Calibri"/>
          <w:b/>
          <w:color w:val="000000" w:themeColor="text1"/>
          <w:sz w:val="18"/>
          <w:szCs w:val="18"/>
        </w:rPr>
      </w:pPr>
    </w:p>
    <w:p w14:paraId="2EA0E43A" w14:textId="434B5CA7" w:rsidR="006A77DC" w:rsidRPr="006A77DC" w:rsidRDefault="00D437D4" w:rsidP="006A77DC">
      <w:pPr>
        <w:ind w:left="0"/>
        <w:rPr>
          <w:rFonts w:ascii="Calibri" w:hAnsi="Calibri" w:cs="Calibri"/>
          <w:bCs/>
          <w:color w:val="7030A0"/>
          <w:sz w:val="22"/>
          <w:szCs w:val="22"/>
        </w:rPr>
      </w:pPr>
      <w:r>
        <w:rPr>
          <w:rFonts w:ascii="Calibri" w:hAnsi="Calibri" w:cs="Calibri"/>
          <w:b/>
          <w:color w:val="7030A0"/>
          <w:sz w:val="22"/>
          <w:szCs w:val="22"/>
        </w:rPr>
        <w:t xml:space="preserve">Contexte : </w:t>
      </w:r>
    </w:p>
    <w:p w14:paraId="6D60486E" w14:textId="77777777" w:rsidR="006A77DC" w:rsidRPr="00FF6D27" w:rsidRDefault="006A77DC" w:rsidP="006A77DC">
      <w:pPr>
        <w:pStyle w:val="Paragraphedeliste"/>
        <w:numPr>
          <w:ilvl w:val="0"/>
          <w:numId w:val="41"/>
        </w:numPr>
        <w:rPr>
          <w:rFonts w:ascii="Calibri" w:hAnsi="Calibri" w:cs="Calibri"/>
          <w:b/>
          <w:color w:val="000000" w:themeColor="text1"/>
          <w:sz w:val="22"/>
          <w:szCs w:val="22"/>
        </w:rPr>
      </w:pPr>
      <w:r>
        <w:rPr>
          <w:rFonts w:ascii="Calibri" w:hAnsi="Calibri" w:cs="Calibri"/>
          <w:bCs/>
          <w:color w:val="000000" w:themeColor="text1"/>
          <w:sz w:val="22"/>
          <w:szCs w:val="22"/>
        </w:rPr>
        <w:t>Migration - refonte :  liquidation des dossiers de réversions actif et allocataire</w:t>
      </w:r>
    </w:p>
    <w:p w14:paraId="21C7891E" w14:textId="77777777" w:rsidR="006A77DC" w:rsidRPr="00FF6D27" w:rsidRDefault="006A77DC" w:rsidP="006A77DC">
      <w:pPr>
        <w:pStyle w:val="Paragraphedeliste"/>
        <w:numPr>
          <w:ilvl w:val="0"/>
          <w:numId w:val="41"/>
        </w:numPr>
        <w:rPr>
          <w:rFonts w:ascii="Calibri" w:hAnsi="Calibri" w:cs="Calibri"/>
          <w:b/>
          <w:color w:val="000000" w:themeColor="text1"/>
          <w:sz w:val="22"/>
          <w:szCs w:val="22"/>
        </w:rPr>
      </w:pPr>
      <w:r>
        <w:rPr>
          <w:rFonts w:ascii="Calibri" w:hAnsi="Calibri" w:cs="Calibri"/>
          <w:bCs/>
          <w:color w:val="000000" w:themeColor="text1"/>
          <w:sz w:val="22"/>
          <w:szCs w:val="22"/>
        </w:rPr>
        <w:t>Evolution fonctionnelle- correctif : coordination européenne</w:t>
      </w:r>
    </w:p>
    <w:p w14:paraId="7EE3FFC3" w14:textId="77777777" w:rsidR="006A77DC" w:rsidRPr="0031001B" w:rsidRDefault="006A77DC" w:rsidP="006A77DC">
      <w:pPr>
        <w:pStyle w:val="Paragraphedeliste"/>
        <w:numPr>
          <w:ilvl w:val="0"/>
          <w:numId w:val="41"/>
        </w:numPr>
        <w:rPr>
          <w:rFonts w:ascii="Calibri" w:hAnsi="Calibri" w:cs="Calibri"/>
          <w:b/>
          <w:color w:val="000000" w:themeColor="text1"/>
          <w:sz w:val="22"/>
          <w:szCs w:val="22"/>
        </w:rPr>
      </w:pPr>
      <w:r>
        <w:rPr>
          <w:rFonts w:ascii="Calibri" w:hAnsi="Calibri" w:cs="Calibri"/>
          <w:bCs/>
          <w:color w:val="000000" w:themeColor="text1"/>
          <w:sz w:val="22"/>
          <w:szCs w:val="22"/>
        </w:rPr>
        <w:t>Evolution : Proactivité sortante AA</w:t>
      </w:r>
    </w:p>
    <w:p w14:paraId="0BD7E111" w14:textId="77777777" w:rsidR="006A77DC" w:rsidRPr="00406AF7" w:rsidRDefault="006A77DC" w:rsidP="006A77DC">
      <w:pPr>
        <w:pStyle w:val="Paragraphedeliste"/>
        <w:numPr>
          <w:ilvl w:val="0"/>
          <w:numId w:val="41"/>
        </w:numPr>
        <w:rPr>
          <w:rFonts w:ascii="Calibri" w:hAnsi="Calibri" w:cs="Calibri"/>
          <w:b/>
          <w:color w:val="000000" w:themeColor="text1"/>
          <w:sz w:val="22"/>
          <w:szCs w:val="22"/>
        </w:rPr>
      </w:pPr>
      <w:r>
        <w:rPr>
          <w:rFonts w:ascii="Calibri" w:hAnsi="Calibri" w:cs="Calibri"/>
          <w:bCs/>
          <w:color w:val="000000" w:themeColor="text1"/>
          <w:sz w:val="22"/>
          <w:szCs w:val="22"/>
        </w:rPr>
        <w:t>Evolution : réforme des retraites</w:t>
      </w:r>
    </w:p>
    <w:p w14:paraId="73E1FB26" w14:textId="77777777" w:rsidR="006A77DC" w:rsidRPr="00FF6D27" w:rsidRDefault="006A77DC" w:rsidP="006A77DC">
      <w:pPr>
        <w:pStyle w:val="Paragraphedeliste"/>
        <w:numPr>
          <w:ilvl w:val="0"/>
          <w:numId w:val="41"/>
        </w:numPr>
        <w:rPr>
          <w:rFonts w:ascii="Calibri" w:hAnsi="Calibri" w:cs="Calibri"/>
          <w:b/>
          <w:color w:val="000000" w:themeColor="text1"/>
          <w:sz w:val="22"/>
          <w:szCs w:val="22"/>
        </w:rPr>
      </w:pPr>
      <w:r>
        <w:rPr>
          <w:rFonts w:ascii="Calibri" w:hAnsi="Calibri" w:cs="Calibri"/>
          <w:bCs/>
          <w:color w:val="000000" w:themeColor="text1"/>
          <w:sz w:val="22"/>
          <w:szCs w:val="22"/>
        </w:rPr>
        <w:t>Migration -Refonte : Automatisation de la liquidation des dossiers CNIEG (ind. Gaz et Eletriq)</w:t>
      </w:r>
    </w:p>
    <w:p w14:paraId="3F6CE6ED" w14:textId="77777777" w:rsidR="006A77DC" w:rsidRPr="00FF6D27" w:rsidRDefault="006A77DC" w:rsidP="006A77DC">
      <w:pPr>
        <w:pStyle w:val="Paragraphedeliste"/>
        <w:numPr>
          <w:ilvl w:val="0"/>
          <w:numId w:val="41"/>
        </w:numPr>
        <w:rPr>
          <w:rFonts w:ascii="Calibri" w:hAnsi="Calibri" w:cs="Calibri"/>
          <w:b/>
          <w:color w:val="000000" w:themeColor="text1"/>
          <w:sz w:val="22"/>
          <w:szCs w:val="22"/>
        </w:rPr>
      </w:pPr>
      <w:r>
        <w:rPr>
          <w:rFonts w:ascii="Calibri" w:hAnsi="Calibri" w:cs="Calibri"/>
          <w:bCs/>
          <w:color w:val="000000" w:themeColor="text1"/>
          <w:sz w:val="22"/>
          <w:szCs w:val="22"/>
        </w:rPr>
        <w:t xml:space="preserve">Migration -Technique :  WS RNGD IRCANTEC (CDC : </w:t>
      </w:r>
      <w:r w:rsidRPr="00406AF7">
        <w:rPr>
          <w:rFonts w:ascii="Calibri" w:hAnsi="Calibri" w:cs="Calibri"/>
          <w:bCs/>
          <w:color w:val="000000" w:themeColor="text1"/>
          <w:sz w:val="22"/>
          <w:szCs w:val="22"/>
        </w:rPr>
        <w:t>Caisse des dépôts et consignations</w:t>
      </w:r>
      <w:r>
        <w:rPr>
          <w:rFonts w:ascii="Calibri" w:hAnsi="Calibri" w:cs="Calibri"/>
          <w:bCs/>
          <w:color w:val="000000" w:themeColor="text1"/>
          <w:sz w:val="22"/>
          <w:szCs w:val="22"/>
        </w:rPr>
        <w:t>)</w:t>
      </w:r>
    </w:p>
    <w:p w14:paraId="4FE3F155" w14:textId="77777777" w:rsidR="006A77DC" w:rsidRPr="00FF6D27" w:rsidRDefault="006A77DC" w:rsidP="006A77DC">
      <w:pPr>
        <w:pStyle w:val="Paragraphedeliste"/>
        <w:numPr>
          <w:ilvl w:val="0"/>
          <w:numId w:val="41"/>
        </w:numPr>
        <w:rPr>
          <w:rFonts w:ascii="Calibri" w:hAnsi="Calibri" w:cs="Calibri"/>
          <w:b/>
          <w:color w:val="000000" w:themeColor="text1"/>
          <w:sz w:val="22"/>
          <w:szCs w:val="22"/>
        </w:rPr>
      </w:pPr>
      <w:r>
        <w:rPr>
          <w:rFonts w:ascii="Calibri" w:hAnsi="Calibri" w:cs="Calibri"/>
          <w:bCs/>
          <w:color w:val="000000" w:themeColor="text1"/>
          <w:sz w:val="22"/>
          <w:szCs w:val="22"/>
        </w:rPr>
        <w:t>Gestion des adhérence SCL (liquidation retraite) - CELIA (prestation retraite)</w:t>
      </w:r>
    </w:p>
    <w:p w14:paraId="76AE1E8B" w14:textId="19D73CF9" w:rsidR="006A77DC" w:rsidRDefault="006A77DC" w:rsidP="006A77DC">
      <w:pPr>
        <w:pStyle w:val="Paragraphedeliste"/>
        <w:numPr>
          <w:ilvl w:val="0"/>
          <w:numId w:val="41"/>
        </w:numPr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FF6D27">
        <w:rPr>
          <w:rFonts w:ascii="Calibri" w:hAnsi="Calibri" w:cs="Calibri"/>
          <w:bCs/>
          <w:color w:val="000000" w:themeColor="text1"/>
          <w:sz w:val="22"/>
          <w:szCs w:val="22"/>
        </w:rPr>
        <w:lastRenderedPageBreak/>
        <w:t xml:space="preserve">Refonte : </w:t>
      </w:r>
      <w:r>
        <w:rPr>
          <w:rFonts w:ascii="Calibri" w:hAnsi="Calibri" w:cs="Calibri"/>
          <w:bCs/>
          <w:color w:val="000000" w:themeColor="text1"/>
          <w:sz w:val="22"/>
          <w:szCs w:val="22"/>
        </w:rPr>
        <w:t>DUIRRL RP (retraite progressive des demande inter-régime)</w:t>
      </w:r>
    </w:p>
    <w:p w14:paraId="714ADCBE" w14:textId="60035F61" w:rsidR="003876B4" w:rsidRPr="003876B4" w:rsidRDefault="003876B4" w:rsidP="003876B4">
      <w:pPr>
        <w:tabs>
          <w:tab w:val="left" w:pos="7908"/>
        </w:tabs>
      </w:pPr>
      <w:r>
        <w:tab/>
      </w:r>
    </w:p>
    <w:p w14:paraId="10D6C471" w14:textId="77777777" w:rsidR="006A77DC" w:rsidRDefault="006A77DC" w:rsidP="006A77DC">
      <w:pPr>
        <w:pStyle w:val="Paragraphedeliste"/>
        <w:numPr>
          <w:ilvl w:val="0"/>
          <w:numId w:val="41"/>
        </w:numPr>
        <w:rPr>
          <w:rFonts w:ascii="Calibri" w:hAnsi="Calibri" w:cs="Calibri"/>
          <w:bCs/>
          <w:color w:val="000000" w:themeColor="text1"/>
          <w:sz w:val="22"/>
          <w:szCs w:val="22"/>
        </w:rPr>
      </w:pPr>
      <w:r>
        <w:rPr>
          <w:rFonts w:ascii="Calibri" w:hAnsi="Calibri" w:cs="Calibri"/>
          <w:bCs/>
          <w:color w:val="000000" w:themeColor="text1"/>
          <w:sz w:val="22"/>
          <w:szCs w:val="22"/>
        </w:rPr>
        <w:t xml:space="preserve">Evolution fonctionnelle : PSAA : Parcours simplifié des demandes de liquidation </w:t>
      </w:r>
    </w:p>
    <w:p w14:paraId="1A3AE5F7" w14:textId="77777777" w:rsidR="006A77DC" w:rsidRDefault="006A77DC" w:rsidP="006A77DC">
      <w:pPr>
        <w:pStyle w:val="Paragraphedeliste"/>
        <w:numPr>
          <w:ilvl w:val="0"/>
          <w:numId w:val="41"/>
        </w:numPr>
        <w:rPr>
          <w:rFonts w:ascii="Calibri" w:hAnsi="Calibri" w:cs="Calibri"/>
          <w:bCs/>
          <w:color w:val="000000" w:themeColor="text1"/>
          <w:sz w:val="22"/>
          <w:szCs w:val="22"/>
        </w:rPr>
      </w:pPr>
      <w:r>
        <w:rPr>
          <w:rFonts w:ascii="Calibri" w:hAnsi="Calibri" w:cs="Calibri"/>
          <w:bCs/>
          <w:color w:val="000000" w:themeColor="text1"/>
          <w:sz w:val="22"/>
          <w:szCs w:val="22"/>
        </w:rPr>
        <w:t>Evolution fonctionnelle : CER : Cumul Emploi Retraite</w:t>
      </w:r>
    </w:p>
    <w:p w14:paraId="6094F012" w14:textId="77777777" w:rsidR="006A77DC" w:rsidRPr="00FF6D27" w:rsidRDefault="006A77DC" w:rsidP="006A77DC">
      <w:pPr>
        <w:pStyle w:val="Paragraphedeliste"/>
        <w:numPr>
          <w:ilvl w:val="0"/>
          <w:numId w:val="41"/>
        </w:numPr>
        <w:rPr>
          <w:rFonts w:ascii="Calibri" w:hAnsi="Calibri" w:cs="Calibri"/>
          <w:bCs/>
          <w:color w:val="000000" w:themeColor="text1"/>
          <w:sz w:val="22"/>
          <w:szCs w:val="22"/>
        </w:rPr>
      </w:pPr>
      <w:r>
        <w:rPr>
          <w:rFonts w:ascii="Calibri" w:hAnsi="Calibri" w:cs="Calibri"/>
          <w:bCs/>
          <w:color w:val="000000" w:themeColor="text1"/>
          <w:sz w:val="22"/>
          <w:szCs w:val="22"/>
        </w:rPr>
        <w:t>Refonte : automatisation des demandes de liquidation droite de réversion</w:t>
      </w:r>
    </w:p>
    <w:p w14:paraId="4CCADD59" w14:textId="77777777" w:rsidR="006A77DC" w:rsidRPr="00D34671" w:rsidRDefault="006A77DC" w:rsidP="006A77DC">
      <w:pPr>
        <w:ind w:left="0"/>
        <w:rPr>
          <w:rFonts w:ascii="Calibri" w:hAnsi="Calibri" w:cs="Calibri"/>
          <w:b/>
          <w:color w:val="000000" w:themeColor="text1"/>
          <w:sz w:val="18"/>
          <w:szCs w:val="18"/>
        </w:rPr>
      </w:pPr>
    </w:p>
    <w:p w14:paraId="1D9A6E02" w14:textId="1E54F1EF" w:rsidR="006A77DC" w:rsidRPr="006A77DC" w:rsidRDefault="00D437D4" w:rsidP="006A77DC">
      <w:pPr>
        <w:ind w:left="0"/>
        <w:rPr>
          <w:rFonts w:ascii="Calibri" w:hAnsi="Calibri" w:cs="Calibri"/>
          <w:b/>
          <w:color w:val="7030A0"/>
          <w:sz w:val="22"/>
          <w:szCs w:val="22"/>
        </w:rPr>
      </w:pPr>
      <w:r>
        <w:rPr>
          <w:rFonts w:ascii="Calibri" w:hAnsi="Calibri" w:cs="Calibri"/>
          <w:b/>
          <w:color w:val="7030A0"/>
          <w:sz w:val="22"/>
          <w:szCs w:val="22"/>
        </w:rPr>
        <w:t xml:space="preserve">Tâches : </w:t>
      </w:r>
    </w:p>
    <w:p w14:paraId="487B11ED" w14:textId="77777777" w:rsidR="006A77DC" w:rsidRDefault="006A77DC" w:rsidP="006A77DC">
      <w:pPr>
        <w:pStyle w:val="Paragraphedeliste"/>
        <w:numPr>
          <w:ilvl w:val="0"/>
          <w:numId w:val="41"/>
        </w:numPr>
        <w:tabs>
          <w:tab w:val="left" w:pos="1134"/>
        </w:tabs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C7675E">
        <w:rPr>
          <w:rFonts w:ascii="Calibri" w:hAnsi="Calibri" w:cs="Calibri"/>
          <w:bCs/>
          <w:color w:val="000000" w:themeColor="text1"/>
          <w:sz w:val="22"/>
          <w:szCs w:val="22"/>
        </w:rPr>
        <w:t>Pilotage équipe de 4 ressources (Affectation des tâches</w:t>
      </w:r>
      <w:r>
        <w:rPr>
          <w:rFonts w:ascii="Calibri" w:hAnsi="Calibri" w:cs="Calibri"/>
          <w:bCs/>
          <w:color w:val="000000" w:themeColor="text1"/>
          <w:sz w:val="22"/>
          <w:szCs w:val="22"/>
        </w:rPr>
        <w:t>, supervision de l’activité, suivi des actions, gestion des vacances...)</w:t>
      </w:r>
    </w:p>
    <w:p w14:paraId="346B8AB7" w14:textId="77777777" w:rsidR="006A77DC" w:rsidRDefault="006A77DC" w:rsidP="006A77DC">
      <w:pPr>
        <w:pStyle w:val="Paragraphedeliste"/>
        <w:numPr>
          <w:ilvl w:val="0"/>
          <w:numId w:val="41"/>
        </w:numPr>
        <w:tabs>
          <w:tab w:val="left" w:pos="1134"/>
        </w:tabs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Chiffrage </w:t>
      </w:r>
      <w:r>
        <w:rPr>
          <w:rFonts w:ascii="Calibri" w:hAnsi="Calibri" w:cs="Calibri"/>
          <w:bCs/>
          <w:color w:val="000000" w:themeColor="text1"/>
          <w:sz w:val="22"/>
          <w:szCs w:val="22"/>
        </w:rPr>
        <w:t xml:space="preserve">et estimation </w:t>
      </w: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des différentes actions</w:t>
      </w:r>
      <w:r>
        <w:rPr>
          <w:rFonts w:ascii="Calibri" w:hAnsi="Calibri" w:cs="Calibri"/>
          <w:bCs/>
          <w:color w:val="000000" w:themeColor="text1"/>
          <w:sz w:val="22"/>
          <w:szCs w:val="22"/>
        </w:rPr>
        <w:t xml:space="preserve"> en relation avec l’équipe</w:t>
      </w:r>
    </w:p>
    <w:p w14:paraId="1CB54B40" w14:textId="77777777" w:rsidR="006A77DC" w:rsidRDefault="006A77DC" w:rsidP="006A77DC">
      <w:pPr>
        <w:pStyle w:val="Paragraphedeliste"/>
        <w:numPr>
          <w:ilvl w:val="0"/>
          <w:numId w:val="41"/>
        </w:numPr>
        <w:tabs>
          <w:tab w:val="left" w:pos="1134"/>
        </w:tabs>
        <w:rPr>
          <w:rFonts w:ascii="Calibri" w:hAnsi="Calibri" w:cs="Calibri"/>
          <w:bCs/>
          <w:color w:val="000000" w:themeColor="text1"/>
          <w:sz w:val="22"/>
          <w:szCs w:val="22"/>
        </w:rPr>
      </w:pPr>
      <w:r>
        <w:rPr>
          <w:rFonts w:ascii="Calibri" w:hAnsi="Calibri" w:cs="Calibri"/>
          <w:bCs/>
          <w:color w:val="000000" w:themeColor="text1"/>
          <w:sz w:val="22"/>
          <w:szCs w:val="22"/>
        </w:rPr>
        <w:t>Rédaction de PQTL : plan de qualité tests et logiciel par version</w:t>
      </w:r>
    </w:p>
    <w:p w14:paraId="721495A3" w14:textId="77777777" w:rsidR="006A77DC" w:rsidRDefault="006A77DC" w:rsidP="006A77DC">
      <w:pPr>
        <w:pStyle w:val="Paragraphedeliste"/>
        <w:numPr>
          <w:ilvl w:val="0"/>
          <w:numId w:val="41"/>
        </w:numPr>
        <w:tabs>
          <w:tab w:val="left" w:pos="1134"/>
        </w:tabs>
        <w:rPr>
          <w:rFonts w:ascii="Calibri" w:hAnsi="Calibri" w:cs="Calibri"/>
          <w:bCs/>
          <w:color w:val="000000" w:themeColor="text1"/>
          <w:sz w:val="22"/>
          <w:szCs w:val="22"/>
        </w:rPr>
      </w:pPr>
      <w:r>
        <w:rPr>
          <w:rFonts w:ascii="Calibri" w:hAnsi="Calibri" w:cs="Calibri"/>
          <w:bCs/>
          <w:color w:val="000000" w:themeColor="text1"/>
          <w:sz w:val="22"/>
          <w:szCs w:val="22"/>
        </w:rPr>
        <w:t>Coordinateur CNRI avec les partenaires extérieurs sur le périmètre liquidation : CNAV, CDC, DPR, IEG</w:t>
      </w:r>
    </w:p>
    <w:p w14:paraId="1ABD81AF" w14:textId="77777777" w:rsidR="006A77DC" w:rsidRDefault="006A77DC" w:rsidP="006A77DC">
      <w:pPr>
        <w:pStyle w:val="Paragraphedeliste"/>
        <w:numPr>
          <w:ilvl w:val="0"/>
          <w:numId w:val="41"/>
        </w:numPr>
        <w:tabs>
          <w:tab w:val="left" w:pos="1134"/>
        </w:tabs>
        <w:rPr>
          <w:rFonts w:ascii="Calibri" w:hAnsi="Calibri" w:cs="Calibri"/>
          <w:bCs/>
          <w:color w:val="000000" w:themeColor="text1"/>
          <w:sz w:val="22"/>
          <w:szCs w:val="22"/>
        </w:rPr>
      </w:pPr>
      <w:r>
        <w:rPr>
          <w:rFonts w:ascii="Calibri" w:hAnsi="Calibri" w:cs="Calibri"/>
          <w:bCs/>
          <w:color w:val="000000" w:themeColor="text1"/>
          <w:sz w:val="22"/>
          <w:szCs w:val="22"/>
        </w:rPr>
        <w:t>Coordinateur des équipes : intégration -qualification -recette -PREX</w:t>
      </w:r>
    </w:p>
    <w:p w14:paraId="7324C69A" w14:textId="77777777" w:rsidR="006A77DC" w:rsidRPr="00C7675E" w:rsidRDefault="006A77DC" w:rsidP="006A77DC">
      <w:pPr>
        <w:pStyle w:val="Paragraphedeliste"/>
        <w:numPr>
          <w:ilvl w:val="0"/>
          <w:numId w:val="41"/>
        </w:numPr>
        <w:tabs>
          <w:tab w:val="left" w:pos="1134"/>
        </w:tabs>
        <w:rPr>
          <w:rFonts w:ascii="Calibri" w:hAnsi="Calibri" w:cs="Calibri"/>
          <w:bCs/>
          <w:color w:val="000000" w:themeColor="text1"/>
          <w:sz w:val="22"/>
          <w:szCs w:val="22"/>
        </w:rPr>
      </w:pPr>
      <w:r>
        <w:rPr>
          <w:rFonts w:ascii="Calibri" w:hAnsi="Calibri" w:cs="Calibri"/>
          <w:bCs/>
          <w:color w:val="000000" w:themeColor="text1"/>
          <w:sz w:val="22"/>
          <w:szCs w:val="22"/>
        </w:rPr>
        <w:t>Rédaction de Reporting, stratégie de recette, matrice des tests, bilan, PV de recette, mode opératoire</w:t>
      </w:r>
    </w:p>
    <w:p w14:paraId="64E3EC57" w14:textId="77777777" w:rsidR="006A77DC" w:rsidRDefault="006A77DC" w:rsidP="006A77DC">
      <w:pPr>
        <w:pStyle w:val="Paragraphedeliste"/>
        <w:numPr>
          <w:ilvl w:val="0"/>
          <w:numId w:val="41"/>
        </w:numPr>
        <w:tabs>
          <w:tab w:val="left" w:pos="1134"/>
        </w:tabs>
        <w:ind w:left="709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Gestion complète d’une campagne de recette (Conception, </w:t>
      </w:r>
      <w:r>
        <w:rPr>
          <w:rFonts w:ascii="Calibri" w:hAnsi="Calibri" w:cs="Calibri"/>
          <w:bCs/>
          <w:color w:val="000000" w:themeColor="text1"/>
          <w:sz w:val="22"/>
          <w:szCs w:val="22"/>
        </w:rPr>
        <w:t>valorisation</w:t>
      </w: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des données, exécutions, bilan et PV),</w:t>
      </w:r>
    </w:p>
    <w:p w14:paraId="16EEC31D" w14:textId="77777777" w:rsidR="006A77DC" w:rsidRDefault="006A77DC" w:rsidP="006A77DC">
      <w:pPr>
        <w:pStyle w:val="Paragraphedeliste"/>
        <w:numPr>
          <w:ilvl w:val="0"/>
          <w:numId w:val="41"/>
        </w:numPr>
        <w:tabs>
          <w:tab w:val="left" w:pos="1134"/>
        </w:tabs>
        <w:ind w:left="709"/>
        <w:rPr>
          <w:rFonts w:ascii="Calibri" w:hAnsi="Calibri" w:cs="Calibri"/>
          <w:bCs/>
          <w:color w:val="000000" w:themeColor="text1"/>
          <w:sz w:val="22"/>
          <w:szCs w:val="22"/>
        </w:rPr>
      </w:pPr>
      <w:r>
        <w:rPr>
          <w:rFonts w:ascii="Calibri" w:hAnsi="Calibri" w:cs="Calibri"/>
          <w:bCs/>
          <w:color w:val="000000" w:themeColor="text1"/>
          <w:sz w:val="22"/>
          <w:szCs w:val="22"/>
        </w:rPr>
        <w:t>Recette de bout en bout du processus de liquidation depuis le portail inter régime (PCI)</w:t>
      </w:r>
    </w:p>
    <w:p w14:paraId="60BFEC86" w14:textId="77777777" w:rsidR="006A77DC" w:rsidRPr="00B97B32" w:rsidRDefault="006A77DC" w:rsidP="006A77DC">
      <w:pPr>
        <w:pStyle w:val="Paragraphedeliste"/>
        <w:numPr>
          <w:ilvl w:val="0"/>
          <w:numId w:val="41"/>
        </w:numPr>
        <w:tabs>
          <w:tab w:val="left" w:pos="1134"/>
        </w:tabs>
        <w:ind w:left="709"/>
        <w:rPr>
          <w:rFonts w:ascii="Calibri" w:hAnsi="Calibri" w:cs="Calibri"/>
          <w:bCs/>
          <w:color w:val="000000" w:themeColor="text1"/>
          <w:sz w:val="22"/>
          <w:szCs w:val="22"/>
        </w:rPr>
      </w:pPr>
      <w:r>
        <w:rPr>
          <w:rFonts w:ascii="Calibri" w:hAnsi="Calibri" w:cs="Calibri"/>
          <w:bCs/>
          <w:color w:val="000000" w:themeColor="text1"/>
          <w:sz w:val="22"/>
          <w:szCs w:val="22"/>
        </w:rPr>
        <w:t>Création, gestion, priorisation des JIRA avec l’équipe métier (MOA)</w:t>
      </w:r>
    </w:p>
    <w:p w14:paraId="3DE1CB56" w14:textId="77777777" w:rsidR="006A77DC" w:rsidRPr="006C126E" w:rsidRDefault="006A77DC" w:rsidP="006A77DC">
      <w:pPr>
        <w:pStyle w:val="Paragraphedeliste"/>
        <w:numPr>
          <w:ilvl w:val="0"/>
          <w:numId w:val="41"/>
        </w:numPr>
        <w:tabs>
          <w:tab w:val="left" w:pos="1134"/>
        </w:tabs>
        <w:ind w:left="709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sz w:val="22"/>
          <w:szCs w:val="22"/>
        </w:rPr>
        <w:t>Suivi des versions</w:t>
      </w:r>
      <w:r>
        <w:rPr>
          <w:rFonts w:ascii="Calibri" w:hAnsi="Calibri" w:cs="Calibri"/>
          <w:sz w:val="22"/>
          <w:szCs w:val="22"/>
        </w:rPr>
        <w:t xml:space="preserve"> SCL (système de liquidation) et ESAA (Espace sécurisé AA) et</w:t>
      </w:r>
      <w:r w:rsidRPr="00B97B32">
        <w:rPr>
          <w:rFonts w:ascii="Calibri" w:hAnsi="Calibri" w:cs="Calibri"/>
          <w:sz w:val="22"/>
          <w:szCs w:val="22"/>
        </w:rPr>
        <w:t xml:space="preserve"> des livraisons</w:t>
      </w:r>
    </w:p>
    <w:p w14:paraId="1A428959" w14:textId="77777777" w:rsidR="006A77DC" w:rsidRPr="00C235AE" w:rsidRDefault="006A77DC" w:rsidP="006A77DC">
      <w:pPr>
        <w:pStyle w:val="Paragraphedeliste"/>
        <w:numPr>
          <w:ilvl w:val="0"/>
          <w:numId w:val="41"/>
        </w:numPr>
        <w:tabs>
          <w:tab w:val="left" w:pos="1134"/>
        </w:tabs>
        <w:ind w:left="709"/>
        <w:rPr>
          <w:rFonts w:ascii="Calibri" w:hAnsi="Calibri" w:cs="Calibri"/>
          <w:bCs/>
          <w:color w:val="000000" w:themeColor="text1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Planifié les</w:t>
      </w:r>
      <w:r w:rsidRPr="00B97B32">
        <w:rPr>
          <w:rFonts w:ascii="Calibri" w:hAnsi="Calibri" w:cs="Calibri"/>
          <w:sz w:val="22"/>
          <w:szCs w:val="22"/>
        </w:rPr>
        <w:t xml:space="preserve"> déploiements </w:t>
      </w:r>
      <w:r>
        <w:rPr>
          <w:rFonts w:ascii="Calibri" w:hAnsi="Calibri" w:cs="Calibri"/>
          <w:sz w:val="22"/>
          <w:szCs w:val="22"/>
        </w:rPr>
        <w:t>et préparation d</w:t>
      </w:r>
      <w:r w:rsidRPr="00B97B32">
        <w:rPr>
          <w:rFonts w:ascii="Calibri" w:hAnsi="Calibri" w:cs="Calibri"/>
          <w:sz w:val="22"/>
          <w:szCs w:val="22"/>
        </w:rPr>
        <w:t xml:space="preserve">es </w:t>
      </w:r>
      <w:r>
        <w:rPr>
          <w:rFonts w:ascii="Calibri" w:hAnsi="Calibri" w:cs="Calibri"/>
          <w:sz w:val="22"/>
          <w:szCs w:val="22"/>
        </w:rPr>
        <w:t xml:space="preserve">environnements </w:t>
      </w:r>
      <w:r w:rsidRPr="00B97B32">
        <w:rPr>
          <w:rFonts w:ascii="Calibri" w:hAnsi="Calibri" w:cs="Calibri"/>
          <w:sz w:val="22"/>
          <w:szCs w:val="22"/>
        </w:rPr>
        <w:t xml:space="preserve">de </w:t>
      </w:r>
      <w:r>
        <w:rPr>
          <w:rFonts w:ascii="Calibri" w:hAnsi="Calibri" w:cs="Calibri"/>
          <w:sz w:val="22"/>
          <w:szCs w:val="22"/>
        </w:rPr>
        <w:t>qualification et de recette</w:t>
      </w:r>
    </w:p>
    <w:p w14:paraId="059BCC6A" w14:textId="77777777" w:rsidR="006A77DC" w:rsidRPr="00B97B32" w:rsidRDefault="006A77DC" w:rsidP="006A77DC">
      <w:pPr>
        <w:pStyle w:val="Paragraphedeliste"/>
        <w:numPr>
          <w:ilvl w:val="0"/>
          <w:numId w:val="41"/>
        </w:numPr>
        <w:tabs>
          <w:tab w:val="left" w:pos="1134"/>
        </w:tabs>
        <w:ind w:left="709"/>
        <w:rPr>
          <w:rFonts w:ascii="Calibri" w:hAnsi="Calibri" w:cs="Calibri"/>
          <w:bCs/>
          <w:color w:val="000000" w:themeColor="text1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Identification des adhérences des autres briques (RNI, RNGD, GDC, …) avec la brique SCL</w:t>
      </w:r>
    </w:p>
    <w:p w14:paraId="44FDB102" w14:textId="77777777" w:rsidR="006A77DC" w:rsidRDefault="006A77DC" w:rsidP="006A77DC">
      <w:pPr>
        <w:pStyle w:val="Paragraphedeliste"/>
        <w:numPr>
          <w:ilvl w:val="0"/>
          <w:numId w:val="41"/>
        </w:numPr>
        <w:tabs>
          <w:tab w:val="left" w:pos="1134"/>
        </w:tabs>
        <w:rPr>
          <w:rFonts w:ascii="Calibri" w:hAnsi="Calibri" w:cs="Calibri"/>
          <w:bCs/>
          <w:color w:val="000000" w:themeColor="text1"/>
          <w:sz w:val="22"/>
          <w:szCs w:val="22"/>
        </w:rPr>
      </w:pPr>
      <w:r>
        <w:rPr>
          <w:rFonts w:ascii="Calibri" w:hAnsi="Calibri" w:cs="Calibri"/>
          <w:bCs/>
          <w:color w:val="000000" w:themeColor="text1"/>
          <w:sz w:val="22"/>
          <w:szCs w:val="22"/>
        </w:rPr>
        <w:t>T</w:t>
      </w: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raitements techniques (Batch et shell, Web service...), analyse des </w:t>
      </w:r>
      <w:r>
        <w:rPr>
          <w:rFonts w:ascii="Calibri" w:hAnsi="Calibri" w:cs="Calibri"/>
          <w:bCs/>
          <w:color w:val="000000" w:themeColor="text1"/>
          <w:sz w:val="22"/>
          <w:szCs w:val="22"/>
        </w:rPr>
        <w:t xml:space="preserve">rejets, </w:t>
      </w: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logs </w:t>
      </w:r>
    </w:p>
    <w:p w14:paraId="537C83E6" w14:textId="77777777" w:rsidR="006A77DC" w:rsidRDefault="006A77DC" w:rsidP="006A77DC">
      <w:pPr>
        <w:pStyle w:val="Paragraphedeliste"/>
        <w:numPr>
          <w:ilvl w:val="0"/>
          <w:numId w:val="41"/>
        </w:numPr>
        <w:tabs>
          <w:tab w:val="left" w:pos="1134"/>
        </w:tabs>
        <w:rPr>
          <w:rFonts w:ascii="Calibri" w:hAnsi="Calibri" w:cs="Calibri"/>
          <w:bCs/>
          <w:color w:val="000000" w:themeColor="text1"/>
          <w:sz w:val="22"/>
          <w:szCs w:val="22"/>
        </w:rPr>
      </w:pPr>
      <w:r>
        <w:rPr>
          <w:rFonts w:ascii="Calibri" w:hAnsi="Calibri" w:cs="Calibri"/>
          <w:bCs/>
          <w:color w:val="000000" w:themeColor="text1"/>
          <w:sz w:val="22"/>
          <w:szCs w:val="22"/>
        </w:rPr>
        <w:t xml:space="preserve">Veille sur le bon fonctionnement des briques : </w:t>
      </w:r>
    </w:p>
    <w:p w14:paraId="6ADCF727" w14:textId="77777777" w:rsidR="006A77DC" w:rsidRDefault="006A77DC" w:rsidP="006A77DC">
      <w:pPr>
        <w:pStyle w:val="Paragraphedeliste"/>
        <w:numPr>
          <w:ilvl w:val="1"/>
          <w:numId w:val="41"/>
        </w:numPr>
        <w:tabs>
          <w:tab w:val="left" w:pos="1134"/>
        </w:tabs>
        <w:rPr>
          <w:rFonts w:ascii="Calibri" w:hAnsi="Calibri" w:cs="Calibri"/>
          <w:bCs/>
          <w:color w:val="000000" w:themeColor="text1"/>
          <w:sz w:val="22"/>
          <w:szCs w:val="22"/>
        </w:rPr>
      </w:pPr>
      <w:r>
        <w:rPr>
          <w:rFonts w:ascii="Calibri" w:hAnsi="Calibri" w:cs="Calibri"/>
          <w:bCs/>
          <w:color w:val="000000" w:themeColor="text1"/>
          <w:sz w:val="22"/>
          <w:szCs w:val="22"/>
        </w:rPr>
        <w:t>Analyse des incidents</w:t>
      </w:r>
    </w:p>
    <w:p w14:paraId="3A0282E3" w14:textId="77777777" w:rsidR="006A77DC" w:rsidRDefault="006A77DC" w:rsidP="006A77DC">
      <w:pPr>
        <w:pStyle w:val="Paragraphedeliste"/>
        <w:numPr>
          <w:ilvl w:val="1"/>
          <w:numId w:val="41"/>
        </w:numPr>
        <w:tabs>
          <w:tab w:val="left" w:pos="1134"/>
        </w:tabs>
        <w:rPr>
          <w:rFonts w:ascii="Calibri" w:hAnsi="Calibri" w:cs="Calibri"/>
          <w:bCs/>
          <w:color w:val="000000" w:themeColor="text1"/>
          <w:sz w:val="22"/>
          <w:szCs w:val="22"/>
        </w:rPr>
      </w:pPr>
      <w:r>
        <w:rPr>
          <w:rFonts w:ascii="Calibri" w:hAnsi="Calibri" w:cs="Calibri"/>
          <w:bCs/>
          <w:color w:val="000000" w:themeColor="text1"/>
          <w:sz w:val="22"/>
          <w:szCs w:val="22"/>
        </w:rPr>
        <w:t xml:space="preserve"> Déclaration d’incident au support niveau supérieur</w:t>
      </w:r>
    </w:p>
    <w:p w14:paraId="0D6411B7" w14:textId="77777777" w:rsidR="006A77DC" w:rsidRPr="00B97B32" w:rsidRDefault="006A77DC" w:rsidP="006A77DC">
      <w:pPr>
        <w:pStyle w:val="Paragraphedeliste"/>
        <w:numPr>
          <w:ilvl w:val="1"/>
          <w:numId w:val="41"/>
        </w:numPr>
        <w:tabs>
          <w:tab w:val="left" w:pos="1134"/>
        </w:tabs>
        <w:rPr>
          <w:rFonts w:ascii="Calibri" w:hAnsi="Calibri" w:cs="Calibri"/>
          <w:bCs/>
          <w:color w:val="000000" w:themeColor="text1"/>
          <w:sz w:val="22"/>
          <w:szCs w:val="22"/>
        </w:rPr>
      </w:pPr>
      <w:r>
        <w:rPr>
          <w:rFonts w:ascii="Calibri" w:hAnsi="Calibri" w:cs="Calibri"/>
          <w:bCs/>
          <w:color w:val="000000" w:themeColor="text1"/>
          <w:sz w:val="22"/>
          <w:szCs w:val="22"/>
        </w:rPr>
        <w:t>Suivi de traitement</w:t>
      </w:r>
    </w:p>
    <w:p w14:paraId="53084563" w14:textId="77777777" w:rsidR="006A77DC" w:rsidRDefault="006A77DC" w:rsidP="006A77DC">
      <w:pPr>
        <w:pStyle w:val="Paragraphedeliste"/>
        <w:numPr>
          <w:ilvl w:val="0"/>
          <w:numId w:val="41"/>
        </w:numPr>
        <w:tabs>
          <w:tab w:val="left" w:pos="1134"/>
        </w:tabs>
        <w:ind w:left="709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Support </w:t>
      </w:r>
      <w:r>
        <w:rPr>
          <w:rFonts w:ascii="Calibri" w:hAnsi="Calibri" w:cs="Calibri"/>
          <w:bCs/>
          <w:color w:val="000000" w:themeColor="text1"/>
          <w:sz w:val="22"/>
          <w:szCs w:val="22"/>
        </w:rPr>
        <w:t>sur le périmètre SCL</w:t>
      </w: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</w:t>
      </w:r>
      <w:r>
        <w:rPr>
          <w:rFonts w:ascii="Calibri" w:hAnsi="Calibri" w:cs="Calibri"/>
          <w:bCs/>
          <w:color w:val="000000" w:themeColor="text1"/>
          <w:sz w:val="22"/>
          <w:szCs w:val="22"/>
        </w:rPr>
        <w:t>aux autres équipes de recettes (équipe prestation, RNGD, RNI, …) :</w:t>
      </w:r>
    </w:p>
    <w:p w14:paraId="7F5AD1BC" w14:textId="77777777" w:rsidR="006A77DC" w:rsidRDefault="006A77DC" w:rsidP="006A77DC">
      <w:pPr>
        <w:pStyle w:val="Paragraphedeliste"/>
        <w:numPr>
          <w:ilvl w:val="1"/>
          <w:numId w:val="41"/>
        </w:numPr>
        <w:tabs>
          <w:tab w:val="left" w:pos="1134"/>
        </w:tabs>
        <w:rPr>
          <w:rFonts w:ascii="Calibri" w:hAnsi="Calibri" w:cs="Calibri"/>
          <w:bCs/>
          <w:color w:val="000000" w:themeColor="text1"/>
          <w:sz w:val="22"/>
          <w:szCs w:val="22"/>
        </w:rPr>
      </w:pPr>
      <w:r>
        <w:rPr>
          <w:rFonts w:ascii="Calibri" w:hAnsi="Calibri" w:cs="Calibri"/>
          <w:bCs/>
          <w:color w:val="000000" w:themeColor="text1"/>
          <w:sz w:val="22"/>
          <w:szCs w:val="22"/>
        </w:rPr>
        <w:t>Création des demandes de retraite (PCI) et demande de retraite complémentaire (AA)</w:t>
      </w:r>
    </w:p>
    <w:p w14:paraId="5A2D1347" w14:textId="77777777" w:rsidR="006A77DC" w:rsidRDefault="006A77DC" w:rsidP="006A77DC">
      <w:pPr>
        <w:pStyle w:val="Paragraphedeliste"/>
        <w:numPr>
          <w:ilvl w:val="1"/>
          <w:numId w:val="41"/>
        </w:numPr>
        <w:tabs>
          <w:tab w:val="left" w:pos="1134"/>
        </w:tabs>
        <w:rPr>
          <w:rFonts w:ascii="Calibri" w:hAnsi="Calibri" w:cs="Calibri"/>
          <w:bCs/>
          <w:color w:val="000000" w:themeColor="text1"/>
          <w:sz w:val="22"/>
          <w:szCs w:val="22"/>
        </w:rPr>
      </w:pPr>
      <w:r>
        <w:rPr>
          <w:rFonts w:ascii="Calibri" w:hAnsi="Calibri" w:cs="Calibri"/>
          <w:bCs/>
          <w:color w:val="000000" w:themeColor="text1"/>
          <w:sz w:val="22"/>
          <w:szCs w:val="22"/>
        </w:rPr>
        <w:t>Gestion des demandes de liquidation retraite (RDV, mailing, relance, PJ, données signalétiques, données d’interlocution)</w:t>
      </w:r>
    </w:p>
    <w:p w14:paraId="0E497FE9" w14:textId="77777777" w:rsidR="006A77DC" w:rsidRDefault="006A77DC" w:rsidP="006A77DC">
      <w:pPr>
        <w:pStyle w:val="Paragraphedeliste"/>
        <w:numPr>
          <w:ilvl w:val="1"/>
          <w:numId w:val="41"/>
        </w:numPr>
        <w:tabs>
          <w:tab w:val="left" w:pos="1134"/>
        </w:tabs>
        <w:rPr>
          <w:rFonts w:ascii="Calibri" w:hAnsi="Calibri" w:cs="Calibri"/>
          <w:bCs/>
          <w:color w:val="000000" w:themeColor="text1"/>
          <w:sz w:val="22"/>
          <w:szCs w:val="22"/>
        </w:rPr>
      </w:pPr>
      <w:r>
        <w:rPr>
          <w:rFonts w:ascii="Calibri" w:hAnsi="Calibri" w:cs="Calibri"/>
          <w:bCs/>
          <w:color w:val="000000" w:themeColor="text1"/>
          <w:sz w:val="22"/>
          <w:szCs w:val="22"/>
        </w:rPr>
        <w:t>Suivi des demandes (ESAA : Espace sécurisé AA)</w:t>
      </w:r>
    </w:p>
    <w:p w14:paraId="34BCBD73" w14:textId="77777777" w:rsidR="006A77DC" w:rsidRDefault="006A77DC" w:rsidP="006A77DC">
      <w:pPr>
        <w:pStyle w:val="Paragraphedeliste"/>
        <w:numPr>
          <w:ilvl w:val="1"/>
          <w:numId w:val="41"/>
        </w:numPr>
        <w:tabs>
          <w:tab w:val="left" w:pos="1134"/>
        </w:tabs>
        <w:rPr>
          <w:rFonts w:ascii="Calibri" w:hAnsi="Calibri" w:cs="Calibri"/>
          <w:bCs/>
          <w:color w:val="000000" w:themeColor="text1"/>
          <w:sz w:val="22"/>
          <w:szCs w:val="22"/>
        </w:rPr>
      </w:pPr>
      <w:r>
        <w:rPr>
          <w:rFonts w:ascii="Calibri" w:hAnsi="Calibri" w:cs="Calibri"/>
          <w:bCs/>
          <w:color w:val="000000" w:themeColor="text1"/>
          <w:sz w:val="22"/>
          <w:szCs w:val="22"/>
        </w:rPr>
        <w:t>Demande de paiement (MEP : paiement des retraites)</w:t>
      </w:r>
    </w:p>
    <w:p w14:paraId="47BCBA45" w14:textId="77777777" w:rsidR="006A77DC" w:rsidRDefault="006A77DC" w:rsidP="006A77DC">
      <w:pPr>
        <w:pStyle w:val="Paragraphedeliste"/>
        <w:numPr>
          <w:ilvl w:val="0"/>
          <w:numId w:val="41"/>
        </w:numPr>
        <w:tabs>
          <w:tab w:val="left" w:pos="1134"/>
        </w:tabs>
        <w:rPr>
          <w:rFonts w:ascii="Calibri" w:hAnsi="Calibri" w:cs="Calibri"/>
          <w:bCs/>
          <w:color w:val="000000" w:themeColor="text1"/>
          <w:sz w:val="22"/>
          <w:szCs w:val="22"/>
        </w:rPr>
      </w:pPr>
      <w:r>
        <w:rPr>
          <w:rFonts w:ascii="Calibri" w:hAnsi="Calibri" w:cs="Calibri"/>
          <w:bCs/>
          <w:color w:val="000000" w:themeColor="text1"/>
          <w:sz w:val="22"/>
          <w:szCs w:val="22"/>
        </w:rPr>
        <w:t xml:space="preserve">Proposition de réorganisation et de gestion documentaire (unicité des modèles, consolidation des répertoires, page confluence, …) </w:t>
      </w:r>
    </w:p>
    <w:p w14:paraId="2E42CC93" w14:textId="77777777" w:rsidR="006A77DC" w:rsidRPr="00B97B32" w:rsidRDefault="006A77DC" w:rsidP="006A77DC">
      <w:pPr>
        <w:pStyle w:val="Paragraphedeliste"/>
        <w:numPr>
          <w:ilvl w:val="0"/>
          <w:numId w:val="41"/>
        </w:numPr>
        <w:tabs>
          <w:tab w:val="left" w:pos="1134"/>
        </w:tabs>
        <w:rPr>
          <w:rFonts w:ascii="Calibri" w:hAnsi="Calibri" w:cs="Calibri"/>
          <w:bCs/>
          <w:color w:val="000000" w:themeColor="text1"/>
          <w:sz w:val="22"/>
          <w:szCs w:val="22"/>
        </w:rPr>
      </w:pPr>
    </w:p>
    <w:p w14:paraId="53AEDF45" w14:textId="77777777" w:rsidR="006A77DC" w:rsidRDefault="006A77DC" w:rsidP="006A77DC">
      <w:pPr>
        <w:pStyle w:val="Paragraphedeliste"/>
        <w:numPr>
          <w:ilvl w:val="0"/>
          <w:numId w:val="41"/>
        </w:numPr>
        <w:tabs>
          <w:tab w:val="left" w:pos="1134"/>
        </w:tabs>
        <w:rPr>
          <w:rFonts w:ascii="Calibri" w:hAnsi="Calibri" w:cs="Calibri"/>
          <w:bCs/>
          <w:color w:val="000000" w:themeColor="text1"/>
          <w:sz w:val="22"/>
          <w:szCs w:val="22"/>
        </w:rPr>
      </w:pPr>
      <w:r>
        <w:rPr>
          <w:rFonts w:ascii="Calibri" w:hAnsi="Calibri" w:cs="Calibri"/>
          <w:bCs/>
          <w:color w:val="000000" w:themeColor="text1"/>
          <w:sz w:val="22"/>
          <w:szCs w:val="22"/>
        </w:rPr>
        <w:t>Référent sur la mise en place de l’automatisation des tests :</w:t>
      </w:r>
    </w:p>
    <w:p w14:paraId="76B838EC" w14:textId="77777777" w:rsidR="006A77DC" w:rsidRDefault="006A77DC" w:rsidP="006A77DC">
      <w:pPr>
        <w:pStyle w:val="Paragraphedeliste"/>
        <w:numPr>
          <w:ilvl w:val="1"/>
          <w:numId w:val="41"/>
        </w:numPr>
        <w:tabs>
          <w:tab w:val="left" w:pos="1134"/>
        </w:tabs>
        <w:rPr>
          <w:rFonts w:ascii="Calibri" w:hAnsi="Calibri" w:cs="Calibri"/>
          <w:bCs/>
          <w:color w:val="000000" w:themeColor="text1"/>
          <w:sz w:val="22"/>
          <w:szCs w:val="22"/>
        </w:rPr>
      </w:pPr>
      <w:r>
        <w:rPr>
          <w:rFonts w:ascii="Calibri" w:hAnsi="Calibri" w:cs="Calibri"/>
          <w:bCs/>
          <w:color w:val="000000" w:themeColor="text1"/>
          <w:sz w:val="22"/>
          <w:szCs w:val="22"/>
        </w:rPr>
        <w:t>Identification des cas à automatiser,</w:t>
      </w:r>
    </w:p>
    <w:p w14:paraId="146CB44B" w14:textId="77777777" w:rsidR="006A77DC" w:rsidRDefault="006A77DC" w:rsidP="006A77DC">
      <w:pPr>
        <w:pStyle w:val="Paragraphedeliste"/>
        <w:numPr>
          <w:ilvl w:val="1"/>
          <w:numId w:val="41"/>
        </w:numPr>
        <w:tabs>
          <w:tab w:val="left" w:pos="1134"/>
        </w:tabs>
        <w:rPr>
          <w:rFonts w:ascii="Calibri" w:hAnsi="Calibri" w:cs="Calibri"/>
          <w:bCs/>
          <w:color w:val="000000" w:themeColor="text1"/>
          <w:sz w:val="22"/>
          <w:szCs w:val="22"/>
        </w:rPr>
      </w:pPr>
      <w:r>
        <w:rPr>
          <w:rFonts w:ascii="Calibri" w:hAnsi="Calibri" w:cs="Calibri"/>
          <w:bCs/>
          <w:color w:val="000000" w:themeColor="text1"/>
          <w:sz w:val="22"/>
          <w:szCs w:val="22"/>
        </w:rPr>
        <w:t xml:space="preserve">Exécution sous squash TM </w:t>
      </w:r>
    </w:p>
    <w:p w14:paraId="294D4CC8" w14:textId="77777777" w:rsidR="006A77DC" w:rsidRPr="00B97B32" w:rsidRDefault="006A77DC" w:rsidP="006A77DC">
      <w:pPr>
        <w:pStyle w:val="Paragraphedeliste"/>
        <w:numPr>
          <w:ilvl w:val="1"/>
          <w:numId w:val="41"/>
        </w:numPr>
        <w:tabs>
          <w:tab w:val="left" w:pos="1134"/>
        </w:tabs>
        <w:rPr>
          <w:rFonts w:ascii="Calibri" w:hAnsi="Calibri" w:cs="Calibri"/>
          <w:bCs/>
          <w:color w:val="000000" w:themeColor="text1"/>
          <w:sz w:val="22"/>
          <w:szCs w:val="22"/>
        </w:rPr>
      </w:pPr>
      <w:r>
        <w:rPr>
          <w:rFonts w:ascii="Calibri" w:hAnsi="Calibri" w:cs="Calibri"/>
          <w:bCs/>
          <w:color w:val="000000" w:themeColor="text1"/>
          <w:sz w:val="22"/>
          <w:szCs w:val="22"/>
        </w:rPr>
        <w:t xml:space="preserve">Analyse des résultats </w:t>
      </w:r>
    </w:p>
    <w:p w14:paraId="15875C97" w14:textId="77777777" w:rsidR="006A77DC" w:rsidRPr="00D34671" w:rsidRDefault="006A77DC" w:rsidP="006A77DC">
      <w:pPr>
        <w:ind w:left="0"/>
        <w:rPr>
          <w:rFonts w:ascii="Calibri" w:hAnsi="Calibri" w:cs="Calibri"/>
          <w:b/>
          <w:bCs/>
          <w:color w:val="000000" w:themeColor="text1"/>
          <w:sz w:val="18"/>
          <w:szCs w:val="18"/>
        </w:rPr>
      </w:pPr>
    </w:p>
    <w:p w14:paraId="2112FB9D" w14:textId="20818892" w:rsidR="006A77DC" w:rsidRPr="00D34671" w:rsidRDefault="006A77DC" w:rsidP="005758E3">
      <w:pPr>
        <w:ind w:left="0"/>
        <w:rPr>
          <w:rFonts w:ascii="Calibri" w:hAnsi="Calibri" w:cs="Calibri"/>
          <w:b/>
          <w:sz w:val="18"/>
          <w:szCs w:val="18"/>
        </w:rPr>
      </w:pPr>
      <w:r w:rsidRPr="00B97B32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Environnement technique : shell, batch, </w:t>
      </w:r>
      <w:r w:rsidR="006D4E15">
        <w:rPr>
          <w:rFonts w:ascii="Calibri" w:hAnsi="Calibri" w:cs="Calibri"/>
          <w:b/>
          <w:bCs/>
          <w:sz w:val="22"/>
          <w:szCs w:val="22"/>
        </w:rPr>
        <w:t>Squash</w:t>
      </w:r>
      <w:r w:rsidRPr="00B97B32">
        <w:rPr>
          <w:rFonts w:ascii="Calibri" w:hAnsi="Calibri" w:cs="Calibri"/>
          <w:b/>
          <w:bCs/>
          <w:sz w:val="22"/>
          <w:szCs w:val="22"/>
        </w:rPr>
        <w:t>, JIRA,</w:t>
      </w:r>
      <w:r>
        <w:rPr>
          <w:rFonts w:ascii="Calibri" w:hAnsi="Calibri" w:cs="Calibri"/>
          <w:b/>
          <w:bCs/>
          <w:sz w:val="22"/>
          <w:szCs w:val="22"/>
        </w:rPr>
        <w:t xml:space="preserve"> Confluence,</w:t>
      </w:r>
      <w:r w:rsidRPr="00B97B32">
        <w:rPr>
          <w:rFonts w:ascii="Calibri" w:hAnsi="Calibri" w:cs="Calibri"/>
          <w:b/>
          <w:bCs/>
          <w:sz w:val="22"/>
          <w:szCs w:val="22"/>
        </w:rPr>
        <w:t xml:space="preserve"> FileZilla, Soap UI, Suite Office, SharePoint, Oracle, SQL, pgAdmin,</w:t>
      </w:r>
      <w:r>
        <w:rPr>
          <w:rFonts w:ascii="Calibri" w:hAnsi="Calibri" w:cs="Calibri"/>
          <w:b/>
          <w:bCs/>
          <w:sz w:val="22"/>
          <w:szCs w:val="22"/>
        </w:rPr>
        <w:t xml:space="preserve"> DBeaver, </w:t>
      </w:r>
      <w:r w:rsidR="006D4E15">
        <w:rPr>
          <w:rFonts w:ascii="Calibri" w:hAnsi="Calibri" w:cs="Calibri"/>
          <w:b/>
          <w:bCs/>
          <w:sz w:val="22"/>
          <w:szCs w:val="22"/>
        </w:rPr>
        <w:t>Squirrel</w:t>
      </w:r>
      <w:r>
        <w:rPr>
          <w:rFonts w:ascii="Calibri" w:hAnsi="Calibri" w:cs="Calibri"/>
          <w:b/>
          <w:bCs/>
          <w:sz w:val="22"/>
          <w:szCs w:val="22"/>
        </w:rPr>
        <w:t>,</w:t>
      </w:r>
      <w:r w:rsidRPr="00B97B32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6D4E15">
        <w:rPr>
          <w:rFonts w:ascii="Calibri" w:hAnsi="Calibri" w:cs="Calibri"/>
          <w:b/>
          <w:bCs/>
          <w:sz w:val="22"/>
          <w:szCs w:val="22"/>
        </w:rPr>
        <w:t>Splunk</w:t>
      </w:r>
    </w:p>
    <w:p w14:paraId="696F89A3" w14:textId="77777777" w:rsidR="006A77DC" w:rsidRDefault="006A77DC" w:rsidP="00C9686C">
      <w:pPr>
        <w:pStyle w:val="Titre3"/>
        <w:pBdr>
          <w:bottom w:val="single" w:sz="4" w:space="1" w:color="auto"/>
        </w:pBdr>
        <w:tabs>
          <w:tab w:val="left" w:pos="2835"/>
        </w:tabs>
        <w:jc w:val="left"/>
        <w:rPr>
          <w:rFonts w:ascii="Calibri" w:hAnsi="Calibri" w:cs="Calibri"/>
          <w:szCs w:val="22"/>
        </w:rPr>
      </w:pPr>
    </w:p>
    <w:p w14:paraId="3DA61B27" w14:textId="0C7AF54C" w:rsidR="009D09B4" w:rsidRPr="006A77DC" w:rsidRDefault="00C9686C" w:rsidP="00C9686C">
      <w:pPr>
        <w:pStyle w:val="Titre3"/>
        <w:pBdr>
          <w:bottom w:val="single" w:sz="4" w:space="1" w:color="auto"/>
        </w:pBdr>
        <w:tabs>
          <w:tab w:val="left" w:pos="2835"/>
        </w:tabs>
        <w:jc w:val="left"/>
        <w:rPr>
          <w:rFonts w:ascii="Calibri" w:hAnsi="Calibri" w:cs="Calibri"/>
          <w:color w:val="7030A0"/>
          <w:szCs w:val="22"/>
        </w:rPr>
      </w:pPr>
      <w:r w:rsidRPr="006A77DC">
        <w:rPr>
          <w:rFonts w:ascii="Calibri" w:hAnsi="Calibri" w:cs="Calibri"/>
          <w:color w:val="7030A0"/>
          <w:szCs w:val="22"/>
        </w:rPr>
        <w:t>0</w:t>
      </w:r>
      <w:r w:rsidR="003E5E43" w:rsidRPr="006A77DC">
        <w:rPr>
          <w:rFonts w:ascii="Calibri" w:hAnsi="Calibri" w:cs="Calibri"/>
          <w:color w:val="7030A0"/>
          <w:szCs w:val="22"/>
        </w:rPr>
        <w:t>2</w:t>
      </w:r>
      <w:r w:rsidRPr="006A77DC">
        <w:rPr>
          <w:rFonts w:ascii="Calibri" w:hAnsi="Calibri" w:cs="Calibri"/>
          <w:color w:val="7030A0"/>
          <w:szCs w:val="22"/>
        </w:rPr>
        <w:t xml:space="preserve">/2019 </w:t>
      </w:r>
      <w:r w:rsidR="006A77DC" w:rsidRPr="006A77DC">
        <w:rPr>
          <w:rFonts w:ascii="Calibri" w:hAnsi="Calibri" w:cs="Calibri"/>
          <w:color w:val="7030A0"/>
          <w:szCs w:val="22"/>
        </w:rPr>
        <w:t xml:space="preserve">au 30/09/2022                                                                           </w:t>
      </w:r>
      <w:r w:rsidRPr="006A77DC">
        <w:rPr>
          <w:rFonts w:ascii="Calibri" w:hAnsi="Calibri" w:cs="Calibri"/>
          <w:color w:val="7030A0"/>
          <w:szCs w:val="22"/>
        </w:rPr>
        <w:t xml:space="preserve"> </w:t>
      </w:r>
      <w:r w:rsidRPr="006A77DC">
        <w:rPr>
          <w:rFonts w:ascii="Calibri" w:hAnsi="Calibri" w:cs="Calibri"/>
          <w:color w:val="7030A0"/>
          <w:szCs w:val="22"/>
        </w:rPr>
        <w:tab/>
      </w:r>
      <w:r w:rsidR="006A77DC" w:rsidRPr="006A77DC">
        <w:rPr>
          <w:rFonts w:ascii="Calibri" w:hAnsi="Calibri" w:cs="Calibri"/>
          <w:color w:val="7030A0"/>
          <w:szCs w:val="22"/>
        </w:rPr>
        <w:t xml:space="preserve">       </w:t>
      </w:r>
      <w:r w:rsidR="009D09B4" w:rsidRPr="006A77DC">
        <w:rPr>
          <w:rFonts w:ascii="Calibri" w:hAnsi="Calibri" w:cs="Calibri"/>
          <w:color w:val="7030A0"/>
          <w:szCs w:val="22"/>
        </w:rPr>
        <w:t>MGEN</w:t>
      </w:r>
      <w:r w:rsidR="001034D3" w:rsidRPr="006A77DC">
        <w:rPr>
          <w:rFonts w:ascii="Calibri" w:hAnsi="Calibri" w:cs="Calibri"/>
          <w:color w:val="7030A0"/>
          <w:szCs w:val="22"/>
        </w:rPr>
        <w:t xml:space="preserve"> Technologie (Groupe VYV</w:t>
      </w:r>
      <w:r w:rsidR="00FE5B04" w:rsidRPr="006A77DC">
        <w:rPr>
          <w:rFonts w:ascii="Calibri" w:hAnsi="Calibri" w:cs="Calibri"/>
          <w:color w:val="7030A0"/>
          <w:szCs w:val="22"/>
        </w:rPr>
        <w:t>)</w:t>
      </w:r>
      <w:r w:rsidR="009D09B4" w:rsidRPr="006A77DC">
        <w:rPr>
          <w:rFonts w:ascii="Calibri" w:hAnsi="Calibri" w:cs="Calibri"/>
          <w:color w:val="7030A0"/>
          <w:szCs w:val="22"/>
        </w:rPr>
        <w:t xml:space="preserve">       </w:t>
      </w:r>
    </w:p>
    <w:p w14:paraId="62A15DCC" w14:textId="79371A07" w:rsidR="009D09B4" w:rsidRPr="00D334EC" w:rsidRDefault="00D334EC" w:rsidP="001034D3">
      <w:pPr>
        <w:ind w:left="0"/>
        <w:rPr>
          <w:rFonts w:ascii="Calibri" w:hAnsi="Calibri" w:cs="Calibri"/>
          <w:bCs/>
          <w:i/>
          <w:iCs/>
          <w:color w:val="000000" w:themeColor="text1"/>
          <w:sz w:val="22"/>
          <w:szCs w:val="22"/>
        </w:rPr>
      </w:pPr>
      <w:r w:rsidRPr="00D334EC">
        <w:rPr>
          <w:rFonts w:ascii="Calibri" w:hAnsi="Calibri" w:cs="Calibri"/>
          <w:bCs/>
          <w:i/>
          <w:iCs/>
          <w:color w:val="000000" w:themeColor="text1"/>
          <w:sz w:val="22"/>
          <w:szCs w:val="22"/>
        </w:rPr>
        <w:t xml:space="preserve">Consultant Technico-Fonctionnel, </w:t>
      </w:r>
      <w:r w:rsidR="00A5746A" w:rsidRPr="00D334EC">
        <w:rPr>
          <w:rFonts w:ascii="Calibri" w:hAnsi="Calibri" w:cs="Calibri"/>
          <w:bCs/>
          <w:i/>
          <w:iCs/>
          <w:color w:val="000000" w:themeColor="text1"/>
          <w:sz w:val="22"/>
          <w:szCs w:val="22"/>
        </w:rPr>
        <w:t>Recette Santé</w:t>
      </w:r>
      <w:r w:rsidR="009D09B4" w:rsidRPr="00D334EC">
        <w:rPr>
          <w:rFonts w:ascii="Calibri" w:hAnsi="Calibri" w:cs="Calibri"/>
          <w:bCs/>
          <w:i/>
          <w:iCs/>
          <w:color w:val="000000" w:themeColor="text1"/>
          <w:sz w:val="22"/>
          <w:szCs w:val="22"/>
        </w:rPr>
        <w:t xml:space="preserve"> </w:t>
      </w:r>
      <w:r w:rsidR="00A5746A" w:rsidRPr="00D334EC">
        <w:rPr>
          <w:rFonts w:ascii="Calibri" w:hAnsi="Calibri" w:cs="Calibri"/>
          <w:bCs/>
          <w:i/>
          <w:iCs/>
          <w:color w:val="000000" w:themeColor="text1"/>
          <w:sz w:val="22"/>
          <w:szCs w:val="22"/>
        </w:rPr>
        <w:t>–</w:t>
      </w:r>
      <w:r w:rsidR="009D09B4" w:rsidRPr="00D334EC">
        <w:rPr>
          <w:rFonts w:ascii="Calibri" w:hAnsi="Calibri" w:cs="Calibri"/>
          <w:bCs/>
          <w:i/>
          <w:iCs/>
          <w:color w:val="000000" w:themeColor="text1"/>
          <w:sz w:val="22"/>
          <w:szCs w:val="22"/>
        </w:rPr>
        <w:t xml:space="preserve"> </w:t>
      </w:r>
      <w:r w:rsidR="00A5746A" w:rsidRPr="00D334EC">
        <w:rPr>
          <w:rFonts w:ascii="Calibri" w:hAnsi="Calibri" w:cs="Calibri"/>
          <w:bCs/>
          <w:i/>
          <w:iCs/>
          <w:color w:val="000000" w:themeColor="text1"/>
          <w:sz w:val="22"/>
          <w:szCs w:val="22"/>
        </w:rPr>
        <w:t xml:space="preserve">Tests </w:t>
      </w:r>
      <w:r w:rsidR="004C4DBF" w:rsidRPr="00D334EC">
        <w:rPr>
          <w:rFonts w:ascii="Calibri" w:hAnsi="Calibri" w:cs="Calibri"/>
          <w:bCs/>
          <w:i/>
          <w:iCs/>
          <w:color w:val="000000" w:themeColor="text1"/>
          <w:sz w:val="22"/>
          <w:szCs w:val="22"/>
        </w:rPr>
        <w:t>d’intégrations</w:t>
      </w:r>
      <w:r w:rsidR="009D09B4" w:rsidRPr="00D334EC">
        <w:rPr>
          <w:rFonts w:ascii="Calibri" w:hAnsi="Calibri" w:cs="Calibri"/>
          <w:bCs/>
          <w:i/>
          <w:iCs/>
          <w:color w:val="000000" w:themeColor="text1"/>
          <w:sz w:val="22"/>
          <w:szCs w:val="22"/>
        </w:rPr>
        <w:t xml:space="preserve"> </w:t>
      </w:r>
      <w:r w:rsidR="009D7CB3" w:rsidRPr="00D334EC">
        <w:rPr>
          <w:rFonts w:ascii="Calibri" w:hAnsi="Calibri" w:cs="Calibri"/>
          <w:bCs/>
          <w:i/>
          <w:iCs/>
          <w:color w:val="000000" w:themeColor="text1"/>
          <w:sz w:val="22"/>
          <w:szCs w:val="22"/>
        </w:rPr>
        <w:t>(TAT)</w:t>
      </w:r>
    </w:p>
    <w:p w14:paraId="6179643F" w14:textId="77777777" w:rsidR="001034D3" w:rsidRPr="00D34671" w:rsidRDefault="001034D3" w:rsidP="001034D3">
      <w:pPr>
        <w:ind w:left="0"/>
        <w:rPr>
          <w:rFonts w:ascii="Calibri" w:hAnsi="Calibri" w:cs="Calibri"/>
          <w:b/>
          <w:color w:val="000000" w:themeColor="text1"/>
          <w:sz w:val="18"/>
          <w:szCs w:val="18"/>
        </w:rPr>
      </w:pPr>
    </w:p>
    <w:p w14:paraId="06EEBA0F" w14:textId="331A75D5" w:rsidR="005E58BD" w:rsidRPr="006A77DC" w:rsidRDefault="00D437D4" w:rsidP="005E58BD">
      <w:pPr>
        <w:ind w:left="0"/>
        <w:rPr>
          <w:rFonts w:ascii="Calibri" w:hAnsi="Calibri" w:cs="Calibri"/>
          <w:bCs/>
          <w:color w:val="7030A0"/>
          <w:sz w:val="22"/>
          <w:szCs w:val="22"/>
        </w:rPr>
      </w:pPr>
      <w:r>
        <w:rPr>
          <w:rFonts w:ascii="Calibri" w:hAnsi="Calibri" w:cs="Calibri"/>
          <w:b/>
          <w:color w:val="7030A0"/>
          <w:sz w:val="22"/>
          <w:szCs w:val="22"/>
        </w:rPr>
        <w:t xml:space="preserve">Contexte : </w:t>
      </w:r>
    </w:p>
    <w:p w14:paraId="69618475" w14:textId="6F7CF498" w:rsidR="001034D3" w:rsidRPr="00B97B32" w:rsidRDefault="0071257D" w:rsidP="005E58BD">
      <w:pPr>
        <w:pStyle w:val="Paragraphedeliste"/>
        <w:numPr>
          <w:ilvl w:val="0"/>
          <w:numId w:val="41"/>
        </w:numPr>
        <w:rPr>
          <w:rFonts w:ascii="Calibri" w:hAnsi="Calibri" w:cs="Calibri"/>
          <w:b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ORION</w:t>
      </w:r>
      <w:r w:rsidR="00F46FD5"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 (cœur métier santé) </w:t>
      </w: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refonte</w:t>
      </w:r>
      <w:r w:rsidR="004205A0"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et évolutions fonctionnelle</w:t>
      </w:r>
    </w:p>
    <w:p w14:paraId="0607A43C" w14:textId="7F17CC28" w:rsidR="001034D3" w:rsidRPr="00B97B32" w:rsidRDefault="00D3636A" w:rsidP="005E58BD">
      <w:pPr>
        <w:pStyle w:val="Paragraphedeliste"/>
        <w:numPr>
          <w:ilvl w:val="0"/>
          <w:numId w:val="41"/>
        </w:numPr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Projet</w:t>
      </w:r>
      <w:r w:rsidR="00570C39"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Kalixi</w:t>
      </w:r>
      <w:r w:rsidR="00F46FD5" w:rsidRPr="00B97B32">
        <w:rPr>
          <w:rFonts w:ascii="Calibri" w:hAnsi="Calibri" w:cs="Calibri"/>
          <w:bCs/>
          <w:color w:val="000000" w:themeColor="text1"/>
          <w:sz w:val="22"/>
          <w:szCs w:val="22"/>
        </w:rPr>
        <w:t>a : Délégation de paiement</w:t>
      </w:r>
    </w:p>
    <w:p w14:paraId="35D84B90" w14:textId="6158F49C" w:rsidR="001034D3" w:rsidRPr="00B97B32" w:rsidRDefault="004205A0" w:rsidP="00B4257B">
      <w:pPr>
        <w:numPr>
          <w:ilvl w:val="0"/>
          <w:numId w:val="41"/>
        </w:numPr>
        <w:ind w:left="709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lastRenderedPageBreak/>
        <w:t>Portage GCOS</w:t>
      </w:r>
      <w:r w:rsidR="00F46FD5" w:rsidRPr="00B97B32">
        <w:rPr>
          <w:rFonts w:ascii="Calibri" w:hAnsi="Calibri" w:cs="Calibri"/>
          <w:bCs/>
          <w:color w:val="000000" w:themeColor="text1"/>
          <w:sz w:val="22"/>
          <w:szCs w:val="22"/>
        </w:rPr>
        <w:t>/Linux</w:t>
      </w: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</w:t>
      </w:r>
    </w:p>
    <w:p w14:paraId="7B5CB319" w14:textId="2FE6220F" w:rsidR="0071257D" w:rsidRPr="00B97B32" w:rsidRDefault="004205A0" w:rsidP="00B4257B">
      <w:pPr>
        <w:numPr>
          <w:ilvl w:val="0"/>
          <w:numId w:val="41"/>
        </w:numPr>
        <w:ind w:left="709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Migration </w:t>
      </w:r>
      <w:r w:rsidR="001034D3"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technique du socle </w:t>
      </w: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AFJ </w:t>
      </w:r>
      <w:r w:rsidR="00F46FD5" w:rsidRPr="00B97B32">
        <w:rPr>
          <w:rFonts w:ascii="Calibri" w:hAnsi="Calibri" w:cs="Calibri"/>
          <w:bCs/>
          <w:color w:val="000000" w:themeColor="text1"/>
          <w:sz w:val="22"/>
          <w:szCs w:val="22"/>
        </w:rPr>
        <w:t>vers</w:t>
      </w: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JBL</w:t>
      </w:r>
    </w:p>
    <w:p w14:paraId="6E157D9D" w14:textId="7D7536A2" w:rsidR="00CD4731" w:rsidRPr="00B97B32" w:rsidRDefault="00CD4731" w:rsidP="00B4257B">
      <w:pPr>
        <w:numPr>
          <w:ilvl w:val="0"/>
          <w:numId w:val="41"/>
        </w:numPr>
        <w:ind w:left="709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LRRP (Aide des P</w:t>
      </w:r>
      <w:r w:rsidR="00F46FD5"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rofessionnels de </w:t>
      </w: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S</w:t>
      </w:r>
      <w:r w:rsidR="00F46FD5" w:rsidRPr="00B97B32">
        <w:rPr>
          <w:rFonts w:ascii="Calibri" w:hAnsi="Calibri" w:cs="Calibri"/>
          <w:bCs/>
          <w:color w:val="000000" w:themeColor="text1"/>
          <w:sz w:val="22"/>
          <w:szCs w:val="22"/>
        </w:rPr>
        <w:t>anté</w:t>
      </w: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délivrant de l’optique ou de l’audio à respecter les délais de renouvellement)</w:t>
      </w:r>
      <w:r w:rsidR="002215AD" w:rsidRPr="00B97B32">
        <w:rPr>
          <w:rFonts w:ascii="Calibri" w:hAnsi="Calibri" w:cs="Calibri"/>
          <w:bCs/>
          <w:color w:val="000000" w:themeColor="text1"/>
          <w:sz w:val="22"/>
          <w:szCs w:val="22"/>
        </w:rPr>
        <w:t>.</w:t>
      </w:r>
    </w:p>
    <w:p w14:paraId="6EDBFDA3" w14:textId="77777777" w:rsidR="00F46FD5" w:rsidRPr="00D34671" w:rsidRDefault="00F46FD5" w:rsidP="00CE3636">
      <w:pPr>
        <w:ind w:left="0"/>
        <w:rPr>
          <w:rFonts w:ascii="Calibri" w:hAnsi="Calibri" w:cs="Calibri"/>
          <w:b/>
          <w:color w:val="000000" w:themeColor="text1"/>
          <w:sz w:val="18"/>
          <w:szCs w:val="18"/>
        </w:rPr>
      </w:pPr>
    </w:p>
    <w:p w14:paraId="218AFA0A" w14:textId="06F11180" w:rsidR="009D7CB3" w:rsidRPr="006A77DC" w:rsidRDefault="00D437D4" w:rsidP="00CE3636">
      <w:pPr>
        <w:ind w:left="0"/>
        <w:rPr>
          <w:rFonts w:ascii="Calibri" w:hAnsi="Calibri" w:cs="Calibri"/>
          <w:b/>
          <w:color w:val="7030A0"/>
          <w:sz w:val="22"/>
          <w:szCs w:val="22"/>
        </w:rPr>
      </w:pPr>
      <w:r>
        <w:rPr>
          <w:rFonts w:ascii="Calibri" w:hAnsi="Calibri" w:cs="Calibri"/>
          <w:b/>
          <w:color w:val="7030A0"/>
          <w:sz w:val="22"/>
          <w:szCs w:val="22"/>
        </w:rPr>
        <w:t xml:space="preserve">Tâches : </w:t>
      </w:r>
    </w:p>
    <w:p w14:paraId="57761472" w14:textId="4F783CD1" w:rsidR="005D56F7" w:rsidRPr="00B97B32" w:rsidRDefault="005D56F7" w:rsidP="00F46FD5">
      <w:pPr>
        <w:pStyle w:val="Paragraphedeliste"/>
        <w:numPr>
          <w:ilvl w:val="0"/>
          <w:numId w:val="41"/>
        </w:numPr>
        <w:tabs>
          <w:tab w:val="left" w:pos="1134"/>
        </w:tabs>
        <w:ind w:left="709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Gestion complète d’une c</w:t>
      </w:r>
      <w:r w:rsidR="00F46FD5" w:rsidRPr="00B97B32">
        <w:rPr>
          <w:rFonts w:ascii="Calibri" w:hAnsi="Calibri" w:cs="Calibri"/>
          <w:bCs/>
          <w:color w:val="000000" w:themeColor="text1"/>
          <w:sz w:val="22"/>
          <w:szCs w:val="22"/>
        </w:rPr>
        <w:t>a</w:t>
      </w: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mpagne de recette (Conception, préparation des données, exécutions, bilan et PV)</w:t>
      </w:r>
      <w:r w:rsidR="0095546A" w:rsidRPr="00B97B32">
        <w:rPr>
          <w:rFonts w:ascii="Calibri" w:hAnsi="Calibri" w:cs="Calibri"/>
          <w:bCs/>
          <w:color w:val="000000" w:themeColor="text1"/>
          <w:sz w:val="22"/>
          <w:szCs w:val="22"/>
        </w:rPr>
        <w:t>,</w:t>
      </w:r>
    </w:p>
    <w:p w14:paraId="3ACD7090" w14:textId="5F7F26A4" w:rsidR="00CD4731" w:rsidRPr="00B97B32" w:rsidRDefault="00CD4731" w:rsidP="00F46FD5">
      <w:pPr>
        <w:pStyle w:val="Paragraphedeliste"/>
        <w:numPr>
          <w:ilvl w:val="0"/>
          <w:numId w:val="41"/>
        </w:numPr>
        <w:tabs>
          <w:tab w:val="left" w:pos="1134"/>
        </w:tabs>
        <w:ind w:left="709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Chiffrage des différentes actions</w:t>
      </w:r>
      <w:r w:rsidR="0095546A" w:rsidRPr="00B97B32">
        <w:rPr>
          <w:rFonts w:ascii="Calibri" w:hAnsi="Calibri" w:cs="Calibri"/>
          <w:bCs/>
          <w:color w:val="000000" w:themeColor="text1"/>
          <w:sz w:val="22"/>
          <w:szCs w:val="22"/>
        </w:rPr>
        <w:t>,</w:t>
      </w:r>
    </w:p>
    <w:p w14:paraId="788A3AB1" w14:textId="340D71E9" w:rsidR="004C4DBF" w:rsidRPr="00B97B32" w:rsidRDefault="004C4DBF" w:rsidP="00F46FD5">
      <w:pPr>
        <w:pStyle w:val="Paragraphedeliste"/>
        <w:numPr>
          <w:ilvl w:val="0"/>
          <w:numId w:val="41"/>
        </w:numPr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Liquidation manuelle et automatique des prestations du régime </w:t>
      </w:r>
      <w:r w:rsidR="00CE3636" w:rsidRPr="00B97B32">
        <w:rPr>
          <w:rFonts w:ascii="Calibri" w:hAnsi="Calibri" w:cs="Calibri"/>
          <w:bCs/>
          <w:color w:val="000000" w:themeColor="text1"/>
          <w:sz w:val="22"/>
          <w:szCs w:val="22"/>
        </w:rPr>
        <w:t>obligatoire (</w:t>
      </w: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RO) et du régime </w:t>
      </w:r>
      <w:r w:rsidR="009E65FD" w:rsidRPr="00B97B32">
        <w:rPr>
          <w:rFonts w:ascii="Calibri" w:hAnsi="Calibri" w:cs="Calibri"/>
          <w:bCs/>
          <w:color w:val="000000" w:themeColor="text1"/>
          <w:sz w:val="22"/>
          <w:szCs w:val="22"/>
        </w:rPr>
        <w:t>complémentaire (</w:t>
      </w: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RC)</w:t>
      </w:r>
      <w:r w:rsidR="009D7CB3" w:rsidRPr="00B97B32">
        <w:rPr>
          <w:rFonts w:ascii="Calibri" w:hAnsi="Calibri" w:cs="Calibri"/>
          <w:bCs/>
          <w:color w:val="000000" w:themeColor="text1"/>
          <w:sz w:val="22"/>
          <w:szCs w:val="22"/>
        </w:rPr>
        <w:t> : B2, NOEMIE, DRE,</w:t>
      </w:r>
      <w:r w:rsidR="00CD4731"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FR@PEC</w:t>
      </w:r>
      <w:r w:rsidR="009D7CB3"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…</w:t>
      </w:r>
      <w:r w:rsidR="00CD4731" w:rsidRPr="00B97B32">
        <w:rPr>
          <w:rFonts w:ascii="Calibri" w:hAnsi="Calibri" w:cs="Calibri"/>
          <w:bCs/>
          <w:color w:val="000000" w:themeColor="text1"/>
          <w:sz w:val="22"/>
          <w:szCs w:val="22"/>
        </w:rPr>
        <w:t>)</w:t>
      </w:r>
    </w:p>
    <w:p w14:paraId="2B58C18F" w14:textId="23CABBAA" w:rsidR="00CD4731" w:rsidRPr="00B97B32" w:rsidRDefault="00CD4731" w:rsidP="00F46FD5">
      <w:pPr>
        <w:pStyle w:val="Paragraphedeliste"/>
        <w:numPr>
          <w:ilvl w:val="0"/>
          <w:numId w:val="41"/>
        </w:numPr>
        <w:tabs>
          <w:tab w:val="left" w:pos="1134"/>
        </w:tabs>
        <w:autoSpaceDE w:val="0"/>
        <w:autoSpaceDN w:val="0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Contrôle des transferts de flux vers CHA (chaine de paiement) et lancement des traitements</w:t>
      </w:r>
      <w:r w:rsidR="00F46FD5"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, </w:t>
      </w: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Retour CHA</w:t>
      </w:r>
    </w:p>
    <w:p w14:paraId="1069BBA5" w14:textId="38CF7999" w:rsidR="00CE3636" w:rsidRPr="00B97B32" w:rsidRDefault="00CE3636" w:rsidP="00F46FD5">
      <w:pPr>
        <w:pStyle w:val="Paragraphedeliste"/>
        <w:numPr>
          <w:ilvl w:val="0"/>
          <w:numId w:val="41"/>
        </w:numPr>
        <w:tabs>
          <w:tab w:val="left" w:pos="1134"/>
        </w:tabs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Test des traitements techniques (Batch et shell, Web service</w:t>
      </w:r>
      <w:r w:rsidR="00F46FD5" w:rsidRPr="00B97B32">
        <w:rPr>
          <w:rFonts w:ascii="Calibri" w:hAnsi="Calibri" w:cs="Calibri"/>
          <w:bCs/>
          <w:color w:val="000000" w:themeColor="text1"/>
          <w:sz w:val="22"/>
          <w:szCs w:val="22"/>
        </w:rPr>
        <w:t>,</w:t>
      </w:r>
      <w:r w:rsidR="006D4E15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.</w:t>
      </w:r>
      <w:r w:rsidR="00F46FD5" w:rsidRPr="00B97B32">
        <w:rPr>
          <w:rFonts w:ascii="Calibri" w:hAnsi="Calibri" w:cs="Calibri"/>
          <w:bCs/>
          <w:color w:val="000000" w:themeColor="text1"/>
          <w:sz w:val="22"/>
          <w:szCs w:val="22"/>
        </w:rPr>
        <w:t>.</w:t>
      </w:r>
      <w:r w:rsidR="007B5289" w:rsidRPr="00B97B32">
        <w:rPr>
          <w:rFonts w:ascii="Calibri" w:hAnsi="Calibri" w:cs="Calibri"/>
          <w:bCs/>
          <w:color w:val="000000" w:themeColor="text1"/>
          <w:sz w:val="22"/>
          <w:szCs w:val="22"/>
        </w:rPr>
        <w:t>.), a</w:t>
      </w: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nalyse des logs et proposition de solutions</w:t>
      </w:r>
    </w:p>
    <w:p w14:paraId="1AFB6908" w14:textId="26FBD3CA" w:rsidR="00FE597B" w:rsidRPr="00B97B32" w:rsidRDefault="009D7CB3" w:rsidP="00F46FD5">
      <w:pPr>
        <w:pStyle w:val="Paragraphedeliste"/>
        <w:numPr>
          <w:ilvl w:val="0"/>
          <w:numId w:val="41"/>
        </w:numPr>
        <w:tabs>
          <w:tab w:val="left" w:pos="1134"/>
        </w:tabs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Supervision des tests </w:t>
      </w:r>
      <w:r w:rsidR="00F46FD5"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unitaires et </w:t>
      </w: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d’intégrations</w:t>
      </w:r>
      <w:r w:rsidR="00CD4731"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(</w:t>
      </w:r>
      <w:r w:rsidR="00F46FD5" w:rsidRPr="00B97B32">
        <w:rPr>
          <w:rFonts w:ascii="Calibri" w:hAnsi="Calibri" w:cs="Calibri"/>
          <w:bCs/>
          <w:color w:val="000000" w:themeColor="text1"/>
          <w:sz w:val="22"/>
          <w:szCs w:val="22"/>
        </w:rPr>
        <w:t>t</w:t>
      </w:r>
      <w:r w:rsidR="00CD4731" w:rsidRPr="00B97B32">
        <w:rPr>
          <w:rFonts w:ascii="Calibri" w:hAnsi="Calibri" w:cs="Calibri"/>
          <w:bCs/>
          <w:color w:val="000000" w:themeColor="text1"/>
          <w:sz w:val="22"/>
          <w:szCs w:val="22"/>
        </w:rPr>
        <w:t>est</w:t>
      </w:r>
      <w:r w:rsidR="00F46FD5" w:rsidRPr="00B97B32">
        <w:rPr>
          <w:rFonts w:ascii="Calibri" w:hAnsi="Calibri" w:cs="Calibri"/>
          <w:bCs/>
          <w:color w:val="000000" w:themeColor="text1"/>
          <w:sz w:val="22"/>
          <w:szCs w:val="22"/>
        </w:rPr>
        <w:t>s</w:t>
      </w:r>
      <w:r w:rsidR="00CD4731"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technique</w:t>
      </w:r>
      <w:r w:rsidR="00F46FD5" w:rsidRPr="00B97B32">
        <w:rPr>
          <w:rFonts w:ascii="Calibri" w:hAnsi="Calibri" w:cs="Calibri"/>
          <w:bCs/>
          <w:color w:val="000000" w:themeColor="text1"/>
          <w:sz w:val="22"/>
          <w:szCs w:val="22"/>
        </w:rPr>
        <w:t>s</w:t>
      </w:r>
      <w:r w:rsidR="00CD4731" w:rsidRPr="00B97B32">
        <w:rPr>
          <w:rFonts w:ascii="Calibri" w:hAnsi="Calibri" w:cs="Calibri"/>
          <w:bCs/>
          <w:color w:val="000000" w:themeColor="text1"/>
          <w:sz w:val="22"/>
          <w:szCs w:val="22"/>
        </w:rPr>
        <w:t>)</w:t>
      </w:r>
    </w:p>
    <w:p w14:paraId="76D2E5BA" w14:textId="77777777" w:rsidR="007B5289" w:rsidRPr="00B97B32" w:rsidRDefault="007B5289" w:rsidP="00F46FD5">
      <w:pPr>
        <w:pStyle w:val="Paragraphedeliste"/>
        <w:numPr>
          <w:ilvl w:val="0"/>
          <w:numId w:val="41"/>
        </w:numPr>
        <w:tabs>
          <w:tab w:val="left" w:pos="1134"/>
        </w:tabs>
        <w:autoSpaceDE w:val="0"/>
        <w:autoSpaceDN w:val="0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Saisie, et suivi des dossiers médicaux IJ Maladie, IJ Maternité, IJ Paternité, IJ Adoption </w:t>
      </w:r>
    </w:p>
    <w:p w14:paraId="13C41280" w14:textId="77777777" w:rsidR="007B5289" w:rsidRPr="00B97B32" w:rsidRDefault="007B5289" w:rsidP="00F46FD5">
      <w:pPr>
        <w:pStyle w:val="Paragraphedeliste"/>
        <w:tabs>
          <w:tab w:val="left" w:pos="1134"/>
        </w:tabs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(Prestations Espèce), des dossiers de consultation Médecin pour prestation Nature</w:t>
      </w:r>
    </w:p>
    <w:p w14:paraId="3F04EAA7" w14:textId="4BB96B8A" w:rsidR="00CD4731" w:rsidRPr="00B97B32" w:rsidRDefault="007B5289" w:rsidP="00F46FD5">
      <w:pPr>
        <w:pStyle w:val="Paragraphedeliste"/>
        <w:numPr>
          <w:ilvl w:val="0"/>
          <w:numId w:val="41"/>
        </w:numPr>
        <w:tabs>
          <w:tab w:val="left" w:pos="1134"/>
        </w:tabs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Saisie des devis et PEC optique, audio et dentaire</w:t>
      </w:r>
    </w:p>
    <w:p w14:paraId="20BE7072" w14:textId="3E16BC82" w:rsidR="005D56F7" w:rsidRPr="00B97B32" w:rsidRDefault="005D56F7" w:rsidP="00F46FD5">
      <w:pPr>
        <w:pStyle w:val="Paragraphedeliste"/>
        <w:numPr>
          <w:ilvl w:val="0"/>
          <w:numId w:val="41"/>
        </w:numPr>
        <w:tabs>
          <w:tab w:val="left" w:pos="1134"/>
        </w:tabs>
        <w:ind w:left="709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Support ALM pour l’équipe de recette</w:t>
      </w:r>
    </w:p>
    <w:p w14:paraId="61A0368B" w14:textId="58900835" w:rsidR="00CD4731" w:rsidRPr="00B97B32" w:rsidRDefault="005D56F7" w:rsidP="00F46FD5">
      <w:pPr>
        <w:pStyle w:val="Paragraphedeliste"/>
        <w:numPr>
          <w:ilvl w:val="0"/>
          <w:numId w:val="41"/>
        </w:numPr>
        <w:tabs>
          <w:tab w:val="left" w:pos="1134"/>
        </w:tabs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Référent projet </w:t>
      </w:r>
      <w:r w:rsidR="002215AD"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socle </w:t>
      </w: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JBL et </w:t>
      </w:r>
      <w:r w:rsidR="00F46FD5" w:rsidRPr="00B97B32">
        <w:rPr>
          <w:rFonts w:ascii="Calibri" w:hAnsi="Calibri" w:cs="Calibri"/>
          <w:bCs/>
          <w:color w:val="000000" w:themeColor="text1"/>
          <w:sz w:val="22"/>
          <w:szCs w:val="22"/>
        </w:rPr>
        <w:t>p</w:t>
      </w: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ortage technique : </w:t>
      </w:r>
      <w:r w:rsidR="00F46FD5" w:rsidRPr="00B97B32">
        <w:rPr>
          <w:rFonts w:ascii="Calibri" w:hAnsi="Calibri" w:cs="Calibri"/>
          <w:bCs/>
          <w:color w:val="000000" w:themeColor="text1"/>
          <w:sz w:val="22"/>
          <w:szCs w:val="22"/>
        </w:rPr>
        <w:t>e</w:t>
      </w: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stimation des charges, r</w:t>
      </w:r>
      <w:r w:rsidR="00CD4731" w:rsidRPr="00B97B32">
        <w:rPr>
          <w:rFonts w:ascii="Calibri" w:hAnsi="Calibri" w:cs="Calibri"/>
          <w:bCs/>
          <w:color w:val="000000" w:themeColor="text1"/>
          <w:sz w:val="22"/>
          <w:szCs w:val="22"/>
        </w:rPr>
        <w:t>eporting, gestion des testeurs</w:t>
      </w: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, bilan PV de </w:t>
      </w:r>
      <w:r w:rsidR="002215AD" w:rsidRPr="00B97B32">
        <w:rPr>
          <w:rFonts w:ascii="Calibri" w:hAnsi="Calibri" w:cs="Calibri"/>
          <w:bCs/>
          <w:color w:val="000000" w:themeColor="text1"/>
          <w:sz w:val="22"/>
          <w:szCs w:val="22"/>
        </w:rPr>
        <w:t>t</w:t>
      </w: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est et de </w:t>
      </w:r>
      <w:r w:rsidR="002215AD" w:rsidRPr="00B97B32">
        <w:rPr>
          <w:rFonts w:ascii="Calibri" w:hAnsi="Calibri" w:cs="Calibri"/>
          <w:bCs/>
          <w:color w:val="000000" w:themeColor="text1"/>
          <w:sz w:val="22"/>
          <w:szCs w:val="22"/>
        </w:rPr>
        <w:t>r</w:t>
      </w: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ecette</w:t>
      </w:r>
    </w:p>
    <w:p w14:paraId="789C539F" w14:textId="3A5B386A" w:rsidR="002215AD" w:rsidRPr="00B97B32" w:rsidRDefault="002215AD" w:rsidP="00F46FD5">
      <w:pPr>
        <w:pStyle w:val="Paragraphedeliste"/>
        <w:numPr>
          <w:ilvl w:val="0"/>
          <w:numId w:val="41"/>
        </w:numPr>
        <w:tabs>
          <w:tab w:val="left" w:pos="1134"/>
        </w:tabs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Garant de la qualité des livrables.</w:t>
      </w:r>
    </w:p>
    <w:p w14:paraId="7B53A075" w14:textId="77777777" w:rsidR="00F46FD5" w:rsidRPr="00D34671" w:rsidRDefault="00F46FD5" w:rsidP="005B737A">
      <w:pPr>
        <w:ind w:left="0"/>
        <w:rPr>
          <w:rFonts w:ascii="Calibri" w:hAnsi="Calibri" w:cs="Calibri"/>
          <w:b/>
          <w:bCs/>
          <w:color w:val="000000" w:themeColor="text1"/>
          <w:sz w:val="18"/>
          <w:szCs w:val="18"/>
        </w:rPr>
      </w:pPr>
    </w:p>
    <w:p w14:paraId="422C8D29" w14:textId="309B39ED" w:rsidR="009D09B4" w:rsidRPr="00B97B32" w:rsidRDefault="005B737A" w:rsidP="005B737A">
      <w:pPr>
        <w:ind w:left="0"/>
        <w:rPr>
          <w:rFonts w:ascii="Calibri" w:hAnsi="Calibri" w:cs="Calibri"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Environnement technique : </w:t>
      </w:r>
      <w:r w:rsidR="003E5E43" w:rsidRPr="00B97B32">
        <w:rPr>
          <w:rFonts w:ascii="Calibri" w:hAnsi="Calibri" w:cs="Calibri"/>
          <w:b/>
          <w:bCs/>
          <w:color w:val="000000" w:themeColor="text1"/>
          <w:sz w:val="22"/>
          <w:szCs w:val="22"/>
        </w:rPr>
        <w:t>shell</w:t>
      </w:r>
      <w:r w:rsidR="003818D9" w:rsidRPr="00B97B32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, </w:t>
      </w:r>
      <w:r w:rsidR="003E5E43" w:rsidRPr="00B97B32">
        <w:rPr>
          <w:rFonts w:ascii="Calibri" w:hAnsi="Calibri" w:cs="Calibri"/>
          <w:b/>
          <w:bCs/>
          <w:color w:val="000000" w:themeColor="text1"/>
          <w:sz w:val="22"/>
          <w:szCs w:val="22"/>
        </w:rPr>
        <w:t>batch</w:t>
      </w:r>
      <w:r w:rsidR="003818D9" w:rsidRPr="00B97B32">
        <w:rPr>
          <w:rFonts w:ascii="Calibri" w:hAnsi="Calibri" w:cs="Calibri"/>
          <w:b/>
          <w:bCs/>
          <w:color w:val="000000" w:themeColor="text1"/>
          <w:sz w:val="22"/>
          <w:szCs w:val="22"/>
        </w:rPr>
        <w:t>,</w:t>
      </w:r>
      <w:r w:rsidR="00FE597B" w:rsidRPr="00B97B32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</w:t>
      </w:r>
      <w:r w:rsidR="003E5E43" w:rsidRPr="00B97B32">
        <w:rPr>
          <w:rFonts w:ascii="Calibri" w:hAnsi="Calibri" w:cs="Calibri"/>
          <w:b/>
          <w:bCs/>
          <w:sz w:val="22"/>
          <w:szCs w:val="22"/>
        </w:rPr>
        <w:t>ALM</w:t>
      </w:r>
      <w:r w:rsidR="003818D9" w:rsidRPr="00B97B32">
        <w:rPr>
          <w:rFonts w:ascii="Calibri" w:hAnsi="Calibri" w:cs="Calibri"/>
          <w:b/>
          <w:bCs/>
          <w:sz w:val="22"/>
          <w:szCs w:val="22"/>
        </w:rPr>
        <w:t xml:space="preserve">, </w:t>
      </w:r>
      <w:r w:rsidR="003E5E43" w:rsidRPr="00B97B32">
        <w:rPr>
          <w:rFonts w:ascii="Calibri" w:hAnsi="Calibri" w:cs="Calibri"/>
          <w:b/>
          <w:bCs/>
          <w:sz w:val="22"/>
          <w:szCs w:val="22"/>
        </w:rPr>
        <w:t>JIRA</w:t>
      </w:r>
      <w:r w:rsidR="003818D9" w:rsidRPr="00B97B32">
        <w:rPr>
          <w:rFonts w:ascii="Calibri" w:hAnsi="Calibri" w:cs="Calibri"/>
          <w:b/>
          <w:bCs/>
          <w:sz w:val="22"/>
          <w:szCs w:val="22"/>
        </w:rPr>
        <w:t xml:space="preserve">, </w:t>
      </w:r>
      <w:r w:rsidR="003E5E43" w:rsidRPr="00B97B32">
        <w:rPr>
          <w:rFonts w:ascii="Calibri" w:hAnsi="Calibri" w:cs="Calibri"/>
          <w:b/>
          <w:bCs/>
          <w:sz w:val="22"/>
          <w:szCs w:val="22"/>
        </w:rPr>
        <w:t>FileZilla</w:t>
      </w:r>
      <w:r w:rsidR="003818D9" w:rsidRPr="00B97B32">
        <w:rPr>
          <w:rFonts w:ascii="Calibri" w:hAnsi="Calibri" w:cs="Calibri"/>
          <w:b/>
          <w:bCs/>
          <w:sz w:val="22"/>
          <w:szCs w:val="22"/>
        </w:rPr>
        <w:t>,</w:t>
      </w:r>
      <w:r w:rsidR="00FE597B" w:rsidRPr="00B97B32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3E5E43" w:rsidRPr="00B97B32">
        <w:rPr>
          <w:rFonts w:ascii="Calibri" w:hAnsi="Calibri" w:cs="Calibri"/>
          <w:b/>
          <w:bCs/>
          <w:sz w:val="22"/>
          <w:szCs w:val="22"/>
        </w:rPr>
        <w:t>Soap UI</w:t>
      </w:r>
      <w:r w:rsidR="003818D9" w:rsidRPr="00B97B32">
        <w:rPr>
          <w:rFonts w:ascii="Calibri" w:hAnsi="Calibri" w:cs="Calibri"/>
          <w:b/>
          <w:bCs/>
          <w:sz w:val="22"/>
          <w:szCs w:val="22"/>
        </w:rPr>
        <w:t xml:space="preserve">, </w:t>
      </w:r>
      <w:r w:rsidR="003E5E43" w:rsidRPr="00B97B32">
        <w:rPr>
          <w:rFonts w:ascii="Calibri" w:hAnsi="Calibri" w:cs="Calibri"/>
          <w:b/>
          <w:bCs/>
          <w:sz w:val="22"/>
          <w:szCs w:val="22"/>
        </w:rPr>
        <w:t>Clear</w:t>
      </w:r>
      <w:r w:rsidR="004205A0" w:rsidRPr="00B97B32">
        <w:rPr>
          <w:rFonts w:ascii="Calibri" w:hAnsi="Calibri" w:cs="Calibri"/>
          <w:b/>
          <w:bCs/>
          <w:sz w:val="22"/>
          <w:szCs w:val="22"/>
        </w:rPr>
        <w:t>Q</w:t>
      </w:r>
      <w:r w:rsidR="003E5E43" w:rsidRPr="00B97B32">
        <w:rPr>
          <w:rFonts w:ascii="Calibri" w:hAnsi="Calibri" w:cs="Calibri"/>
          <w:b/>
          <w:bCs/>
          <w:sz w:val="22"/>
          <w:szCs w:val="22"/>
        </w:rPr>
        <w:t>uest</w:t>
      </w:r>
      <w:r w:rsidR="003818D9" w:rsidRPr="00B97B32">
        <w:rPr>
          <w:rFonts w:ascii="Calibri" w:hAnsi="Calibri" w:cs="Calibri"/>
          <w:b/>
          <w:bCs/>
          <w:sz w:val="22"/>
          <w:szCs w:val="22"/>
        </w:rPr>
        <w:t>,</w:t>
      </w:r>
      <w:r w:rsidR="00FE597B" w:rsidRPr="00B97B32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3E5E43" w:rsidRPr="00B97B32">
        <w:rPr>
          <w:rFonts w:ascii="Calibri" w:hAnsi="Calibri" w:cs="Calibri"/>
          <w:b/>
          <w:bCs/>
          <w:sz w:val="22"/>
          <w:szCs w:val="22"/>
        </w:rPr>
        <w:t>Kibana</w:t>
      </w:r>
      <w:r w:rsidR="003818D9" w:rsidRPr="00B97B32">
        <w:rPr>
          <w:rFonts w:ascii="Calibri" w:hAnsi="Calibri" w:cs="Calibri"/>
          <w:b/>
          <w:bCs/>
          <w:sz w:val="22"/>
          <w:szCs w:val="22"/>
        </w:rPr>
        <w:t>,</w:t>
      </w:r>
      <w:r w:rsidR="00FE597B" w:rsidRPr="00B97B32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3E5E43" w:rsidRPr="00B97B32">
        <w:rPr>
          <w:rFonts w:ascii="Calibri" w:hAnsi="Calibri" w:cs="Calibri"/>
          <w:b/>
          <w:bCs/>
          <w:sz w:val="22"/>
          <w:szCs w:val="22"/>
        </w:rPr>
        <w:t>Suite Office</w:t>
      </w:r>
      <w:r w:rsidR="003818D9" w:rsidRPr="00B97B32">
        <w:rPr>
          <w:rFonts w:ascii="Calibri" w:hAnsi="Calibri" w:cs="Calibri"/>
          <w:b/>
          <w:bCs/>
          <w:sz w:val="22"/>
          <w:szCs w:val="22"/>
        </w:rPr>
        <w:t>,</w:t>
      </w:r>
      <w:r w:rsidR="00FE597B" w:rsidRPr="00B97B32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3E5E43" w:rsidRPr="00B97B32">
        <w:rPr>
          <w:rFonts w:ascii="Calibri" w:hAnsi="Calibri" w:cs="Calibri"/>
          <w:b/>
          <w:bCs/>
          <w:sz w:val="22"/>
          <w:szCs w:val="22"/>
        </w:rPr>
        <w:t>SharePoint</w:t>
      </w:r>
      <w:r w:rsidR="003818D9" w:rsidRPr="00B97B32">
        <w:rPr>
          <w:rFonts w:ascii="Calibri" w:hAnsi="Calibri" w:cs="Calibri"/>
          <w:b/>
          <w:bCs/>
          <w:sz w:val="22"/>
          <w:szCs w:val="22"/>
        </w:rPr>
        <w:t xml:space="preserve">, </w:t>
      </w:r>
      <w:r w:rsidR="005D56F7" w:rsidRPr="00B97B32">
        <w:rPr>
          <w:rFonts w:ascii="Calibri" w:hAnsi="Calibri" w:cs="Calibri"/>
          <w:b/>
          <w:bCs/>
          <w:sz w:val="22"/>
          <w:szCs w:val="22"/>
        </w:rPr>
        <w:t>Oracle</w:t>
      </w:r>
      <w:r w:rsidR="003818D9" w:rsidRPr="00B97B32">
        <w:rPr>
          <w:rFonts w:ascii="Calibri" w:hAnsi="Calibri" w:cs="Calibri"/>
          <w:b/>
          <w:bCs/>
          <w:sz w:val="22"/>
          <w:szCs w:val="22"/>
        </w:rPr>
        <w:t xml:space="preserve">, SQL, </w:t>
      </w:r>
      <w:r w:rsidR="005D56F7" w:rsidRPr="00B97B32">
        <w:rPr>
          <w:rFonts w:ascii="Calibri" w:hAnsi="Calibri" w:cs="Calibri"/>
          <w:b/>
          <w:bCs/>
          <w:sz w:val="22"/>
          <w:szCs w:val="22"/>
        </w:rPr>
        <w:t>pgAdmin</w:t>
      </w:r>
      <w:r w:rsidR="003818D9" w:rsidRPr="00B97B32">
        <w:rPr>
          <w:rFonts w:ascii="Calibri" w:hAnsi="Calibri" w:cs="Calibri"/>
          <w:b/>
          <w:bCs/>
          <w:sz w:val="22"/>
          <w:szCs w:val="22"/>
        </w:rPr>
        <w:t xml:space="preserve">, </w:t>
      </w:r>
      <w:r w:rsidR="005D56F7" w:rsidRPr="00B97B32">
        <w:rPr>
          <w:rFonts w:ascii="Calibri" w:hAnsi="Calibri" w:cs="Calibri"/>
          <w:b/>
          <w:bCs/>
          <w:sz w:val="22"/>
          <w:szCs w:val="22"/>
        </w:rPr>
        <w:t>Web service</w:t>
      </w:r>
    </w:p>
    <w:p w14:paraId="42304765" w14:textId="10F43ECF" w:rsidR="005B737A" w:rsidRPr="00D34671" w:rsidRDefault="005B737A" w:rsidP="005B737A">
      <w:pPr>
        <w:ind w:left="0"/>
        <w:rPr>
          <w:rFonts w:ascii="Calibri" w:hAnsi="Calibri" w:cs="Calibri"/>
          <w:b/>
          <w:bCs/>
          <w:color w:val="000000" w:themeColor="text1"/>
          <w:sz w:val="18"/>
          <w:szCs w:val="18"/>
        </w:rPr>
      </w:pPr>
    </w:p>
    <w:p w14:paraId="051A3709" w14:textId="59BE11B6" w:rsidR="00F46FD5" w:rsidRPr="00D34671" w:rsidRDefault="00F46FD5" w:rsidP="005B737A">
      <w:pPr>
        <w:ind w:left="0"/>
        <w:rPr>
          <w:rFonts w:ascii="Calibri" w:hAnsi="Calibri" w:cs="Calibri"/>
          <w:b/>
          <w:bCs/>
          <w:color w:val="000000" w:themeColor="text1"/>
          <w:sz w:val="18"/>
          <w:szCs w:val="18"/>
        </w:rPr>
      </w:pPr>
    </w:p>
    <w:p w14:paraId="512FBDF0" w14:textId="77777777" w:rsidR="005B737A" w:rsidRPr="00D34671" w:rsidRDefault="005B737A" w:rsidP="005B737A">
      <w:pPr>
        <w:ind w:left="0"/>
        <w:rPr>
          <w:rFonts w:ascii="Calibri" w:hAnsi="Calibri" w:cs="Calibri"/>
          <w:b/>
          <w:sz w:val="18"/>
          <w:szCs w:val="18"/>
        </w:rPr>
      </w:pPr>
    </w:p>
    <w:p w14:paraId="2F968EA2" w14:textId="005BA042" w:rsidR="00654B8E" w:rsidRPr="006A77DC" w:rsidRDefault="00C9686C" w:rsidP="00C9686C">
      <w:pPr>
        <w:pStyle w:val="Titre3"/>
        <w:pBdr>
          <w:bottom w:val="single" w:sz="4" w:space="1" w:color="auto"/>
        </w:pBdr>
        <w:tabs>
          <w:tab w:val="left" w:pos="2835"/>
        </w:tabs>
        <w:jc w:val="left"/>
        <w:rPr>
          <w:rFonts w:ascii="Calibri" w:hAnsi="Calibri" w:cs="Calibri"/>
          <w:color w:val="7030A0"/>
          <w:szCs w:val="22"/>
        </w:rPr>
      </w:pPr>
      <w:r w:rsidRPr="006A77DC">
        <w:rPr>
          <w:rFonts w:ascii="Calibri" w:hAnsi="Calibri" w:cs="Calibri"/>
          <w:color w:val="7030A0"/>
          <w:szCs w:val="22"/>
        </w:rPr>
        <w:t>12/2015 à 12/2018</w:t>
      </w:r>
      <w:r w:rsidRPr="006A77DC">
        <w:rPr>
          <w:rFonts w:ascii="Calibri" w:hAnsi="Calibri" w:cs="Calibri"/>
          <w:color w:val="7030A0"/>
          <w:szCs w:val="22"/>
        </w:rPr>
        <w:tab/>
      </w:r>
      <w:r w:rsidR="006A77DC" w:rsidRPr="006A77DC">
        <w:rPr>
          <w:rFonts w:ascii="Calibri" w:hAnsi="Calibri" w:cs="Calibri"/>
          <w:color w:val="7030A0"/>
          <w:szCs w:val="22"/>
        </w:rPr>
        <w:t xml:space="preserve">                                                                                                                </w:t>
      </w:r>
      <w:r w:rsidR="00654B8E" w:rsidRPr="006A77DC">
        <w:rPr>
          <w:rFonts w:ascii="Calibri" w:hAnsi="Calibri" w:cs="Calibri"/>
          <w:color w:val="7030A0"/>
          <w:szCs w:val="22"/>
        </w:rPr>
        <w:t xml:space="preserve">BNP PARIBAS                                                                                  </w:t>
      </w:r>
    </w:p>
    <w:p w14:paraId="3DEAACA7" w14:textId="77777777" w:rsidR="000B4E18" w:rsidRPr="00B97B32" w:rsidRDefault="00BA13ED" w:rsidP="00654B8E">
      <w:pPr>
        <w:pStyle w:val="Default"/>
        <w:spacing w:after="240"/>
        <w:jc w:val="left"/>
        <w:rPr>
          <w:rFonts w:ascii="Calibri" w:hAnsi="Calibri" w:cs="Calibri"/>
          <w:bCs/>
          <w:i/>
          <w:i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i/>
          <w:iCs/>
          <w:color w:val="000000" w:themeColor="text1"/>
          <w:sz w:val="22"/>
          <w:szCs w:val="22"/>
        </w:rPr>
        <w:t>Responsable Assistance et Support/ Consultant Test</w:t>
      </w:r>
      <w:r w:rsidR="009D09B4" w:rsidRPr="00B97B32">
        <w:rPr>
          <w:rFonts w:ascii="Calibri" w:hAnsi="Calibri" w:cs="Calibri"/>
          <w:bCs/>
          <w:i/>
          <w:iCs/>
          <w:color w:val="000000" w:themeColor="text1"/>
          <w:sz w:val="22"/>
          <w:szCs w:val="22"/>
        </w:rPr>
        <w:t xml:space="preserve"> – Automatisation des tests </w:t>
      </w:r>
      <w:r w:rsidR="0064350B" w:rsidRPr="00B97B32">
        <w:rPr>
          <w:rFonts w:ascii="Calibri" w:hAnsi="Calibri" w:cs="Calibri"/>
          <w:bCs/>
          <w:i/>
          <w:iCs/>
          <w:color w:val="000000" w:themeColor="text1"/>
          <w:sz w:val="22"/>
          <w:szCs w:val="22"/>
        </w:rPr>
        <w:t>avec UFT</w:t>
      </w:r>
    </w:p>
    <w:p w14:paraId="46323D7F" w14:textId="77777777" w:rsidR="00654B8E" w:rsidRPr="00B97B32" w:rsidRDefault="00654B8E" w:rsidP="00654B8E">
      <w:pPr>
        <w:pStyle w:val="Default"/>
        <w:spacing w:after="240"/>
        <w:jc w:val="left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6A77DC">
        <w:rPr>
          <w:rFonts w:ascii="Calibri" w:hAnsi="Calibri" w:cs="Calibri"/>
          <w:b/>
          <w:color w:val="7030A0"/>
          <w:sz w:val="22"/>
          <w:szCs w:val="22"/>
        </w:rPr>
        <w:t>Mission</w:t>
      </w:r>
      <w:r w:rsidRPr="00B97B32">
        <w:rPr>
          <w:rFonts w:ascii="Calibri" w:hAnsi="Calibri" w:cs="Calibri"/>
          <w:b/>
          <w:color w:val="000000" w:themeColor="text1"/>
          <w:sz w:val="22"/>
          <w:szCs w:val="22"/>
        </w:rPr>
        <w:t xml:space="preserve"> :</w:t>
      </w: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Cellule transverse, administration, migration, recette et support utilisateurs (1400 projets)</w:t>
      </w:r>
      <w:r w:rsidRPr="00B97B32">
        <w:rPr>
          <w:rFonts w:ascii="Calibri" w:hAnsi="Calibri" w:cs="Calibri"/>
          <w:bCs/>
          <w:i/>
          <w:color w:val="000000" w:themeColor="text1"/>
          <w:sz w:val="22"/>
          <w:szCs w:val="22"/>
        </w:rPr>
        <w:t xml:space="preserve"> </w:t>
      </w: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       </w:t>
      </w:r>
    </w:p>
    <w:p w14:paraId="106E19F7" w14:textId="77777777" w:rsidR="00654B8E" w:rsidRPr="00B97B32" w:rsidRDefault="00654B8E" w:rsidP="00C9686C">
      <w:pPr>
        <w:ind w:left="0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6A77DC">
        <w:rPr>
          <w:rFonts w:ascii="Calibri" w:hAnsi="Calibri" w:cs="Calibri"/>
          <w:b/>
          <w:color w:val="7030A0"/>
          <w:sz w:val="22"/>
          <w:szCs w:val="22"/>
        </w:rPr>
        <w:t>Projet</w:t>
      </w:r>
      <w:r w:rsidRPr="00B97B32">
        <w:rPr>
          <w:rFonts w:ascii="Calibri" w:hAnsi="Calibri" w:cs="Calibri"/>
          <w:b/>
          <w:color w:val="000000" w:themeColor="text1"/>
          <w:sz w:val="22"/>
          <w:szCs w:val="22"/>
        </w:rPr>
        <w:t> :</w:t>
      </w: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  Refonte technico-fonctionnelle portail interne. Migrations ALM (plus de 2000 projets), mise en place HP Octane (Unix), Packaging outils (ALM, UFT, Sprinter, Lab service), Mise en place Autopass, Migration Synchronizer, </w:t>
      </w:r>
    </w:p>
    <w:p w14:paraId="6AE6D0A0" w14:textId="77777777" w:rsidR="00654B8E" w:rsidRPr="00D34671" w:rsidRDefault="00654B8E" w:rsidP="00654B8E">
      <w:pPr>
        <w:rPr>
          <w:rFonts w:ascii="Calibri" w:hAnsi="Calibri" w:cs="Calibri"/>
          <w:b/>
          <w:color w:val="000000" w:themeColor="text1"/>
          <w:sz w:val="18"/>
          <w:szCs w:val="18"/>
        </w:rPr>
      </w:pPr>
    </w:p>
    <w:p w14:paraId="78936B1C" w14:textId="77777777" w:rsidR="00654B8E" w:rsidRPr="00B97B32" w:rsidRDefault="00654B8E" w:rsidP="00B4257B">
      <w:pPr>
        <w:numPr>
          <w:ilvl w:val="0"/>
          <w:numId w:val="41"/>
        </w:numPr>
        <w:ind w:left="709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Préparation de l’environnement, les prérequis, et dossier d’installation des outils ; ALM, Octane, Synchronizer, Lab management et proposition de service.</w:t>
      </w:r>
    </w:p>
    <w:p w14:paraId="4A80FC78" w14:textId="77777777" w:rsidR="00654B8E" w:rsidRPr="00B97B32" w:rsidRDefault="00654B8E" w:rsidP="00B4257B">
      <w:pPr>
        <w:numPr>
          <w:ilvl w:val="0"/>
          <w:numId w:val="41"/>
        </w:numPr>
        <w:ind w:left="709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Migration de version ALM</w:t>
      </w:r>
    </w:p>
    <w:p w14:paraId="516265A1" w14:textId="77777777" w:rsidR="00654B8E" w:rsidRPr="00B97B32" w:rsidRDefault="00654B8E" w:rsidP="00B4257B">
      <w:pPr>
        <w:numPr>
          <w:ilvl w:val="0"/>
          <w:numId w:val="41"/>
        </w:numPr>
        <w:ind w:left="709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Expertise fonctionnelle et technique sur les outils (ALM, Synchronizer, Octane, Sprinter)</w:t>
      </w:r>
    </w:p>
    <w:p w14:paraId="46E1A9C1" w14:textId="77777777" w:rsidR="00654B8E" w:rsidRPr="00B97B32" w:rsidRDefault="00654B8E" w:rsidP="00B4257B">
      <w:pPr>
        <w:numPr>
          <w:ilvl w:val="0"/>
          <w:numId w:val="41"/>
        </w:numPr>
        <w:ind w:left="709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Gestion de la relation avec l’éditeur </w:t>
      </w:r>
    </w:p>
    <w:p w14:paraId="5A3A29E7" w14:textId="77777777" w:rsidR="00654B8E" w:rsidRPr="00B97B32" w:rsidRDefault="00654B8E" w:rsidP="00B4257B">
      <w:pPr>
        <w:numPr>
          <w:ilvl w:val="0"/>
          <w:numId w:val="41"/>
        </w:numPr>
        <w:ind w:left="709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Génération des statistiques mensuelles et reporting</w:t>
      </w:r>
      <w:r w:rsidR="000B4E18" w:rsidRPr="00B97B32">
        <w:rPr>
          <w:rFonts w:ascii="Calibri" w:hAnsi="Calibri" w:cs="Calibri"/>
          <w:bCs/>
          <w:color w:val="000000" w:themeColor="text1"/>
          <w:sz w:val="22"/>
          <w:szCs w:val="22"/>
        </w:rPr>
        <w:t>s</w:t>
      </w:r>
    </w:p>
    <w:p w14:paraId="04666621" w14:textId="77777777" w:rsidR="00654B8E" w:rsidRPr="00B97B32" w:rsidRDefault="00654B8E" w:rsidP="00B4257B">
      <w:pPr>
        <w:numPr>
          <w:ilvl w:val="0"/>
          <w:numId w:val="41"/>
        </w:numPr>
        <w:ind w:left="709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Kick-off de lancement des outils avec les nouveaux clients </w:t>
      </w:r>
    </w:p>
    <w:p w14:paraId="33CE4F87" w14:textId="0A78BC5A" w:rsidR="001250D4" w:rsidRPr="00B97B32" w:rsidRDefault="00654B8E" w:rsidP="00B4257B">
      <w:pPr>
        <w:numPr>
          <w:ilvl w:val="0"/>
          <w:numId w:val="41"/>
        </w:numPr>
        <w:ind w:left="709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Responsable de l’équipe d’assistance et de support utilisateurs (ALM, Octane, UFT, Synchronizer et ARIS)</w:t>
      </w:r>
      <w:r w:rsidR="001250D4" w:rsidRPr="00B97B32">
        <w:rPr>
          <w:rFonts w:ascii="Calibri" w:hAnsi="Calibri" w:cs="Calibri"/>
          <w:bCs/>
          <w:color w:val="000000" w:themeColor="text1"/>
          <w:sz w:val="22"/>
          <w:szCs w:val="22"/>
        </w:rPr>
        <w:t> :</w:t>
      </w:r>
    </w:p>
    <w:p w14:paraId="0CCDC4BD" w14:textId="77777777" w:rsidR="00654B8E" w:rsidRPr="00B97B32" w:rsidRDefault="001250D4" w:rsidP="00D34671">
      <w:pPr>
        <w:numPr>
          <w:ilvl w:val="4"/>
          <w:numId w:val="50"/>
        </w:numPr>
        <w:jc w:val="both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Management de 4 ressources</w:t>
      </w:r>
    </w:p>
    <w:p w14:paraId="4D014034" w14:textId="77777777" w:rsidR="00654B8E" w:rsidRPr="00B97B32" w:rsidRDefault="00654B8E" w:rsidP="00D34671">
      <w:pPr>
        <w:numPr>
          <w:ilvl w:val="4"/>
          <w:numId w:val="50"/>
        </w:numPr>
        <w:jc w:val="both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Gestion et suivi du traitement des demandes (par mail, JIRA, ITSM</w:t>
      </w:r>
      <w:r w:rsidR="001250D4"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, </w:t>
      </w: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...)</w:t>
      </w:r>
    </w:p>
    <w:p w14:paraId="4408F7E9" w14:textId="77777777" w:rsidR="00654B8E" w:rsidRPr="00B97B32" w:rsidRDefault="00654B8E" w:rsidP="00D34671">
      <w:pPr>
        <w:numPr>
          <w:ilvl w:val="4"/>
          <w:numId w:val="50"/>
        </w:numPr>
        <w:jc w:val="both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Point équipe de suivi mensuel et reporting au responsable</w:t>
      </w:r>
    </w:p>
    <w:p w14:paraId="271B8A80" w14:textId="77777777" w:rsidR="00654B8E" w:rsidRPr="00B97B32" w:rsidRDefault="00654B8E" w:rsidP="00D34671">
      <w:pPr>
        <w:numPr>
          <w:ilvl w:val="4"/>
          <w:numId w:val="50"/>
        </w:numPr>
        <w:jc w:val="both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lastRenderedPageBreak/>
        <w:t>Gestion de la continuité du service (gestion des incidents et des changements)</w:t>
      </w:r>
    </w:p>
    <w:p w14:paraId="4BD7C71A" w14:textId="77777777" w:rsidR="00D437D4" w:rsidRPr="00D437D4" w:rsidRDefault="00D437D4" w:rsidP="00D437D4">
      <w:pPr>
        <w:ind w:left="284"/>
        <w:rPr>
          <w:rFonts w:ascii="Calibri" w:hAnsi="Calibri" w:cs="Calibri"/>
          <w:color w:val="000000" w:themeColor="text1"/>
          <w:sz w:val="22"/>
          <w:szCs w:val="22"/>
        </w:rPr>
      </w:pPr>
      <w:r w:rsidRPr="00D437D4">
        <w:rPr>
          <w:rFonts w:ascii="Calibri" w:hAnsi="Calibri" w:cs="Calibri"/>
          <w:color w:val="000000" w:themeColor="text1"/>
          <w:sz w:val="22"/>
          <w:szCs w:val="22"/>
        </w:rPr>
        <w:t xml:space="preserve">Tâches : </w:t>
      </w:r>
    </w:p>
    <w:p w14:paraId="669D16B5" w14:textId="77777777" w:rsidR="000B4E18" w:rsidRPr="00D34671" w:rsidRDefault="000B4E18" w:rsidP="00D437D4">
      <w:pPr>
        <w:ind w:left="0"/>
        <w:jc w:val="both"/>
        <w:rPr>
          <w:rFonts w:ascii="Calibri" w:hAnsi="Calibri" w:cs="Calibri"/>
          <w:bCs/>
          <w:color w:val="000000" w:themeColor="text1"/>
          <w:sz w:val="18"/>
          <w:szCs w:val="18"/>
        </w:rPr>
      </w:pPr>
    </w:p>
    <w:p w14:paraId="337CFF29" w14:textId="77777777" w:rsidR="00654B8E" w:rsidRPr="00B97B32" w:rsidRDefault="00654B8E" w:rsidP="00B4257B">
      <w:pPr>
        <w:numPr>
          <w:ilvl w:val="0"/>
          <w:numId w:val="41"/>
        </w:numPr>
        <w:ind w:left="709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Product Owner sur Features ‘’Indicateurs de service et statistiques’’ (Nouveau portail)</w:t>
      </w:r>
    </w:p>
    <w:p w14:paraId="5D55A6D4" w14:textId="77777777" w:rsidR="00654B8E" w:rsidRPr="00B97B32" w:rsidRDefault="00654B8E" w:rsidP="00D34671">
      <w:pPr>
        <w:numPr>
          <w:ilvl w:val="4"/>
          <w:numId w:val="50"/>
        </w:numPr>
        <w:jc w:val="both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Rédactions des spécifications</w:t>
      </w:r>
    </w:p>
    <w:p w14:paraId="39EDF22D" w14:textId="77777777" w:rsidR="00654B8E" w:rsidRPr="00B97B32" w:rsidRDefault="00654B8E" w:rsidP="00D34671">
      <w:pPr>
        <w:numPr>
          <w:ilvl w:val="4"/>
          <w:numId w:val="50"/>
        </w:numPr>
        <w:jc w:val="both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Construction du backlog</w:t>
      </w:r>
    </w:p>
    <w:p w14:paraId="7870760C" w14:textId="77777777" w:rsidR="00654B8E" w:rsidRPr="00B97B32" w:rsidRDefault="00654B8E" w:rsidP="00D34671">
      <w:pPr>
        <w:numPr>
          <w:ilvl w:val="4"/>
          <w:numId w:val="50"/>
        </w:numPr>
        <w:jc w:val="both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Identification des user stories</w:t>
      </w:r>
    </w:p>
    <w:p w14:paraId="0D6D9210" w14:textId="77777777" w:rsidR="00654B8E" w:rsidRPr="00B97B32" w:rsidRDefault="00654B8E" w:rsidP="00D34671">
      <w:pPr>
        <w:numPr>
          <w:ilvl w:val="4"/>
          <w:numId w:val="50"/>
        </w:numPr>
        <w:jc w:val="both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Daily meeting</w:t>
      </w:r>
    </w:p>
    <w:p w14:paraId="3F893246" w14:textId="77777777" w:rsidR="00654B8E" w:rsidRPr="00B97B32" w:rsidRDefault="00654B8E" w:rsidP="00D34671">
      <w:pPr>
        <w:numPr>
          <w:ilvl w:val="4"/>
          <w:numId w:val="50"/>
        </w:numPr>
        <w:jc w:val="both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Test et validation des corrections</w:t>
      </w:r>
    </w:p>
    <w:p w14:paraId="0D5A85B1" w14:textId="502E4253" w:rsidR="00654B8E" w:rsidRPr="00B97B32" w:rsidRDefault="00654B8E" w:rsidP="00D34671">
      <w:pPr>
        <w:numPr>
          <w:ilvl w:val="4"/>
          <w:numId w:val="50"/>
        </w:numPr>
        <w:jc w:val="both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Suivi et reporting</w:t>
      </w:r>
      <w:r w:rsidR="00C9686C" w:rsidRPr="00B97B32">
        <w:rPr>
          <w:rFonts w:ascii="Calibri" w:hAnsi="Calibri" w:cs="Calibri"/>
          <w:bCs/>
          <w:color w:val="000000" w:themeColor="text1"/>
          <w:sz w:val="22"/>
          <w:szCs w:val="22"/>
        </w:rPr>
        <w:t>.</w:t>
      </w:r>
    </w:p>
    <w:p w14:paraId="64C79E1B" w14:textId="77777777" w:rsidR="000B4E18" w:rsidRPr="00D34671" w:rsidRDefault="000B4E18" w:rsidP="000B4E18">
      <w:pPr>
        <w:ind w:left="1477"/>
        <w:rPr>
          <w:rFonts w:ascii="Calibri" w:hAnsi="Calibri" w:cs="Calibri"/>
          <w:bCs/>
          <w:color w:val="000000" w:themeColor="text1"/>
          <w:sz w:val="18"/>
          <w:szCs w:val="18"/>
        </w:rPr>
      </w:pPr>
    </w:p>
    <w:p w14:paraId="59096499" w14:textId="77777777" w:rsidR="00654B8E" w:rsidRPr="00B97B32" w:rsidRDefault="00654B8E" w:rsidP="00B4257B">
      <w:pPr>
        <w:numPr>
          <w:ilvl w:val="0"/>
          <w:numId w:val="41"/>
        </w:numPr>
        <w:ind w:left="709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Recettes fonctionnelles, de migration et d’évolutions</w:t>
      </w:r>
    </w:p>
    <w:p w14:paraId="586525E9" w14:textId="5AC6F853" w:rsidR="0071257D" w:rsidRPr="00B97B32" w:rsidRDefault="00654B8E" w:rsidP="00B4257B">
      <w:pPr>
        <w:numPr>
          <w:ilvl w:val="0"/>
          <w:numId w:val="41"/>
        </w:numPr>
        <w:ind w:left="709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Automatisation des TNRs projet nouveau portail</w:t>
      </w:r>
    </w:p>
    <w:p w14:paraId="1E316657" w14:textId="26F968D9" w:rsidR="00F46FD5" w:rsidRPr="00B97B32" w:rsidRDefault="00F46FD5" w:rsidP="00B4257B">
      <w:pPr>
        <w:numPr>
          <w:ilvl w:val="0"/>
          <w:numId w:val="41"/>
        </w:numPr>
        <w:ind w:left="709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Suivi de Mise en production</w:t>
      </w:r>
    </w:p>
    <w:p w14:paraId="3B6C3DCD" w14:textId="0CFAD402" w:rsidR="00654B8E" w:rsidRPr="00B97B32" w:rsidRDefault="00654B8E" w:rsidP="00B4257B">
      <w:pPr>
        <w:numPr>
          <w:ilvl w:val="0"/>
          <w:numId w:val="41"/>
        </w:numPr>
        <w:ind w:left="709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Conduite d</w:t>
      </w:r>
      <w:r w:rsidR="00D34671">
        <w:rPr>
          <w:rFonts w:ascii="Calibri" w:hAnsi="Calibri" w:cs="Calibri"/>
          <w:bCs/>
          <w:color w:val="000000" w:themeColor="text1"/>
          <w:sz w:val="22"/>
          <w:szCs w:val="22"/>
        </w:rPr>
        <w:t>u</w:t>
      </w: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changement</w:t>
      </w:r>
    </w:p>
    <w:p w14:paraId="428BB95D" w14:textId="77777777" w:rsidR="00654B8E" w:rsidRPr="00B97B32" w:rsidRDefault="00654B8E" w:rsidP="00D34671">
      <w:pPr>
        <w:numPr>
          <w:ilvl w:val="4"/>
          <w:numId w:val="50"/>
        </w:numPr>
        <w:jc w:val="both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Conception et réalisation des supports de communication</w:t>
      </w:r>
    </w:p>
    <w:p w14:paraId="0553011A" w14:textId="77777777" w:rsidR="00654B8E" w:rsidRPr="00B97B32" w:rsidRDefault="00654B8E" w:rsidP="00D34671">
      <w:pPr>
        <w:numPr>
          <w:ilvl w:val="4"/>
          <w:numId w:val="50"/>
        </w:numPr>
        <w:jc w:val="both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Elaborer un planning de communication </w:t>
      </w:r>
    </w:p>
    <w:p w14:paraId="5C5DED87" w14:textId="53DDC5F1" w:rsidR="00654B8E" w:rsidRPr="00B97B32" w:rsidRDefault="00654B8E" w:rsidP="00D34671">
      <w:pPr>
        <w:numPr>
          <w:ilvl w:val="4"/>
          <w:numId w:val="50"/>
        </w:numPr>
        <w:jc w:val="both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color w:val="000000" w:themeColor="text1"/>
          <w:sz w:val="22"/>
          <w:szCs w:val="22"/>
        </w:rPr>
        <w:t>Transfert de compétences</w:t>
      </w:r>
      <w:r w:rsidR="00C9686C" w:rsidRPr="00B97B32">
        <w:rPr>
          <w:rFonts w:ascii="Calibri" w:hAnsi="Calibri" w:cs="Calibri"/>
          <w:color w:val="000000" w:themeColor="text1"/>
          <w:sz w:val="22"/>
          <w:szCs w:val="22"/>
        </w:rPr>
        <w:t>.</w:t>
      </w:r>
    </w:p>
    <w:p w14:paraId="1A6E3EE5" w14:textId="77777777" w:rsidR="00654B8E" w:rsidRPr="00D34671" w:rsidRDefault="00654B8E" w:rsidP="00654B8E">
      <w:pPr>
        <w:rPr>
          <w:rFonts w:ascii="Calibri" w:hAnsi="Calibri" w:cs="Calibri"/>
          <w:b/>
          <w:bCs/>
          <w:color w:val="000000" w:themeColor="text1"/>
          <w:sz w:val="18"/>
          <w:szCs w:val="18"/>
        </w:rPr>
      </w:pPr>
    </w:p>
    <w:p w14:paraId="126F8B6B" w14:textId="70B26903" w:rsidR="00654B8E" w:rsidRDefault="00654B8E" w:rsidP="00C9686C">
      <w:pPr>
        <w:ind w:left="0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Environnement technique : </w:t>
      </w:r>
      <w:r w:rsidR="0071257D" w:rsidRPr="00B97B32">
        <w:rPr>
          <w:rFonts w:ascii="Calibri" w:hAnsi="Calibri" w:cs="Calibri"/>
          <w:b/>
          <w:bCs/>
          <w:color w:val="000000" w:themeColor="text1"/>
          <w:sz w:val="22"/>
          <w:szCs w:val="22"/>
        </w:rPr>
        <w:t>AGILE SCRUM</w:t>
      </w:r>
      <w:r w:rsidR="005B737A" w:rsidRPr="00B97B32">
        <w:rPr>
          <w:rFonts w:ascii="Calibri" w:hAnsi="Calibri" w:cs="Calibri"/>
          <w:b/>
          <w:bCs/>
          <w:color w:val="000000" w:themeColor="text1"/>
          <w:sz w:val="22"/>
          <w:szCs w:val="22"/>
        </w:rPr>
        <w:t>,</w:t>
      </w:r>
      <w:r w:rsidR="0071257D" w:rsidRPr="00B97B32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</w:t>
      </w:r>
      <w:r w:rsidRPr="00B97B32">
        <w:rPr>
          <w:rFonts w:ascii="Calibri" w:hAnsi="Calibri" w:cs="Calibri"/>
          <w:b/>
          <w:bCs/>
          <w:color w:val="000000" w:themeColor="text1"/>
          <w:sz w:val="22"/>
          <w:szCs w:val="22"/>
        </w:rPr>
        <w:t>Windows 7 et 10, WS 2008 R2, WS 2012, VBA, VBS, SQL, Oracle 11g</w:t>
      </w:r>
      <w:r w:rsidR="000B4E18" w:rsidRPr="00B97B32">
        <w:rPr>
          <w:rFonts w:ascii="Calibri" w:hAnsi="Calibri" w:cs="Calibri"/>
          <w:b/>
          <w:bCs/>
          <w:color w:val="000000" w:themeColor="text1"/>
          <w:sz w:val="22"/>
          <w:szCs w:val="22"/>
        </w:rPr>
        <w:t>,</w:t>
      </w:r>
      <w:r w:rsidRPr="00B97B32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Oracle 12g</w:t>
      </w:r>
      <w:r w:rsidR="000B4E18" w:rsidRPr="00B97B32">
        <w:rPr>
          <w:rFonts w:ascii="Calibri" w:hAnsi="Calibri" w:cs="Calibri"/>
          <w:b/>
          <w:bCs/>
          <w:color w:val="000000" w:themeColor="text1"/>
          <w:sz w:val="22"/>
          <w:szCs w:val="22"/>
        </w:rPr>
        <w:t>,</w:t>
      </w:r>
      <w:r w:rsidRPr="00B97B32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ALM, Octane, UFT, JIRA, Synchronizer, Sprinter, Pack office, ITSM, ARIS</w:t>
      </w:r>
    </w:p>
    <w:p w14:paraId="325663EA" w14:textId="77777777" w:rsidR="006A77DC" w:rsidRDefault="006A77DC" w:rsidP="00C9686C">
      <w:pPr>
        <w:ind w:left="0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</w:p>
    <w:p w14:paraId="7409CFC7" w14:textId="77777777" w:rsidR="006D4E15" w:rsidRPr="00B97B32" w:rsidRDefault="006D4E15" w:rsidP="00C9686C">
      <w:pPr>
        <w:ind w:left="0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</w:p>
    <w:p w14:paraId="469CAAF8" w14:textId="740D1127" w:rsidR="00654B8E" w:rsidRPr="006A77DC" w:rsidRDefault="00C9686C" w:rsidP="00C9686C">
      <w:pPr>
        <w:pStyle w:val="Titre3"/>
        <w:pBdr>
          <w:bottom w:val="single" w:sz="4" w:space="1" w:color="auto"/>
        </w:pBdr>
        <w:tabs>
          <w:tab w:val="left" w:pos="2835"/>
        </w:tabs>
        <w:jc w:val="left"/>
        <w:rPr>
          <w:rFonts w:ascii="Calibri" w:hAnsi="Calibri" w:cs="Calibri"/>
          <w:color w:val="7030A0"/>
          <w:szCs w:val="22"/>
        </w:rPr>
      </w:pPr>
      <w:r w:rsidRPr="006A77DC">
        <w:rPr>
          <w:rFonts w:ascii="Calibri" w:hAnsi="Calibri" w:cs="Calibri"/>
          <w:color w:val="7030A0"/>
          <w:szCs w:val="22"/>
        </w:rPr>
        <w:t xml:space="preserve">03/2014 – 11/2015 </w:t>
      </w:r>
      <w:r w:rsidRPr="006A77DC">
        <w:rPr>
          <w:rFonts w:ascii="Calibri" w:hAnsi="Calibri" w:cs="Calibri"/>
          <w:color w:val="7030A0"/>
          <w:szCs w:val="22"/>
        </w:rPr>
        <w:tab/>
      </w:r>
      <w:r w:rsidR="006A77DC" w:rsidRPr="006A77DC">
        <w:rPr>
          <w:rFonts w:ascii="Calibri" w:hAnsi="Calibri" w:cs="Calibri"/>
          <w:color w:val="7030A0"/>
          <w:szCs w:val="22"/>
        </w:rPr>
        <w:t xml:space="preserve">                                                                                                                  </w:t>
      </w:r>
      <w:r w:rsidR="00654B8E" w:rsidRPr="006A77DC">
        <w:rPr>
          <w:rFonts w:ascii="Calibri" w:hAnsi="Calibri" w:cs="Calibri"/>
          <w:color w:val="7030A0"/>
          <w:szCs w:val="22"/>
        </w:rPr>
        <w:t xml:space="preserve">VENTE PRIVEE                                                                       </w:t>
      </w:r>
    </w:p>
    <w:p w14:paraId="0357BAFF" w14:textId="77777777" w:rsidR="00654B8E" w:rsidRPr="006A77DC" w:rsidRDefault="00654B8E" w:rsidP="00DE548B">
      <w:pPr>
        <w:pStyle w:val="Default"/>
        <w:spacing w:after="240"/>
        <w:jc w:val="left"/>
        <w:rPr>
          <w:rFonts w:ascii="Calibri" w:hAnsi="Calibri" w:cs="Calibri"/>
          <w:bCs/>
          <w:i/>
          <w:iCs/>
          <w:color w:val="7030A0"/>
          <w:sz w:val="22"/>
          <w:szCs w:val="22"/>
        </w:rPr>
      </w:pPr>
      <w:r w:rsidRPr="006A77DC">
        <w:rPr>
          <w:rFonts w:ascii="Calibri" w:hAnsi="Calibri" w:cs="Calibri"/>
          <w:bCs/>
          <w:i/>
          <w:iCs/>
          <w:color w:val="7030A0"/>
          <w:sz w:val="22"/>
          <w:szCs w:val="22"/>
        </w:rPr>
        <w:t xml:space="preserve">Administrateur QC </w:t>
      </w:r>
    </w:p>
    <w:p w14:paraId="57AD8660" w14:textId="77777777" w:rsidR="00654B8E" w:rsidRPr="00B97B32" w:rsidRDefault="00654B8E" w:rsidP="00C9686C">
      <w:pPr>
        <w:ind w:left="0"/>
        <w:rPr>
          <w:rFonts w:ascii="Calibri" w:hAnsi="Calibri" w:cs="Calibri"/>
          <w:b/>
          <w:bCs/>
          <w:sz w:val="22"/>
          <w:szCs w:val="22"/>
        </w:rPr>
      </w:pPr>
      <w:r w:rsidRPr="006A77DC">
        <w:rPr>
          <w:rFonts w:ascii="Calibri" w:hAnsi="Calibri" w:cs="Calibri"/>
          <w:b/>
          <w:bCs/>
          <w:color w:val="7030A0"/>
          <w:sz w:val="22"/>
          <w:szCs w:val="22"/>
        </w:rPr>
        <w:t>Projet</w:t>
      </w:r>
      <w:r w:rsidRPr="00B97B32">
        <w:rPr>
          <w:rFonts w:ascii="Calibri" w:hAnsi="Calibri" w:cs="Calibri"/>
          <w:b/>
          <w:bCs/>
          <w:sz w:val="22"/>
          <w:szCs w:val="22"/>
        </w:rPr>
        <w:t xml:space="preserve"> : </w:t>
      </w:r>
      <w:r w:rsidRPr="00B97B32">
        <w:rPr>
          <w:rFonts w:ascii="Calibri" w:hAnsi="Calibri" w:cs="Calibri"/>
          <w:bCs/>
          <w:sz w:val="22"/>
          <w:szCs w:val="22"/>
        </w:rPr>
        <w:t>P</w:t>
      </w:r>
      <w:r w:rsidRPr="00B97B32">
        <w:rPr>
          <w:rFonts w:ascii="Calibri" w:hAnsi="Calibri" w:cs="Calibri"/>
          <w:sz w:val="22"/>
          <w:szCs w:val="22"/>
        </w:rPr>
        <w:t>rojet d’optimisation du portail web des produits de partenaires, et la gestion de la distribution des produits vendus.</w:t>
      </w:r>
    </w:p>
    <w:p w14:paraId="6FFE13A9" w14:textId="6FE82ED0" w:rsidR="00654B8E" w:rsidRPr="00B97B32" w:rsidRDefault="00654B8E" w:rsidP="00C9686C">
      <w:pPr>
        <w:ind w:left="0"/>
        <w:rPr>
          <w:rFonts w:ascii="Calibri" w:hAnsi="Calibri" w:cs="Calibri"/>
          <w:sz w:val="22"/>
          <w:szCs w:val="22"/>
        </w:rPr>
      </w:pPr>
      <w:r w:rsidRPr="00B97B32">
        <w:rPr>
          <w:rFonts w:ascii="Calibri" w:hAnsi="Calibri" w:cs="Calibri"/>
          <w:sz w:val="22"/>
          <w:szCs w:val="22"/>
        </w:rPr>
        <w:t>Sur portail web des ventes : optimiser le front</w:t>
      </w:r>
      <w:r w:rsidR="00D334EC">
        <w:rPr>
          <w:rFonts w:ascii="Calibri" w:hAnsi="Calibri" w:cs="Calibri"/>
          <w:sz w:val="22"/>
          <w:szCs w:val="22"/>
        </w:rPr>
        <w:t>-</w:t>
      </w:r>
      <w:r w:rsidRPr="00B97B32">
        <w:rPr>
          <w:rFonts w:ascii="Calibri" w:hAnsi="Calibri" w:cs="Calibri"/>
          <w:sz w:val="22"/>
          <w:szCs w:val="22"/>
        </w:rPr>
        <w:t xml:space="preserve">office et </w:t>
      </w:r>
      <w:r w:rsidR="00D334EC">
        <w:rPr>
          <w:rFonts w:ascii="Calibri" w:hAnsi="Calibri" w:cs="Calibri"/>
          <w:sz w:val="22"/>
          <w:szCs w:val="22"/>
        </w:rPr>
        <w:t>ajouter</w:t>
      </w:r>
      <w:r w:rsidRPr="00B97B32">
        <w:rPr>
          <w:rFonts w:ascii="Calibri" w:hAnsi="Calibri" w:cs="Calibri"/>
          <w:sz w:val="22"/>
          <w:szCs w:val="22"/>
        </w:rPr>
        <w:t xml:space="preserve"> de nouvelles fonctionnalités (offrir une carte cadeau, choisir un point de livraison différent de l’adresse de résidence principale, …).</w:t>
      </w:r>
    </w:p>
    <w:p w14:paraId="01453BF3" w14:textId="1182FD7C" w:rsidR="00654B8E" w:rsidRPr="00B97B32" w:rsidRDefault="00654B8E" w:rsidP="00C9686C">
      <w:pPr>
        <w:pStyle w:val="Default"/>
        <w:rPr>
          <w:rFonts w:ascii="Calibri" w:hAnsi="Calibri" w:cs="Calibri"/>
          <w:color w:val="auto"/>
          <w:sz w:val="22"/>
          <w:szCs w:val="22"/>
        </w:rPr>
      </w:pPr>
      <w:r w:rsidRPr="00B97B32">
        <w:rPr>
          <w:rFonts w:ascii="Calibri" w:hAnsi="Calibri" w:cs="Calibri"/>
          <w:color w:val="auto"/>
          <w:sz w:val="22"/>
          <w:szCs w:val="22"/>
        </w:rPr>
        <w:t>Sur le back</w:t>
      </w:r>
      <w:r w:rsidR="00D334EC">
        <w:rPr>
          <w:rFonts w:ascii="Calibri" w:hAnsi="Calibri" w:cs="Calibri"/>
          <w:color w:val="auto"/>
          <w:sz w:val="22"/>
          <w:szCs w:val="22"/>
        </w:rPr>
        <w:t>-</w:t>
      </w:r>
      <w:r w:rsidRPr="00B97B32">
        <w:rPr>
          <w:rFonts w:ascii="Calibri" w:hAnsi="Calibri" w:cs="Calibri"/>
          <w:color w:val="auto"/>
          <w:sz w:val="22"/>
          <w:szCs w:val="22"/>
        </w:rPr>
        <w:t>office : améliorer la qualité de gestion des commandes, des livraisons</w:t>
      </w:r>
      <w:r w:rsidR="00D334EC">
        <w:rPr>
          <w:rFonts w:ascii="Calibri" w:hAnsi="Calibri" w:cs="Calibri"/>
          <w:color w:val="auto"/>
          <w:sz w:val="22"/>
          <w:szCs w:val="22"/>
        </w:rPr>
        <w:t xml:space="preserve">, </w:t>
      </w:r>
      <w:r w:rsidRPr="00B97B32">
        <w:rPr>
          <w:rFonts w:ascii="Calibri" w:hAnsi="Calibri" w:cs="Calibri"/>
          <w:color w:val="auto"/>
          <w:sz w:val="22"/>
          <w:szCs w:val="22"/>
        </w:rPr>
        <w:t>ajout</w:t>
      </w:r>
      <w:r w:rsidR="00D334EC">
        <w:rPr>
          <w:rFonts w:ascii="Calibri" w:hAnsi="Calibri" w:cs="Calibri"/>
          <w:color w:val="auto"/>
          <w:sz w:val="22"/>
          <w:szCs w:val="22"/>
        </w:rPr>
        <w:t>er</w:t>
      </w:r>
      <w:r w:rsidRPr="00B97B32">
        <w:rPr>
          <w:rFonts w:ascii="Calibri" w:hAnsi="Calibri" w:cs="Calibri"/>
          <w:color w:val="auto"/>
          <w:sz w:val="22"/>
          <w:szCs w:val="22"/>
        </w:rPr>
        <w:t xml:space="preserve"> de nouvelle</w:t>
      </w:r>
      <w:r w:rsidR="00D334EC">
        <w:rPr>
          <w:rFonts w:ascii="Calibri" w:hAnsi="Calibri" w:cs="Calibri"/>
          <w:color w:val="auto"/>
          <w:sz w:val="22"/>
          <w:szCs w:val="22"/>
        </w:rPr>
        <w:t>s</w:t>
      </w:r>
      <w:r w:rsidRPr="00B97B32">
        <w:rPr>
          <w:rFonts w:ascii="Calibri" w:hAnsi="Calibri" w:cs="Calibri"/>
          <w:color w:val="auto"/>
          <w:sz w:val="22"/>
          <w:szCs w:val="22"/>
        </w:rPr>
        <w:t xml:space="preserve"> fonctionnalité</w:t>
      </w:r>
      <w:r w:rsidR="00D334EC">
        <w:rPr>
          <w:rFonts w:ascii="Calibri" w:hAnsi="Calibri" w:cs="Calibri"/>
          <w:color w:val="auto"/>
          <w:sz w:val="22"/>
          <w:szCs w:val="22"/>
        </w:rPr>
        <w:t>s</w:t>
      </w:r>
      <w:r w:rsidRPr="00B97B32">
        <w:rPr>
          <w:rFonts w:ascii="Calibri" w:hAnsi="Calibri" w:cs="Calibri"/>
          <w:color w:val="auto"/>
          <w:sz w:val="22"/>
          <w:szCs w:val="22"/>
        </w:rPr>
        <w:t xml:space="preserve"> pour la gestion du catalogue</w:t>
      </w:r>
      <w:r w:rsidR="00C9686C" w:rsidRPr="00B97B32">
        <w:rPr>
          <w:rFonts w:ascii="Calibri" w:hAnsi="Calibri" w:cs="Calibri"/>
          <w:color w:val="auto"/>
          <w:sz w:val="22"/>
          <w:szCs w:val="22"/>
        </w:rPr>
        <w:t> :</w:t>
      </w:r>
    </w:p>
    <w:p w14:paraId="479859B3" w14:textId="77777777" w:rsidR="00D437D4" w:rsidRPr="00B97B32" w:rsidRDefault="00D437D4" w:rsidP="00D437D4">
      <w:pPr>
        <w:ind w:left="0"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color w:val="000000" w:themeColor="text1"/>
          <w:sz w:val="22"/>
          <w:szCs w:val="22"/>
        </w:rPr>
        <w:t xml:space="preserve">Tâches : </w:t>
      </w:r>
    </w:p>
    <w:p w14:paraId="72972D81" w14:textId="77777777" w:rsidR="00C9686C" w:rsidRPr="00B97B32" w:rsidRDefault="00C9686C" w:rsidP="00C9686C">
      <w:pPr>
        <w:pStyle w:val="Default"/>
        <w:rPr>
          <w:rFonts w:ascii="Calibri" w:hAnsi="Calibri" w:cs="Calibri"/>
          <w:color w:val="auto"/>
          <w:sz w:val="22"/>
          <w:szCs w:val="22"/>
        </w:rPr>
      </w:pPr>
    </w:p>
    <w:p w14:paraId="140E0199" w14:textId="2CB99B09" w:rsidR="00654B8E" w:rsidRPr="00B97B32" w:rsidRDefault="00654B8E" w:rsidP="00C9686C">
      <w:pPr>
        <w:numPr>
          <w:ilvl w:val="0"/>
          <w:numId w:val="41"/>
        </w:numPr>
        <w:ind w:left="709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Administration de la plate-forme QC</w:t>
      </w:r>
      <w:r w:rsidR="00C9686C"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</w:t>
      </w: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:</w:t>
      </w:r>
    </w:p>
    <w:p w14:paraId="785FF5AA" w14:textId="77777777" w:rsidR="00654B8E" w:rsidRPr="00B97B32" w:rsidRDefault="00654B8E" w:rsidP="00C9686C">
      <w:pPr>
        <w:numPr>
          <w:ilvl w:val="0"/>
          <w:numId w:val="43"/>
        </w:numPr>
        <w:rPr>
          <w:rFonts w:ascii="Calibri" w:hAnsi="Calibri" w:cs="Calibri"/>
          <w:bCs/>
          <w:sz w:val="22"/>
          <w:szCs w:val="22"/>
        </w:rPr>
      </w:pPr>
      <w:r w:rsidRPr="00B97B32">
        <w:rPr>
          <w:rFonts w:ascii="Calibri" w:hAnsi="Calibri" w:cs="Calibri"/>
          <w:bCs/>
          <w:sz w:val="22"/>
          <w:szCs w:val="22"/>
        </w:rPr>
        <w:t>Suivi de la continuité du service</w:t>
      </w:r>
    </w:p>
    <w:p w14:paraId="1460659C" w14:textId="2B4AE20E" w:rsidR="00654B8E" w:rsidRPr="00B97B32" w:rsidRDefault="00654B8E" w:rsidP="00C9686C">
      <w:pPr>
        <w:numPr>
          <w:ilvl w:val="0"/>
          <w:numId w:val="43"/>
        </w:numPr>
        <w:rPr>
          <w:rFonts w:ascii="Calibri" w:hAnsi="Calibri" w:cs="Calibri"/>
          <w:bCs/>
          <w:sz w:val="22"/>
          <w:szCs w:val="22"/>
        </w:rPr>
      </w:pPr>
      <w:r w:rsidRPr="00B97B32">
        <w:rPr>
          <w:rFonts w:ascii="Calibri" w:hAnsi="Calibri" w:cs="Calibri"/>
          <w:sz w:val="22"/>
          <w:szCs w:val="22"/>
        </w:rPr>
        <w:t>Gestion des projets QC « Création, Renommage, Restauration, Désactivation</w:t>
      </w:r>
      <w:r w:rsidR="00C9686C" w:rsidRPr="00B97B32">
        <w:rPr>
          <w:rFonts w:ascii="Calibri" w:hAnsi="Calibri" w:cs="Calibri"/>
          <w:sz w:val="22"/>
          <w:szCs w:val="22"/>
        </w:rPr>
        <w:t xml:space="preserve"> </w:t>
      </w:r>
      <w:r w:rsidRPr="00B97B32">
        <w:rPr>
          <w:rFonts w:ascii="Calibri" w:hAnsi="Calibri" w:cs="Calibri"/>
          <w:sz w:val="22"/>
          <w:szCs w:val="22"/>
        </w:rPr>
        <w:t>»</w:t>
      </w:r>
    </w:p>
    <w:p w14:paraId="5126C60C" w14:textId="77777777" w:rsidR="00654B8E" w:rsidRPr="00B97B32" w:rsidRDefault="00654B8E" w:rsidP="00C9686C">
      <w:pPr>
        <w:numPr>
          <w:ilvl w:val="0"/>
          <w:numId w:val="43"/>
        </w:numPr>
        <w:rPr>
          <w:rFonts w:ascii="Calibri" w:hAnsi="Calibri" w:cs="Calibri"/>
          <w:bCs/>
          <w:sz w:val="22"/>
          <w:szCs w:val="22"/>
        </w:rPr>
      </w:pPr>
      <w:r w:rsidRPr="00B97B32">
        <w:rPr>
          <w:rFonts w:ascii="Calibri" w:hAnsi="Calibri" w:cs="Calibri"/>
          <w:bCs/>
          <w:sz w:val="22"/>
          <w:szCs w:val="22"/>
        </w:rPr>
        <w:t>Gestion des habilitations</w:t>
      </w:r>
    </w:p>
    <w:p w14:paraId="578892EC" w14:textId="77777777" w:rsidR="00654B8E" w:rsidRPr="00B97B32" w:rsidRDefault="00654B8E" w:rsidP="00C9686C">
      <w:pPr>
        <w:numPr>
          <w:ilvl w:val="0"/>
          <w:numId w:val="43"/>
        </w:numPr>
        <w:rPr>
          <w:rFonts w:ascii="Calibri" w:hAnsi="Calibri" w:cs="Calibri"/>
          <w:bCs/>
          <w:sz w:val="22"/>
          <w:szCs w:val="22"/>
        </w:rPr>
      </w:pPr>
      <w:r w:rsidRPr="00B97B32">
        <w:rPr>
          <w:rFonts w:ascii="Calibri" w:hAnsi="Calibri" w:cs="Calibri"/>
          <w:bCs/>
          <w:sz w:val="22"/>
          <w:szCs w:val="22"/>
        </w:rPr>
        <w:t>Intervention sur les bases de données (schémas)</w:t>
      </w:r>
    </w:p>
    <w:p w14:paraId="2D795C66" w14:textId="77777777" w:rsidR="00654B8E" w:rsidRPr="00B97B32" w:rsidRDefault="00654B8E" w:rsidP="00C9686C">
      <w:pPr>
        <w:numPr>
          <w:ilvl w:val="0"/>
          <w:numId w:val="43"/>
        </w:numPr>
        <w:rPr>
          <w:rFonts w:ascii="Calibri" w:hAnsi="Calibri" w:cs="Calibri"/>
          <w:bCs/>
          <w:sz w:val="22"/>
          <w:szCs w:val="22"/>
        </w:rPr>
      </w:pPr>
      <w:r w:rsidRPr="00B97B32">
        <w:rPr>
          <w:rFonts w:ascii="Calibri" w:hAnsi="Calibri" w:cs="Calibri"/>
          <w:bCs/>
          <w:sz w:val="22"/>
          <w:szCs w:val="22"/>
        </w:rPr>
        <w:t>Customisation de l’outil</w:t>
      </w:r>
    </w:p>
    <w:p w14:paraId="23DA87C7" w14:textId="0B9AE208" w:rsidR="00654B8E" w:rsidRPr="00B97B32" w:rsidRDefault="00654B8E" w:rsidP="00C9686C">
      <w:pPr>
        <w:numPr>
          <w:ilvl w:val="0"/>
          <w:numId w:val="43"/>
        </w:numPr>
        <w:rPr>
          <w:rFonts w:ascii="Calibri" w:hAnsi="Calibri" w:cs="Calibri"/>
          <w:bCs/>
          <w:sz w:val="22"/>
          <w:szCs w:val="22"/>
        </w:rPr>
      </w:pPr>
      <w:r w:rsidRPr="00B97B32">
        <w:rPr>
          <w:rFonts w:ascii="Calibri" w:hAnsi="Calibri" w:cs="Calibri"/>
          <w:bCs/>
          <w:sz w:val="22"/>
          <w:szCs w:val="22"/>
        </w:rPr>
        <w:t>Mise en place du workflow des anomalies selon le besoin</w:t>
      </w:r>
      <w:r w:rsidR="00C9686C" w:rsidRPr="00B97B32">
        <w:rPr>
          <w:rFonts w:ascii="Calibri" w:hAnsi="Calibri" w:cs="Calibri"/>
          <w:bCs/>
          <w:sz w:val="22"/>
          <w:szCs w:val="22"/>
        </w:rPr>
        <w:t>.</w:t>
      </w:r>
    </w:p>
    <w:p w14:paraId="1197A527" w14:textId="77777777" w:rsidR="00DE548B" w:rsidRPr="00B97B32" w:rsidRDefault="00DE548B" w:rsidP="00DE548B">
      <w:pPr>
        <w:ind w:left="720"/>
        <w:rPr>
          <w:rFonts w:ascii="Calibri" w:hAnsi="Calibri" w:cs="Calibri"/>
          <w:bCs/>
          <w:sz w:val="22"/>
          <w:szCs w:val="22"/>
        </w:rPr>
      </w:pPr>
    </w:p>
    <w:p w14:paraId="01A78411" w14:textId="72CF0BE0" w:rsidR="00654B8E" w:rsidRPr="00B97B32" w:rsidRDefault="00654B8E" w:rsidP="00C9686C">
      <w:pPr>
        <w:numPr>
          <w:ilvl w:val="0"/>
          <w:numId w:val="41"/>
        </w:numPr>
        <w:ind w:left="709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Fourniture d’une Méthodologie de tests (documentée)</w:t>
      </w:r>
      <w:r w:rsidR="00C9686C"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</w:t>
      </w: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:</w:t>
      </w:r>
    </w:p>
    <w:p w14:paraId="12822AD0" w14:textId="77777777" w:rsidR="00654B8E" w:rsidRPr="00B97B32" w:rsidRDefault="00654B8E" w:rsidP="00C9686C">
      <w:pPr>
        <w:numPr>
          <w:ilvl w:val="0"/>
          <w:numId w:val="42"/>
        </w:numPr>
        <w:rPr>
          <w:rFonts w:ascii="Calibri" w:hAnsi="Calibri" w:cs="Calibri"/>
          <w:bCs/>
          <w:sz w:val="22"/>
          <w:szCs w:val="22"/>
        </w:rPr>
      </w:pPr>
      <w:r w:rsidRPr="00B97B32">
        <w:rPr>
          <w:rFonts w:ascii="Calibri" w:hAnsi="Calibri" w:cs="Calibri"/>
          <w:bCs/>
          <w:sz w:val="22"/>
          <w:szCs w:val="22"/>
        </w:rPr>
        <w:t>Référentiel de définition des exigences et des plans de tests</w:t>
      </w:r>
    </w:p>
    <w:p w14:paraId="26B12E9A" w14:textId="5AB83280" w:rsidR="00654B8E" w:rsidRPr="00B97B32" w:rsidRDefault="00654B8E" w:rsidP="00C9686C">
      <w:pPr>
        <w:numPr>
          <w:ilvl w:val="0"/>
          <w:numId w:val="42"/>
        </w:numPr>
        <w:rPr>
          <w:rFonts w:ascii="Calibri" w:hAnsi="Calibri" w:cs="Calibri"/>
          <w:bCs/>
          <w:sz w:val="22"/>
          <w:szCs w:val="22"/>
          <w:lang w:val="en-US"/>
        </w:rPr>
      </w:pPr>
      <w:r w:rsidRPr="00B97B32">
        <w:rPr>
          <w:rFonts w:ascii="Calibri" w:hAnsi="Calibri" w:cs="Calibri"/>
          <w:bCs/>
          <w:sz w:val="22"/>
          <w:szCs w:val="22"/>
          <w:lang w:val="en-US"/>
        </w:rPr>
        <w:t>Pilotage des tests</w:t>
      </w:r>
      <w:r w:rsidR="00D334EC">
        <w:rPr>
          <w:rFonts w:ascii="Calibri" w:hAnsi="Calibri" w:cs="Calibri"/>
          <w:bCs/>
          <w:sz w:val="22"/>
          <w:szCs w:val="22"/>
          <w:lang w:val="en-US"/>
        </w:rPr>
        <w:t xml:space="preserve"> </w:t>
      </w:r>
      <w:r w:rsidRPr="00B97B32">
        <w:rPr>
          <w:rFonts w:ascii="Calibri" w:hAnsi="Calibri" w:cs="Calibri"/>
          <w:bCs/>
          <w:sz w:val="22"/>
          <w:szCs w:val="22"/>
          <w:lang w:val="en-US"/>
        </w:rPr>
        <w:t xml:space="preserve">: </w:t>
      </w:r>
      <w:r w:rsidR="00D334EC" w:rsidRPr="00B97B32">
        <w:rPr>
          <w:rFonts w:ascii="Calibri" w:hAnsi="Calibri" w:cs="Calibri"/>
          <w:bCs/>
          <w:sz w:val="22"/>
          <w:szCs w:val="22"/>
          <w:lang w:val="en-US"/>
        </w:rPr>
        <w:t>execution</w:t>
      </w:r>
      <w:r w:rsidRPr="00B97B32">
        <w:rPr>
          <w:rFonts w:ascii="Calibri" w:hAnsi="Calibri" w:cs="Calibri"/>
          <w:bCs/>
          <w:sz w:val="22"/>
          <w:szCs w:val="22"/>
          <w:lang w:val="en-US"/>
        </w:rPr>
        <w:t xml:space="preserve">, reporting </w:t>
      </w:r>
    </w:p>
    <w:p w14:paraId="7655A265" w14:textId="77777777" w:rsidR="00DE548B" w:rsidRPr="00B97B32" w:rsidRDefault="00DE548B" w:rsidP="00DE548B">
      <w:pPr>
        <w:ind w:left="720"/>
        <w:rPr>
          <w:rFonts w:ascii="Calibri" w:hAnsi="Calibri" w:cs="Calibri"/>
          <w:bCs/>
          <w:sz w:val="22"/>
          <w:szCs w:val="22"/>
          <w:lang w:val="en-US"/>
        </w:rPr>
      </w:pPr>
    </w:p>
    <w:p w14:paraId="4E43FA15" w14:textId="77777777" w:rsidR="00654B8E" w:rsidRPr="00B97B32" w:rsidRDefault="00654B8E" w:rsidP="00C9686C">
      <w:pPr>
        <w:numPr>
          <w:ilvl w:val="0"/>
          <w:numId w:val="41"/>
        </w:numPr>
        <w:ind w:left="709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Support technique pour les utilisateurs</w:t>
      </w:r>
    </w:p>
    <w:p w14:paraId="20DDE3C1" w14:textId="493803E7" w:rsidR="00654B8E" w:rsidRPr="00B97B32" w:rsidRDefault="00654B8E" w:rsidP="00C9686C">
      <w:pPr>
        <w:numPr>
          <w:ilvl w:val="0"/>
          <w:numId w:val="41"/>
        </w:numPr>
        <w:ind w:left="709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Rédaction des différents documents</w:t>
      </w:r>
      <w:r w:rsidR="00F46FD5" w:rsidRPr="00B97B32">
        <w:rPr>
          <w:rFonts w:ascii="Calibri" w:hAnsi="Calibri" w:cs="Calibri"/>
          <w:bCs/>
          <w:color w:val="000000" w:themeColor="text1"/>
          <w:sz w:val="22"/>
          <w:szCs w:val="22"/>
        </w:rPr>
        <w:t>.</w:t>
      </w:r>
    </w:p>
    <w:p w14:paraId="7B771AB5" w14:textId="77777777" w:rsidR="00654B8E" w:rsidRPr="00B97B32" w:rsidRDefault="00654B8E" w:rsidP="00654B8E">
      <w:pPr>
        <w:rPr>
          <w:rFonts w:ascii="Calibri" w:hAnsi="Calibri" w:cs="Calibri"/>
          <w:bCs/>
          <w:sz w:val="22"/>
          <w:szCs w:val="22"/>
        </w:rPr>
      </w:pPr>
    </w:p>
    <w:p w14:paraId="2348896B" w14:textId="17FBAF39" w:rsidR="00DE548B" w:rsidRPr="00B97B32" w:rsidRDefault="00DE548B" w:rsidP="00C9686C">
      <w:pPr>
        <w:ind w:left="0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/>
          <w:bCs/>
          <w:color w:val="000000" w:themeColor="text1"/>
          <w:sz w:val="22"/>
          <w:szCs w:val="22"/>
        </w:rPr>
        <w:lastRenderedPageBreak/>
        <w:t xml:space="preserve">Environnement technique : </w:t>
      </w:r>
      <w:r w:rsidRPr="00B97B32">
        <w:rPr>
          <w:rFonts w:ascii="Calibri" w:hAnsi="Calibri" w:cs="Calibri"/>
          <w:b/>
          <w:bCs/>
          <w:color w:val="000000" w:themeColor="text1"/>
          <w:sz w:val="22"/>
          <w:szCs w:val="22"/>
        </w:rPr>
        <w:tab/>
        <w:t xml:space="preserve">Windows 7, Windows Server 2003, VB, SQL, VBS, SQL Server, Quality Center10.0, QTP, Suite </w:t>
      </w:r>
      <w:r w:rsidR="00D34671">
        <w:rPr>
          <w:rFonts w:ascii="Calibri" w:hAnsi="Calibri" w:cs="Calibri"/>
          <w:b/>
          <w:bCs/>
          <w:color w:val="000000" w:themeColor="text1"/>
          <w:sz w:val="22"/>
          <w:szCs w:val="22"/>
        </w:rPr>
        <w:t>O</w:t>
      </w:r>
      <w:r w:rsidRPr="00B97B32">
        <w:rPr>
          <w:rFonts w:ascii="Calibri" w:hAnsi="Calibri" w:cs="Calibri"/>
          <w:b/>
          <w:bCs/>
          <w:color w:val="000000" w:themeColor="text1"/>
          <w:sz w:val="22"/>
          <w:szCs w:val="22"/>
        </w:rPr>
        <w:t>ffice (Excel, Word, PPT)</w:t>
      </w:r>
    </w:p>
    <w:p w14:paraId="3103BF93" w14:textId="2DD0EE1F" w:rsidR="00DE548B" w:rsidRPr="00B97B32" w:rsidRDefault="00DE548B">
      <w:pPr>
        <w:ind w:left="0"/>
        <w:rPr>
          <w:rFonts w:ascii="Calibri" w:hAnsi="Calibri" w:cs="Calibri"/>
          <w:b/>
          <w:i/>
          <w:iCs/>
          <w:sz w:val="22"/>
          <w:szCs w:val="22"/>
          <w:shd w:val="clear" w:color="auto" w:fill="BFBFBF" w:themeFill="background1" w:themeFillShade="BF"/>
        </w:rPr>
      </w:pPr>
    </w:p>
    <w:p w14:paraId="77D93028" w14:textId="77777777" w:rsidR="00654B8E" w:rsidRPr="00B97B32" w:rsidRDefault="00654B8E" w:rsidP="00654B8E">
      <w:pPr>
        <w:tabs>
          <w:tab w:val="center" w:pos="5102"/>
        </w:tabs>
        <w:rPr>
          <w:rFonts w:ascii="Calibri" w:hAnsi="Calibri" w:cs="Calibri"/>
          <w:b/>
          <w:i/>
          <w:iCs/>
          <w:sz w:val="22"/>
          <w:szCs w:val="22"/>
          <w:shd w:val="clear" w:color="auto" w:fill="BFBFBF" w:themeFill="background1" w:themeFillShade="BF"/>
        </w:rPr>
      </w:pPr>
    </w:p>
    <w:p w14:paraId="621972DA" w14:textId="48A5A42D" w:rsidR="00654B8E" w:rsidRPr="006A77DC" w:rsidRDefault="00C9686C" w:rsidP="00C9686C">
      <w:pPr>
        <w:pStyle w:val="Titre3"/>
        <w:pBdr>
          <w:bottom w:val="single" w:sz="4" w:space="1" w:color="auto"/>
        </w:pBdr>
        <w:tabs>
          <w:tab w:val="left" w:pos="2835"/>
        </w:tabs>
        <w:jc w:val="left"/>
        <w:rPr>
          <w:rFonts w:ascii="Calibri" w:hAnsi="Calibri" w:cs="Calibri"/>
          <w:color w:val="7030A0"/>
          <w:szCs w:val="22"/>
        </w:rPr>
      </w:pPr>
      <w:r w:rsidRPr="006A77DC">
        <w:rPr>
          <w:rFonts w:ascii="Calibri" w:hAnsi="Calibri" w:cs="Calibri"/>
          <w:color w:val="7030A0"/>
          <w:szCs w:val="22"/>
        </w:rPr>
        <w:t>03/2013 à 12/2013</w:t>
      </w:r>
      <w:r w:rsidRPr="006A77DC">
        <w:rPr>
          <w:rFonts w:ascii="Calibri" w:hAnsi="Calibri" w:cs="Calibri"/>
          <w:color w:val="7030A0"/>
          <w:szCs w:val="22"/>
        </w:rPr>
        <w:tab/>
      </w:r>
      <w:r w:rsidR="006A77DC" w:rsidRPr="006A77DC">
        <w:rPr>
          <w:rFonts w:ascii="Calibri" w:hAnsi="Calibri" w:cs="Calibri"/>
          <w:color w:val="7030A0"/>
          <w:szCs w:val="22"/>
        </w:rPr>
        <w:t xml:space="preserve">                                                                                                                   </w:t>
      </w:r>
      <w:r w:rsidR="00654B8E" w:rsidRPr="006A77DC">
        <w:rPr>
          <w:rFonts w:ascii="Calibri" w:hAnsi="Calibri" w:cs="Calibri"/>
          <w:color w:val="7030A0"/>
          <w:szCs w:val="22"/>
        </w:rPr>
        <w:t xml:space="preserve">CNP Assurance                                                                             </w:t>
      </w:r>
    </w:p>
    <w:p w14:paraId="05580D02" w14:textId="77777777" w:rsidR="00654B8E" w:rsidRPr="006A77DC" w:rsidRDefault="00654B8E" w:rsidP="00654B8E">
      <w:pPr>
        <w:pStyle w:val="Titremission"/>
        <w:numPr>
          <w:ilvl w:val="0"/>
          <w:numId w:val="0"/>
        </w:numPr>
        <w:rPr>
          <w:rFonts w:cs="Calibri"/>
          <w:bCs/>
          <w:iCs/>
          <w:color w:val="7030A0"/>
          <w:sz w:val="22"/>
          <w:szCs w:val="22"/>
        </w:rPr>
      </w:pPr>
      <w:r w:rsidRPr="006A77DC">
        <w:rPr>
          <w:rFonts w:cs="Calibri"/>
          <w:bCs/>
          <w:iCs/>
          <w:color w:val="7030A0"/>
          <w:sz w:val="22"/>
          <w:szCs w:val="22"/>
        </w:rPr>
        <w:t xml:space="preserve">Consultant Test Recette </w:t>
      </w:r>
    </w:p>
    <w:p w14:paraId="1DF7CA37" w14:textId="3F3B965A" w:rsidR="00654B8E" w:rsidRPr="00B97B32" w:rsidRDefault="00654B8E" w:rsidP="00C9686C">
      <w:pPr>
        <w:ind w:left="0"/>
        <w:rPr>
          <w:rFonts w:ascii="Calibri" w:hAnsi="Calibri" w:cs="Calibri"/>
          <w:bCs/>
          <w:iCs/>
          <w:color w:val="000000" w:themeColor="text1"/>
          <w:sz w:val="22"/>
          <w:szCs w:val="22"/>
        </w:rPr>
      </w:pPr>
      <w:r w:rsidRPr="006A77DC">
        <w:rPr>
          <w:rFonts w:ascii="Calibri" w:hAnsi="Calibri" w:cs="Calibri"/>
          <w:b/>
          <w:bCs/>
          <w:color w:val="7030A0"/>
          <w:sz w:val="22"/>
          <w:szCs w:val="22"/>
        </w:rPr>
        <w:t>Projet</w:t>
      </w:r>
      <w:r w:rsidR="00C9686C" w:rsidRPr="00D34671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</w:t>
      </w:r>
      <w:r w:rsidRPr="00D34671">
        <w:rPr>
          <w:rFonts w:ascii="Calibri" w:hAnsi="Calibri" w:cs="Calibri"/>
          <w:b/>
          <w:bCs/>
          <w:color w:val="000000" w:themeColor="text1"/>
          <w:sz w:val="22"/>
          <w:szCs w:val="22"/>
        </w:rPr>
        <w:t>:</w:t>
      </w:r>
      <w:r w:rsidRPr="00B97B32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Pr="00B97B32">
        <w:rPr>
          <w:rFonts w:ascii="Calibri" w:hAnsi="Calibri" w:cs="Calibri"/>
          <w:bCs/>
          <w:iCs/>
          <w:color w:val="000000" w:themeColor="text1"/>
          <w:sz w:val="22"/>
          <w:szCs w:val="22"/>
        </w:rPr>
        <w:t xml:space="preserve">Maintenance évolutive et corrective, application de gestion </w:t>
      </w:r>
      <w:r w:rsidR="009E65FD" w:rsidRPr="00B97B32">
        <w:rPr>
          <w:rFonts w:ascii="Calibri" w:hAnsi="Calibri" w:cs="Calibri"/>
          <w:bCs/>
          <w:iCs/>
          <w:color w:val="000000" w:themeColor="text1"/>
          <w:sz w:val="22"/>
          <w:szCs w:val="22"/>
        </w:rPr>
        <w:t>des contrats</w:t>
      </w:r>
      <w:r w:rsidRPr="00B97B32">
        <w:rPr>
          <w:rFonts w:ascii="Calibri" w:hAnsi="Calibri" w:cs="Calibri"/>
          <w:bCs/>
          <w:iCs/>
          <w:color w:val="000000" w:themeColor="text1"/>
          <w:sz w:val="22"/>
          <w:szCs w:val="22"/>
        </w:rPr>
        <w:t xml:space="preserve"> </w:t>
      </w:r>
      <w:r w:rsidRPr="00B97B32">
        <w:rPr>
          <w:rFonts w:ascii="Calibri" w:hAnsi="Calibri" w:cs="Calibri"/>
          <w:color w:val="000000" w:themeColor="text1"/>
          <w:sz w:val="22"/>
          <w:szCs w:val="22"/>
        </w:rPr>
        <w:t>d’assurance Vie</w:t>
      </w:r>
      <w:r w:rsidRPr="00B97B32">
        <w:rPr>
          <w:rFonts w:ascii="Calibri" w:hAnsi="Calibri" w:cs="Calibri"/>
          <w:bCs/>
          <w:iCs/>
          <w:color w:val="000000" w:themeColor="text1"/>
          <w:sz w:val="22"/>
          <w:szCs w:val="22"/>
        </w:rPr>
        <w:t xml:space="preserve">    </w:t>
      </w:r>
    </w:p>
    <w:p w14:paraId="46155435" w14:textId="430561DE" w:rsidR="00654B8E" w:rsidRPr="00B97B32" w:rsidRDefault="00D437D4" w:rsidP="00D437D4">
      <w:pPr>
        <w:ind w:left="0"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color w:val="000000" w:themeColor="text1"/>
          <w:sz w:val="22"/>
          <w:szCs w:val="22"/>
        </w:rPr>
        <w:t xml:space="preserve">Tâches : </w:t>
      </w:r>
    </w:p>
    <w:p w14:paraId="773B97A4" w14:textId="77777777" w:rsidR="00654B8E" w:rsidRPr="00B97B32" w:rsidRDefault="00654B8E" w:rsidP="00C9686C">
      <w:pPr>
        <w:numPr>
          <w:ilvl w:val="0"/>
          <w:numId w:val="41"/>
        </w:numPr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Rédaction des plans de tests.</w:t>
      </w:r>
    </w:p>
    <w:p w14:paraId="443566EA" w14:textId="77777777" w:rsidR="00654B8E" w:rsidRPr="00B97B32" w:rsidRDefault="00654B8E" w:rsidP="00C9686C">
      <w:pPr>
        <w:numPr>
          <w:ilvl w:val="0"/>
          <w:numId w:val="41"/>
        </w:numPr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Rédaction et saisie des exigences et des cas de test sous Test Plan de Quality Center</w:t>
      </w:r>
    </w:p>
    <w:p w14:paraId="4FB9EE0E" w14:textId="77777777" w:rsidR="00654B8E" w:rsidRPr="00B97B32" w:rsidRDefault="00654B8E" w:rsidP="00C9686C">
      <w:pPr>
        <w:numPr>
          <w:ilvl w:val="0"/>
          <w:numId w:val="41"/>
        </w:numPr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Préparation de l’environnement test et des jeux de données </w:t>
      </w:r>
    </w:p>
    <w:p w14:paraId="2AEE8121" w14:textId="77777777" w:rsidR="00654B8E" w:rsidRPr="00B97B32" w:rsidRDefault="00654B8E" w:rsidP="00C9686C">
      <w:pPr>
        <w:numPr>
          <w:ilvl w:val="0"/>
          <w:numId w:val="41"/>
        </w:numPr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Déroulement des scénarios</w:t>
      </w:r>
    </w:p>
    <w:p w14:paraId="1ADC9400" w14:textId="77777777" w:rsidR="00654B8E" w:rsidRPr="00B97B32" w:rsidRDefault="00654B8E" w:rsidP="00C9686C">
      <w:pPr>
        <w:numPr>
          <w:ilvl w:val="0"/>
          <w:numId w:val="41"/>
        </w:numPr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Gestion des anomalies </w:t>
      </w:r>
    </w:p>
    <w:p w14:paraId="1B2682A5" w14:textId="77777777" w:rsidR="00654B8E" w:rsidRPr="00B97B32" w:rsidRDefault="00654B8E" w:rsidP="00C9686C">
      <w:pPr>
        <w:numPr>
          <w:ilvl w:val="0"/>
          <w:numId w:val="41"/>
        </w:numPr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Validation des corrections </w:t>
      </w:r>
    </w:p>
    <w:p w14:paraId="2F6EA1B9" w14:textId="77777777" w:rsidR="00654B8E" w:rsidRPr="00B97B32" w:rsidRDefault="00654B8E" w:rsidP="00C9686C">
      <w:pPr>
        <w:numPr>
          <w:ilvl w:val="0"/>
          <w:numId w:val="41"/>
        </w:numPr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 xml:space="preserve">Reporting sous QC </w:t>
      </w:r>
    </w:p>
    <w:p w14:paraId="423F0F5F" w14:textId="77777777" w:rsidR="00654B8E" w:rsidRPr="00B97B32" w:rsidRDefault="00654B8E" w:rsidP="00C9686C">
      <w:pPr>
        <w:numPr>
          <w:ilvl w:val="0"/>
          <w:numId w:val="41"/>
        </w:numPr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Rédaction du PV de recette</w:t>
      </w:r>
    </w:p>
    <w:p w14:paraId="083D8F33" w14:textId="77777777" w:rsidR="00654B8E" w:rsidRPr="00B97B32" w:rsidRDefault="00654B8E" w:rsidP="00C9686C">
      <w:pPr>
        <w:numPr>
          <w:ilvl w:val="0"/>
          <w:numId w:val="41"/>
        </w:numPr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Mise en place de la conduite du changement pour utilisateurs </w:t>
      </w:r>
    </w:p>
    <w:p w14:paraId="3CAB4948" w14:textId="77777777" w:rsidR="00654B8E" w:rsidRPr="00B97B32" w:rsidRDefault="00654B8E" w:rsidP="00C9686C">
      <w:pPr>
        <w:numPr>
          <w:ilvl w:val="0"/>
          <w:numId w:val="41"/>
        </w:numPr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Cs/>
          <w:color w:val="000000" w:themeColor="text1"/>
          <w:sz w:val="22"/>
          <w:szCs w:val="22"/>
        </w:rPr>
        <w:t>Transfert de compétences.</w:t>
      </w:r>
    </w:p>
    <w:p w14:paraId="12271A03" w14:textId="77777777" w:rsidR="00654B8E" w:rsidRPr="00B97B32" w:rsidRDefault="00654B8E" w:rsidP="00654B8E">
      <w:pPr>
        <w:ind w:left="811" w:hanging="357"/>
        <w:rPr>
          <w:rFonts w:ascii="Calibri" w:hAnsi="Calibri" w:cs="Calibri"/>
          <w:color w:val="000000" w:themeColor="text1"/>
          <w:sz w:val="22"/>
          <w:szCs w:val="22"/>
        </w:rPr>
      </w:pPr>
    </w:p>
    <w:p w14:paraId="011DAA2E" w14:textId="16249595" w:rsidR="00654B8E" w:rsidRPr="00B97B32" w:rsidRDefault="00654B8E" w:rsidP="00C9686C">
      <w:pPr>
        <w:ind w:left="0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B97B32">
        <w:rPr>
          <w:rFonts w:ascii="Calibri" w:hAnsi="Calibri" w:cs="Calibri"/>
          <w:b/>
          <w:bCs/>
          <w:color w:val="000000" w:themeColor="text1"/>
          <w:sz w:val="22"/>
          <w:szCs w:val="22"/>
        </w:rPr>
        <w:t>Environnement technique :</w:t>
      </w:r>
      <w:r w:rsidR="00DE548B" w:rsidRPr="00B97B32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</w:t>
      </w:r>
      <w:r w:rsidRPr="00B97B32">
        <w:rPr>
          <w:rFonts w:ascii="Calibri" w:hAnsi="Calibri" w:cs="Calibri"/>
          <w:b/>
          <w:bCs/>
          <w:color w:val="000000" w:themeColor="text1"/>
          <w:sz w:val="22"/>
          <w:szCs w:val="22"/>
        </w:rPr>
        <w:t>Windows, serveur 2003</w:t>
      </w:r>
      <w:r w:rsidR="00DE548B" w:rsidRPr="00B97B32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, </w:t>
      </w:r>
      <w:r w:rsidRPr="00B97B32">
        <w:rPr>
          <w:rFonts w:ascii="Calibri" w:hAnsi="Calibri" w:cs="Calibri"/>
          <w:b/>
          <w:bCs/>
          <w:color w:val="000000" w:themeColor="text1"/>
          <w:sz w:val="22"/>
          <w:szCs w:val="22"/>
        </w:rPr>
        <w:t>SQL, Shell,</w:t>
      </w:r>
      <w:r w:rsidR="00DE548B" w:rsidRPr="00B97B32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</w:t>
      </w:r>
      <w:r w:rsidRPr="00B97B32">
        <w:rPr>
          <w:rFonts w:ascii="Calibri" w:hAnsi="Calibri" w:cs="Calibri"/>
          <w:b/>
          <w:bCs/>
          <w:color w:val="000000" w:themeColor="text1"/>
          <w:sz w:val="22"/>
          <w:szCs w:val="22"/>
        </w:rPr>
        <w:t>Oracle 9g</w:t>
      </w:r>
      <w:r w:rsidR="00DE548B" w:rsidRPr="00B97B32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, </w:t>
      </w:r>
      <w:r w:rsidRPr="00B97B32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Quality Center10, </w:t>
      </w:r>
      <w:r w:rsidR="00C9686C" w:rsidRPr="00B97B32">
        <w:rPr>
          <w:rFonts w:ascii="Calibri" w:hAnsi="Calibri" w:cs="Calibri"/>
          <w:b/>
          <w:bCs/>
          <w:color w:val="000000" w:themeColor="text1"/>
          <w:sz w:val="22"/>
          <w:szCs w:val="22"/>
        </w:rPr>
        <w:t>S</w:t>
      </w:r>
      <w:r w:rsidRPr="00B97B32">
        <w:rPr>
          <w:rFonts w:ascii="Calibri" w:hAnsi="Calibri" w:cs="Calibri"/>
          <w:b/>
          <w:bCs/>
          <w:color w:val="000000" w:themeColor="text1"/>
          <w:sz w:val="22"/>
          <w:szCs w:val="22"/>
        </w:rPr>
        <w:t>uite Microsoft</w:t>
      </w:r>
    </w:p>
    <w:p w14:paraId="0D83298D" w14:textId="77777777" w:rsidR="00654B8E" w:rsidRPr="00D34671" w:rsidRDefault="00654B8E" w:rsidP="00D34671">
      <w:pPr>
        <w:spacing w:line="360" w:lineRule="auto"/>
        <w:ind w:left="0"/>
        <w:rPr>
          <w:rFonts w:ascii="Calibri" w:hAnsi="Calibri" w:cs="Calibri"/>
          <w:b/>
          <w:sz w:val="22"/>
          <w:szCs w:val="22"/>
        </w:rPr>
      </w:pPr>
    </w:p>
    <w:p w14:paraId="7BDDB400" w14:textId="77777777" w:rsidR="00654B8E" w:rsidRPr="00B97B32" w:rsidRDefault="00654B8E" w:rsidP="00667C84">
      <w:pPr>
        <w:pStyle w:val="Paragraphedeliste"/>
        <w:spacing w:line="360" w:lineRule="auto"/>
        <w:rPr>
          <w:rFonts w:ascii="Calibri" w:hAnsi="Calibri" w:cs="Calibri"/>
          <w:b/>
          <w:sz w:val="22"/>
          <w:szCs w:val="22"/>
        </w:rPr>
      </w:pPr>
    </w:p>
    <w:sectPr w:rsidR="00654B8E" w:rsidRPr="00B97B32" w:rsidSect="0038315B">
      <w:headerReference w:type="default" r:id="rId8"/>
      <w:footerReference w:type="even" r:id="rId9"/>
      <w:footerReference w:type="default" r:id="rId10"/>
      <w:pgSz w:w="11907" w:h="16840"/>
      <w:pgMar w:top="1135" w:right="850" w:bottom="1560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FEFB3" w14:textId="77777777" w:rsidR="0073413A" w:rsidRDefault="0073413A">
      <w:r>
        <w:separator/>
      </w:r>
    </w:p>
  </w:endnote>
  <w:endnote w:type="continuationSeparator" w:id="0">
    <w:p w14:paraId="7F55F1C2" w14:textId="77777777" w:rsidR="0073413A" w:rsidRDefault="007341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Nimbus Roman No9 L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FCF35" w14:textId="77777777" w:rsidR="002215AD" w:rsidRDefault="002215AD">
    <w:pPr>
      <w:pStyle w:val="Pieddepage"/>
      <w:framePr w:wrap="around" w:vAnchor="text" w:hAnchor="margin" w:xAlign="center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>
      <w:rPr>
        <w:rStyle w:val="Numrodepage"/>
      </w:rPr>
      <w:t>3</w:t>
    </w:r>
    <w:r>
      <w:rPr>
        <w:rStyle w:val="Numrodepage"/>
      </w:rPr>
      <w:fldChar w:fldCharType="end"/>
    </w:r>
  </w:p>
  <w:p w14:paraId="3DACFED8" w14:textId="77777777" w:rsidR="002215AD" w:rsidRDefault="002215AD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7E8A0" w14:textId="5EE9ABDC" w:rsidR="002215AD" w:rsidRDefault="002215AD" w:rsidP="0027516B">
    <w:pPr>
      <w:tabs>
        <w:tab w:val="center" w:pos="5300"/>
        <w:tab w:val="right" w:pos="9356"/>
      </w:tabs>
      <w:ind w:left="0"/>
      <w:rPr>
        <w:rFonts w:ascii="Arial" w:eastAsia="MS Mincho" w:hAnsi="Arial" w:cs="Arial"/>
        <w:iCs/>
        <w:color w:val="003399"/>
        <w:sz w:val="16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3FD17F9A" wp14:editId="631908D7">
              <wp:simplePos x="0" y="0"/>
              <wp:positionH relativeFrom="column">
                <wp:posOffset>2344420</wp:posOffset>
              </wp:positionH>
              <wp:positionV relativeFrom="paragraph">
                <wp:posOffset>31750</wp:posOffset>
              </wp:positionV>
              <wp:extent cx="1437640" cy="527685"/>
              <wp:effectExtent l="1270" t="3175" r="0" b="2540"/>
              <wp:wrapNone/>
              <wp:docPr id="5" name="Zone de text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37640" cy="5276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D96208" w14:textId="77777777" w:rsidR="002215AD" w:rsidRDefault="002215AD" w:rsidP="0027516B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14B3F4A" wp14:editId="3EC79B87">
                                <wp:extent cx="714375" cy="438150"/>
                                <wp:effectExtent l="0" t="0" r="9525" b="0"/>
                                <wp:docPr id="4" name="Image 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 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714375" cy="4381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FD17F9A" id="_x0000_t202" coordsize="21600,21600" o:spt="202" path="m,l,21600r21600,l21600,xe">
              <v:stroke joinstyle="miter"/>
              <v:path gradientshapeok="t" o:connecttype="rect"/>
            </v:shapetype>
            <v:shape id="Zone de texte 5" o:spid="_x0000_s1027" type="#_x0000_t202" style="position:absolute;margin-left:184.6pt;margin-top:2.5pt;width:113.2pt;height:41.55pt;z-index:25165977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Dg58gEAAM8DAAAOAAAAZHJzL2Uyb0RvYy54bWysU9uO0zAQfUfiHyy/07SllyVqulq6KkJa&#10;LtLCBziOk1g4HmvsNilfz9hNuwXeEHmwPBn7zJwzx5v7oTPsqNBrsAWfTaacKSuh0rYp+Pdv+zd3&#10;nPkgbCUMWFXwk/L8fvv61aZ3uZpDC6ZSyAjE+rx3BW9DcHmWedmqTvgJOGUpWQN2IlCITVah6Am9&#10;M9l8Ol1lPWDlEKTynv4+npN8m/DrWsnwpa69CswUnHoLacW0lnHNthuRNyhcq+XYhviHLjqhLRW9&#10;Qj2KINgB9V9QnZYIHuowkdBlUNdaqsSB2Mymf7B5boVTiQuJ491VJv//YOXn47P7iiwM72GgASYS&#10;3j2B/OGZhV0rbKMeEKFvlaio8CxKlvXO5+PVKLXPfQQp+09Q0ZDFIUACGmrsoirEkxE6DeB0FV0N&#10;gclYcvF2vVpQSlJuOV+v7paphMgvtx368EFBx+Km4EhDTeji+ORD7EbklyOxmAejq702JgXYlDuD&#10;7CjIAPv0jei/HTM2HrYQr50R459EMzI7cwxDOTBdjRpE1iVUJ+KNcPYVvQPatIA/OevJUwW3ZHrO&#10;zEdLyr2bLSLNkILFcj2nAG8z5W1GWElABQ+cnbe7cLbtwaFuWqpzmdUDqb3XSYiXnsbmyTVJn9Hh&#10;0Za3cTr18g63vwAAAP//AwBQSwMEFAAGAAgAAAAhAHjSuGffAAAACAEAAA8AAABkcnMvZG93bnJl&#10;di54bWxMj1FLwzAUhd8F/0O4A99cuo3WtjYdogiKMNj0B6RJ1pY1NzXJ1vrvvT65x8M5nPOdajvb&#10;gV2MD71DAatlAsygcrrHVsDX5+t9DixEiVoODo2AHxNgW9/eVLLUbsK9uRxiy6gEQykFdDGOJedB&#10;dcbKsHSjQfKOzlsZSfqWay8nKrcDXydJxq3skRY6OZrnzqjT4WwFvPS++VZu85Y9fBRqtw/H6X3H&#10;hbhbzE+PwKKZ438Y/vAJHWpiatwZdWCDgE1WrCkqIKVL5KdFmgFrBOT5Cnhd8esD9S8AAAD//wMA&#10;UEsBAi0AFAAGAAgAAAAhALaDOJL+AAAA4QEAABMAAAAAAAAAAAAAAAAAAAAAAFtDb250ZW50X1R5&#10;cGVzXS54bWxQSwECLQAUAAYACAAAACEAOP0h/9YAAACUAQAACwAAAAAAAAAAAAAAAAAvAQAAX3Jl&#10;bHMvLnJlbHNQSwECLQAUAAYACAAAACEA4Zg4OfIBAADPAwAADgAAAAAAAAAAAAAAAAAuAgAAZHJz&#10;L2Uyb0RvYy54bWxQSwECLQAUAAYACAAAACEAeNK4Z98AAAAIAQAADwAAAAAAAAAAAAAAAABMBAAA&#10;ZHJzL2Rvd25yZXYueG1sUEsFBgAAAAAEAAQA8wAAAFgFAAAAAA==&#10;" stroked="f">
              <v:textbox style="mso-fit-shape-to-text:t">
                <w:txbxContent>
                  <w:p w14:paraId="3ED96208" w14:textId="77777777" w:rsidR="002215AD" w:rsidRDefault="002215AD" w:rsidP="0027516B">
                    <w:r>
                      <w:rPr>
                        <w:noProof/>
                      </w:rPr>
                      <w:drawing>
                        <wp:inline distT="0" distB="0" distL="0" distR="0" wp14:anchorId="014B3F4A" wp14:editId="3EC79B87">
                          <wp:extent cx="714375" cy="438150"/>
                          <wp:effectExtent l="0" t="0" r="9525" b="0"/>
                          <wp:docPr id="4" name="Image 4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Image 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714375" cy="4381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rFonts w:ascii="Arial" w:eastAsia="MS Mincho" w:hAnsi="Arial" w:cs="Arial"/>
        <w:iCs/>
        <w:color w:val="003399"/>
        <w:sz w:val="16"/>
        <w:szCs w:val="24"/>
      </w:rPr>
      <w:t>UTIGROUP</w:t>
    </w:r>
    <w:r>
      <w:rPr>
        <w:rFonts w:ascii="Arial" w:eastAsia="MS Mincho" w:hAnsi="Arial" w:cs="Arial"/>
        <w:iCs/>
        <w:color w:val="003399"/>
        <w:sz w:val="16"/>
        <w:szCs w:val="24"/>
      </w:rPr>
      <w:tab/>
    </w:r>
    <w:r>
      <w:rPr>
        <w:rFonts w:ascii="Arial" w:eastAsia="MS Mincho" w:hAnsi="Arial" w:cs="Arial"/>
        <w:iCs/>
        <w:color w:val="003399"/>
        <w:sz w:val="16"/>
        <w:szCs w:val="24"/>
      </w:rPr>
      <w:tab/>
    </w:r>
    <w:r w:rsidR="00AE0796">
      <w:rPr>
        <w:rFonts w:ascii="Arial" w:eastAsia="MS Mincho" w:hAnsi="Arial" w:cs="Arial"/>
        <w:iCs/>
        <w:color w:val="003399"/>
        <w:sz w:val="16"/>
        <w:szCs w:val="24"/>
      </w:rPr>
      <w:t>Contact commercial : Claire DESCHARREAUX</w:t>
    </w:r>
  </w:p>
  <w:p w14:paraId="5FD41418" w14:textId="5F7BE130" w:rsidR="002215AD" w:rsidRDefault="002215AD" w:rsidP="0027516B">
    <w:pPr>
      <w:tabs>
        <w:tab w:val="center" w:pos="5300"/>
        <w:tab w:val="right" w:pos="9356"/>
      </w:tabs>
      <w:ind w:left="0"/>
      <w:rPr>
        <w:rFonts w:ascii="Arial" w:eastAsia="MS Mincho" w:hAnsi="Arial" w:cs="Arial"/>
        <w:iCs/>
        <w:color w:val="003399"/>
        <w:sz w:val="16"/>
        <w:szCs w:val="24"/>
      </w:rPr>
    </w:pPr>
    <w:r>
      <w:rPr>
        <w:rFonts w:ascii="Arial" w:eastAsia="MS Mincho" w:hAnsi="Arial" w:cs="Arial"/>
        <w:iCs/>
        <w:color w:val="003399"/>
        <w:sz w:val="16"/>
        <w:szCs w:val="24"/>
      </w:rPr>
      <w:t xml:space="preserve">SA au capital de </w:t>
    </w:r>
    <w:r w:rsidR="006621E2" w:rsidRPr="002A1D47">
      <w:rPr>
        <w:iCs/>
        <w:color w:val="003399"/>
        <w:sz w:val="16"/>
      </w:rPr>
      <w:t>638 350,68 €</w:t>
    </w:r>
    <w:r>
      <w:rPr>
        <w:rFonts w:ascii="Arial" w:eastAsia="MS Mincho" w:hAnsi="Arial" w:cs="Arial"/>
        <w:iCs/>
        <w:color w:val="003399"/>
        <w:sz w:val="16"/>
        <w:szCs w:val="24"/>
      </w:rPr>
      <w:tab/>
    </w:r>
    <w:r>
      <w:rPr>
        <w:rFonts w:ascii="Arial" w:eastAsia="MS Mincho" w:hAnsi="Arial" w:cs="Arial"/>
        <w:iCs/>
        <w:color w:val="003399"/>
        <w:sz w:val="16"/>
        <w:szCs w:val="24"/>
      </w:rPr>
      <w:tab/>
    </w:r>
    <w:r w:rsidR="00AE0796">
      <w:rPr>
        <w:rFonts w:ascii="Arial" w:eastAsia="MS Mincho" w:hAnsi="Arial" w:cs="Arial"/>
        <w:iCs/>
        <w:color w:val="003399"/>
        <w:sz w:val="16"/>
        <w:szCs w:val="24"/>
      </w:rPr>
      <w:t>06 63 64 33 06</w:t>
    </w:r>
  </w:p>
  <w:p w14:paraId="6613D1FB" w14:textId="71DEA173" w:rsidR="002215AD" w:rsidRDefault="002215AD" w:rsidP="0027516B">
    <w:pPr>
      <w:tabs>
        <w:tab w:val="center" w:pos="5300"/>
        <w:tab w:val="right" w:pos="9356"/>
      </w:tabs>
      <w:ind w:left="0"/>
      <w:rPr>
        <w:rFonts w:ascii="Arial" w:eastAsia="MS Mincho" w:hAnsi="Arial" w:cs="Arial"/>
        <w:iCs/>
        <w:color w:val="003399"/>
        <w:sz w:val="16"/>
        <w:szCs w:val="24"/>
      </w:rPr>
    </w:pPr>
    <w:r>
      <w:rPr>
        <w:rFonts w:ascii="Arial" w:eastAsia="MS Mincho" w:hAnsi="Arial" w:cs="Arial"/>
        <w:iCs/>
        <w:color w:val="003399"/>
        <w:sz w:val="16"/>
        <w:szCs w:val="24"/>
      </w:rPr>
      <w:t xml:space="preserve">68, rue de Villiers Levallois-Perret Cedex </w:t>
    </w:r>
    <w:r>
      <w:rPr>
        <w:rFonts w:ascii="Arial" w:eastAsia="MS Mincho" w:hAnsi="Arial" w:cs="Arial"/>
        <w:iCs/>
        <w:color w:val="003399"/>
        <w:sz w:val="16"/>
        <w:szCs w:val="24"/>
      </w:rPr>
      <w:tab/>
    </w:r>
    <w:r>
      <w:rPr>
        <w:rFonts w:ascii="Arial" w:eastAsia="MS Mincho" w:hAnsi="Arial" w:cs="Arial"/>
        <w:iCs/>
        <w:color w:val="003399"/>
        <w:sz w:val="16"/>
        <w:szCs w:val="24"/>
      </w:rPr>
      <w:tab/>
    </w:r>
    <w:r w:rsidR="00AE0796">
      <w:rPr>
        <w:rFonts w:ascii="Arial" w:eastAsia="MS Mincho" w:hAnsi="Arial" w:cs="Arial"/>
        <w:iCs/>
        <w:color w:val="003399"/>
        <w:sz w:val="16"/>
        <w:szCs w:val="24"/>
      </w:rPr>
      <w:t>claire.descharreaux</w:t>
    </w:r>
    <w:r w:rsidR="003876B4">
      <w:rPr>
        <w:rFonts w:ascii="Arial" w:eastAsia="MS Mincho" w:hAnsi="Arial" w:cs="Arial"/>
        <w:iCs/>
        <w:color w:val="003399"/>
        <w:sz w:val="16"/>
        <w:szCs w:val="24"/>
      </w:rPr>
      <w:t>@uti-group.com</w:t>
    </w:r>
  </w:p>
  <w:p w14:paraId="216B6E4A" w14:textId="04E4BF0E" w:rsidR="002215AD" w:rsidRDefault="00AE0796" w:rsidP="0027516B">
    <w:pPr>
      <w:tabs>
        <w:tab w:val="center" w:pos="5300"/>
        <w:tab w:val="right" w:pos="9356"/>
      </w:tabs>
      <w:ind w:left="0"/>
      <w:rPr>
        <w:rFonts w:ascii="Arial" w:eastAsia="MS Mincho" w:hAnsi="Arial" w:cs="Arial"/>
        <w:color w:val="003399"/>
        <w:sz w:val="24"/>
        <w:szCs w:val="24"/>
      </w:rPr>
    </w:pPr>
    <w:r>
      <w:rPr>
        <w:rFonts w:ascii="Arial" w:eastAsia="MS Mincho" w:hAnsi="Arial" w:cs="Arial"/>
        <w:iCs/>
        <w:color w:val="003399"/>
        <w:sz w:val="16"/>
        <w:szCs w:val="24"/>
      </w:rPr>
      <w:t>www.uti-group.com</w:t>
    </w:r>
    <w:r w:rsidR="002215AD">
      <w:rPr>
        <w:rFonts w:ascii="Arial" w:eastAsia="MS Mincho" w:hAnsi="Arial" w:cs="Arial"/>
        <w:iCs/>
        <w:color w:val="003399"/>
        <w:sz w:val="16"/>
        <w:szCs w:val="24"/>
      </w:rPr>
      <w:tab/>
    </w:r>
    <w:r w:rsidR="002215AD">
      <w:rPr>
        <w:rFonts w:ascii="Arial" w:eastAsia="MS Mincho" w:hAnsi="Arial" w:cs="Arial"/>
        <w:iCs/>
        <w:color w:val="003399"/>
        <w:sz w:val="16"/>
        <w:szCs w:val="24"/>
      </w:rPr>
      <w:tab/>
    </w:r>
  </w:p>
  <w:p w14:paraId="3172DA23" w14:textId="77777777" w:rsidR="002215AD" w:rsidRPr="0027516B" w:rsidRDefault="002215AD" w:rsidP="0027516B">
    <w:pPr>
      <w:pStyle w:val="Pieddepage"/>
      <w:rPr>
        <w:rFonts w:eastAsia="MS Mincho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C8899" w14:textId="77777777" w:rsidR="0073413A" w:rsidRDefault="0073413A">
      <w:r>
        <w:separator/>
      </w:r>
    </w:p>
  </w:footnote>
  <w:footnote w:type="continuationSeparator" w:id="0">
    <w:p w14:paraId="766D8E28" w14:textId="77777777" w:rsidR="0073413A" w:rsidRDefault="007341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D14F6" w14:textId="77777777" w:rsidR="002215AD" w:rsidRDefault="002215AD">
    <w:pPr>
      <w:pStyle w:val="En-tte"/>
      <w:ind w:left="0"/>
      <w:jc w:val="right"/>
      <w:rPr>
        <w:rFonts w:ascii="Arial" w:hAnsi="Arial" w:cs="Arial"/>
      </w:rPr>
    </w:pPr>
    <w:r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8CC763F" wp14:editId="76E0FC84">
              <wp:simplePos x="0" y="0"/>
              <wp:positionH relativeFrom="column">
                <wp:posOffset>-97790</wp:posOffset>
              </wp:positionH>
              <wp:positionV relativeFrom="paragraph">
                <wp:posOffset>2540</wp:posOffset>
              </wp:positionV>
              <wp:extent cx="2515235" cy="57150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15235" cy="5715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2750E66" w14:textId="77777777" w:rsidR="002215AD" w:rsidRDefault="002215AD">
                          <w:pPr>
                            <w:ind w:left="0"/>
                            <w:rPr>
                              <w:rFonts w:ascii="Arial" w:hAnsi="Arial" w:cs="Arial"/>
                              <w:b/>
                              <w:bCs/>
                              <w:sz w:val="2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sz w:val="24"/>
                            </w:rPr>
                            <w:t>TRAD Fares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8CC763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-7.7pt;margin-top:.2pt;width:198.05pt;height:4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iS08wEAAMoDAAAOAAAAZHJzL2Uyb0RvYy54bWysU8GO0zAQvSPxD5bvNE1pWIiarpauipCW&#10;BWnhAxzHSSwcjxm7TZavZ+x0u9VyQ+RgeTz2m3lvXjbX02DYUaHXYCueL5acKSuh0bar+I/v+zfv&#10;OfNB2EYYsKrij8rz6+3rV5vRlWoFPZhGISMQ68vRVbwPwZVZ5mWvBuEX4JSlZAs4iEAhdlmDYiT0&#10;wWSr5fJdNgI2DkEq7+n0dk7ybcJvWyXD17b1KjBTceotpBXTWsc1225E2aFwvZanNsQ/dDEIbano&#10;GepWBMEOqP+CGrRE8NCGhYQhg7bVUiUOxCZfvmDz0AunEhcSx7uzTP7/wcr744P7hixMH2GiASYS&#10;3t2B/OmZhV0vbKduEGHslWiocB4ly0bny9PTKLUvfQSpxy/Q0JDFIUACmlocoirEkxE6DeDxLLqa&#10;ApN0uCryYvW24ExSrrjKi2WaSibKp9cOffikYGBxU3GkoSZ0cbzzIXYjyqcrsZgHo5u9NiYF2NU7&#10;g+woyAD79CUCL64ZGy9biM9mxHiSaEZmM8cw1RMlI90amkcijDAbin4A2vSAvzkbyUwV978OAhVn&#10;5rMl0T7k63V0XwrWxdWKArzM1JcZYSVBVTxwNm93YXbswaHueqo0j8nCDQnd6qTBc1envskwSZqT&#10;uaMjL+N06/kX3P4BAAD//wMAUEsDBBQABgAIAAAAIQCEsPHl3QAAAAcBAAAPAAAAZHJzL2Rvd25y&#10;ZXYueG1sTI7BTsMwEETvSPyDtZW4oNYupE0bsqkACcS1pR+wid0karyOYrdJ/x5zgstIoxnNvHw3&#10;2U5czeBbxwjLhQJhuHK65Rrh+P0x34DwgVhT59gg3IyHXXF/l1Om3ch7cz2EWsQR9hkhNCH0mZS+&#10;aowlv3C94Zid3GApRDvUUg80xnHbySel1tJSy/Ghod68N6Y6Hy4W4fQ1Pq62Y/kZjuk+Wb9Rm5bu&#10;hvgwm15fQAQzhb8y/OJHdCgiU+kurL3oEObLVRKrCFFj/LxRKYgSYasSkEUu//MXPwAAAP//AwBQ&#10;SwECLQAUAAYACAAAACEAtoM4kv4AAADhAQAAEwAAAAAAAAAAAAAAAAAAAAAAW0NvbnRlbnRfVHlw&#10;ZXNdLnhtbFBLAQItABQABgAIAAAAIQA4/SH/1gAAAJQBAAALAAAAAAAAAAAAAAAAAC8BAABfcmVs&#10;cy8ucmVsc1BLAQItABQABgAIAAAAIQDuBiS08wEAAMoDAAAOAAAAAAAAAAAAAAAAAC4CAABkcnMv&#10;ZTJvRG9jLnhtbFBLAQItABQABgAIAAAAIQCEsPHl3QAAAAcBAAAPAAAAAAAAAAAAAAAAAE0EAABk&#10;cnMvZG93bnJldi54bWxQSwUGAAAAAAQABADzAAAAVwUAAAAA&#10;" stroked="f">
              <v:textbox>
                <w:txbxContent>
                  <w:p w14:paraId="52750E66" w14:textId="77777777" w:rsidR="002215AD" w:rsidRDefault="002215AD">
                    <w:pPr>
                      <w:ind w:left="0"/>
                      <w:rPr>
                        <w:rFonts w:ascii="Arial" w:hAnsi="Arial" w:cs="Arial"/>
                        <w:b/>
                        <w:bCs/>
                        <w:sz w:val="2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24"/>
                      </w:rPr>
                      <w:t>TRAD Fares</w:t>
                    </w:r>
                  </w:p>
                </w:txbxContent>
              </v:textbox>
            </v:shape>
          </w:pict>
        </mc:Fallback>
      </mc:AlternateContent>
    </w:r>
    <w:r>
      <w:rPr>
        <w:rFonts w:ascii="Arial" w:hAnsi="Arial" w:cs="Arial"/>
        <w:noProof/>
      </w:rPr>
      <w:drawing>
        <wp:inline distT="0" distB="0" distL="0" distR="0" wp14:anchorId="3044458C" wp14:editId="462CCD6C">
          <wp:extent cx="1600200" cy="627380"/>
          <wp:effectExtent l="0" t="0" r="0" b="7620"/>
          <wp:docPr id="8" name="Imag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0200" cy="6273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E29DBD9" w14:textId="77777777" w:rsidR="002215AD" w:rsidRDefault="002215AD">
    <w:pPr>
      <w:pStyle w:val="En-tte"/>
      <w:ind w:left="0"/>
      <w:jc w:val="right"/>
      <w:rPr>
        <w:rFonts w:ascii="Arial" w:hAnsi="Arial" w:cs="Arial"/>
        <w:b/>
        <w:bCs/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0" type="#_x0000_t75" style="width:21.75pt;height:24pt" o:bullet="t">
        <v:imagedata r:id="rId1" o:title="clip_image001"/>
      </v:shape>
    </w:pict>
  </w:numPicBullet>
  <w:abstractNum w:abstractNumId="0" w15:restartNumberingAfterBreak="0">
    <w:nsid w:val="FFFFFF1D"/>
    <w:multiLevelType w:val="multilevel"/>
    <w:tmpl w:val="E1D8B10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683B59"/>
    <w:multiLevelType w:val="hybridMultilevel"/>
    <w:tmpl w:val="0AF840A8"/>
    <w:lvl w:ilvl="0" w:tplc="1DBACF68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Ansi="Tahoma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0B19B6"/>
    <w:multiLevelType w:val="multilevel"/>
    <w:tmpl w:val="3A3C664A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 w:hint="default"/>
        <w:b w:val="0"/>
        <w:i w:val="0"/>
        <w:color w:val="auto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4875860"/>
    <w:multiLevelType w:val="hybridMultilevel"/>
    <w:tmpl w:val="30301C86"/>
    <w:lvl w:ilvl="0" w:tplc="E01C2474">
      <w:numFmt w:val="bullet"/>
      <w:lvlText w:val="-"/>
      <w:lvlJc w:val="left"/>
      <w:pPr>
        <w:tabs>
          <w:tab w:val="num" w:pos="1788"/>
        </w:tabs>
        <w:ind w:left="178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A25773"/>
    <w:multiLevelType w:val="hybridMultilevel"/>
    <w:tmpl w:val="295CF1FE"/>
    <w:lvl w:ilvl="0" w:tplc="928A2F04">
      <w:start w:val="1"/>
      <w:numFmt w:val="bullet"/>
      <w:lvlText w:val="-"/>
      <w:lvlJc w:val="left"/>
      <w:pPr>
        <w:ind w:left="1837" w:hanging="360"/>
      </w:pPr>
      <w:rPr>
        <w:rFonts w:ascii="Times New Roman" w:hAnsi="Times New Roman" w:cs="Times New Roman" w:hint="default"/>
        <w:b w:val="0"/>
        <w:i w:val="0"/>
        <w:color w:val="auto"/>
      </w:rPr>
    </w:lvl>
    <w:lvl w:ilvl="1" w:tplc="040C0003">
      <w:start w:val="1"/>
      <w:numFmt w:val="bullet"/>
      <w:lvlText w:val="o"/>
      <w:lvlJc w:val="left"/>
      <w:pPr>
        <w:ind w:left="2557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3277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997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717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437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6157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877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597" w:hanging="360"/>
      </w:pPr>
      <w:rPr>
        <w:rFonts w:ascii="Wingdings" w:hAnsi="Wingdings" w:hint="default"/>
      </w:rPr>
    </w:lvl>
  </w:abstractNum>
  <w:abstractNum w:abstractNumId="5" w15:restartNumberingAfterBreak="0">
    <w:nsid w:val="06080128"/>
    <w:multiLevelType w:val="hybridMultilevel"/>
    <w:tmpl w:val="2D94F58E"/>
    <w:lvl w:ilvl="0" w:tplc="928A2F04">
      <w:start w:val="1"/>
      <w:numFmt w:val="bullet"/>
      <w:lvlText w:val="-"/>
      <w:lvlJc w:val="left"/>
      <w:pPr>
        <w:ind w:left="1080" w:hanging="360"/>
      </w:pPr>
      <w:rPr>
        <w:rFonts w:ascii="Times New Roman" w:hAnsi="Times New Roman" w:cs="Times New Roman" w:hint="default"/>
        <w:b w:val="0"/>
        <w:i w:val="0"/>
        <w:color w:val="auto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C1B1FA2"/>
    <w:multiLevelType w:val="hybridMultilevel"/>
    <w:tmpl w:val="A648C912"/>
    <w:lvl w:ilvl="0" w:tplc="1DBACF68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Ansi="Tahoma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81478B"/>
    <w:multiLevelType w:val="hybridMultilevel"/>
    <w:tmpl w:val="D982F7AA"/>
    <w:lvl w:ilvl="0" w:tplc="1DBACF68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Ansi="Tahoma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B46824"/>
    <w:multiLevelType w:val="hybridMultilevel"/>
    <w:tmpl w:val="0E24F6AA"/>
    <w:lvl w:ilvl="0" w:tplc="53CC161E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color w:val="17365D"/>
        <w:sz w:val="24"/>
        <w:szCs w:val="24"/>
      </w:rPr>
    </w:lvl>
    <w:lvl w:ilvl="1" w:tplc="040C000D">
      <w:start w:val="1"/>
      <w:numFmt w:val="bullet"/>
      <w:lvlText w:val=""/>
      <w:lvlJc w:val="left"/>
      <w:pPr>
        <w:ind w:left="2148" w:hanging="360"/>
      </w:pPr>
      <w:rPr>
        <w:rFonts w:ascii="Wingdings" w:hAnsi="Wingdings" w:hint="default"/>
      </w:rPr>
    </w:lvl>
    <w:lvl w:ilvl="2" w:tplc="040C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16D4685E"/>
    <w:multiLevelType w:val="hybridMultilevel"/>
    <w:tmpl w:val="530ED1D0"/>
    <w:lvl w:ilvl="0" w:tplc="CDD2A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2060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16246E"/>
    <w:multiLevelType w:val="hybridMultilevel"/>
    <w:tmpl w:val="8BCA6AB2"/>
    <w:lvl w:ilvl="0" w:tplc="040C000D">
      <w:start w:val="1"/>
      <w:numFmt w:val="bullet"/>
      <w:lvlText w:val=""/>
      <w:lvlJc w:val="left"/>
      <w:pPr>
        <w:ind w:left="1837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557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3277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997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717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437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6157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877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597" w:hanging="360"/>
      </w:pPr>
      <w:rPr>
        <w:rFonts w:ascii="Wingdings" w:hAnsi="Wingdings" w:hint="default"/>
      </w:rPr>
    </w:lvl>
  </w:abstractNum>
  <w:abstractNum w:abstractNumId="11" w15:restartNumberingAfterBreak="0">
    <w:nsid w:val="19311B65"/>
    <w:multiLevelType w:val="hybridMultilevel"/>
    <w:tmpl w:val="7514219A"/>
    <w:lvl w:ilvl="0" w:tplc="1DBACF68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Ansi="Tahoma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5B65B0"/>
    <w:multiLevelType w:val="hybridMultilevel"/>
    <w:tmpl w:val="9A4A7ACC"/>
    <w:lvl w:ilvl="0" w:tplc="1DBACF68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Ansi="Tahoma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6178A5"/>
    <w:multiLevelType w:val="hybridMultilevel"/>
    <w:tmpl w:val="1B48F78A"/>
    <w:lvl w:ilvl="0" w:tplc="844CD12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1F7A18"/>
    <w:multiLevelType w:val="hybridMultilevel"/>
    <w:tmpl w:val="6BDC4D9A"/>
    <w:lvl w:ilvl="0" w:tplc="1DBACF68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Ansi="Tahoma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C65510"/>
    <w:multiLevelType w:val="multilevel"/>
    <w:tmpl w:val="32EA9DEA"/>
    <w:lvl w:ilvl="0">
      <w:start w:val="1999"/>
      <w:numFmt w:val="decimal"/>
      <w:lvlText w:val="%1"/>
      <w:lvlJc w:val="left"/>
      <w:pPr>
        <w:tabs>
          <w:tab w:val="num" w:pos="1215"/>
        </w:tabs>
        <w:ind w:left="1215" w:hanging="1215"/>
      </w:pPr>
      <w:rPr>
        <w:rFonts w:hint="default"/>
      </w:rPr>
    </w:lvl>
    <w:lvl w:ilvl="1">
      <w:start w:val="2003"/>
      <w:numFmt w:val="decimal"/>
      <w:lvlText w:val="%1-%2"/>
      <w:lvlJc w:val="left"/>
      <w:pPr>
        <w:tabs>
          <w:tab w:val="num" w:pos="1215"/>
        </w:tabs>
        <w:ind w:left="1215" w:hanging="121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215"/>
        </w:tabs>
        <w:ind w:left="1215" w:hanging="121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215"/>
        </w:tabs>
        <w:ind w:left="1215" w:hanging="121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215"/>
        </w:tabs>
        <w:ind w:left="1215" w:hanging="1215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215"/>
        </w:tabs>
        <w:ind w:left="1215" w:hanging="1215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6" w15:restartNumberingAfterBreak="0">
    <w:nsid w:val="27D41CB5"/>
    <w:multiLevelType w:val="multilevel"/>
    <w:tmpl w:val="0BC250C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b w:val="0"/>
        <w:i w:val="0"/>
        <w:color w:val="auto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2C0D3592"/>
    <w:multiLevelType w:val="hybridMultilevel"/>
    <w:tmpl w:val="C60A23FC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2C1437B1"/>
    <w:multiLevelType w:val="hybridMultilevel"/>
    <w:tmpl w:val="62409928"/>
    <w:lvl w:ilvl="0" w:tplc="1DBACF68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Ansi="Tahoma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5C6052"/>
    <w:multiLevelType w:val="hybridMultilevel"/>
    <w:tmpl w:val="F24CDC54"/>
    <w:lvl w:ilvl="0" w:tplc="1DBACF68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Ansi="Tahoma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AB034B"/>
    <w:multiLevelType w:val="hybridMultilevel"/>
    <w:tmpl w:val="F4DAF60C"/>
    <w:lvl w:ilvl="0" w:tplc="928A2F04">
      <w:start w:val="1"/>
      <w:numFmt w:val="bullet"/>
      <w:lvlText w:val="-"/>
      <w:lvlJc w:val="left"/>
      <w:pPr>
        <w:ind w:left="1837" w:hanging="360"/>
      </w:pPr>
      <w:rPr>
        <w:rFonts w:ascii="Times New Roman" w:hAnsi="Times New Roman" w:cs="Times New Roman" w:hint="default"/>
        <w:b w:val="0"/>
        <w:i w:val="0"/>
        <w:color w:val="auto"/>
      </w:rPr>
    </w:lvl>
    <w:lvl w:ilvl="1" w:tplc="040C0003">
      <w:start w:val="1"/>
      <w:numFmt w:val="bullet"/>
      <w:lvlText w:val="o"/>
      <w:lvlJc w:val="left"/>
      <w:pPr>
        <w:ind w:left="2557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3277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997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717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437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6157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877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597" w:hanging="360"/>
      </w:pPr>
      <w:rPr>
        <w:rFonts w:ascii="Wingdings" w:hAnsi="Wingdings" w:hint="default"/>
      </w:rPr>
    </w:lvl>
  </w:abstractNum>
  <w:abstractNum w:abstractNumId="21" w15:restartNumberingAfterBreak="0">
    <w:nsid w:val="343D5295"/>
    <w:multiLevelType w:val="hybridMultilevel"/>
    <w:tmpl w:val="BADE7CDE"/>
    <w:lvl w:ilvl="0" w:tplc="0982FF9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 w:val="0"/>
        <w:i w:val="0"/>
      </w:rPr>
    </w:lvl>
    <w:lvl w:ilvl="1" w:tplc="801AC9E8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28536B"/>
    <w:multiLevelType w:val="hybridMultilevel"/>
    <w:tmpl w:val="1A6A9F84"/>
    <w:lvl w:ilvl="0" w:tplc="61EC2B94">
      <w:start w:val="1997"/>
      <w:numFmt w:val="decimal"/>
      <w:lvlText w:val="%1"/>
      <w:lvlJc w:val="left"/>
      <w:pPr>
        <w:tabs>
          <w:tab w:val="num" w:pos="1215"/>
        </w:tabs>
        <w:ind w:left="1215" w:hanging="85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36AC1A63"/>
    <w:multiLevelType w:val="hybridMultilevel"/>
    <w:tmpl w:val="15469228"/>
    <w:lvl w:ilvl="0" w:tplc="AEB005C4">
      <w:start w:val="1"/>
      <w:numFmt w:val="bullet"/>
      <w:pStyle w:val="Titremission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735777"/>
    <w:multiLevelType w:val="hybridMultilevel"/>
    <w:tmpl w:val="571A03C6"/>
    <w:lvl w:ilvl="0" w:tplc="1DBACF68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Ansi="Tahoma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DB3315"/>
    <w:multiLevelType w:val="hybridMultilevel"/>
    <w:tmpl w:val="E508EB34"/>
    <w:lvl w:ilvl="0" w:tplc="1DBACF68">
      <w:start w:val="1"/>
      <w:numFmt w:val="bullet"/>
      <w:lvlText w:val="-"/>
      <w:lvlJc w:val="left"/>
      <w:pPr>
        <w:ind w:left="720" w:hanging="360"/>
      </w:pPr>
      <w:rPr>
        <w:rFonts w:hAnsi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A836E52"/>
    <w:multiLevelType w:val="hybridMultilevel"/>
    <w:tmpl w:val="00BEFA16"/>
    <w:lvl w:ilvl="0" w:tplc="E01C2474">
      <w:numFmt w:val="bullet"/>
      <w:lvlText w:val="-"/>
      <w:lvlJc w:val="left"/>
      <w:pPr>
        <w:tabs>
          <w:tab w:val="num" w:pos="1788"/>
        </w:tabs>
        <w:ind w:left="178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DEA6F7B"/>
    <w:multiLevelType w:val="hybridMultilevel"/>
    <w:tmpl w:val="86D621C2"/>
    <w:lvl w:ilvl="0" w:tplc="040C000D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8" w15:restartNumberingAfterBreak="0">
    <w:nsid w:val="40350546"/>
    <w:multiLevelType w:val="hybridMultilevel"/>
    <w:tmpl w:val="731EC15E"/>
    <w:lvl w:ilvl="0" w:tplc="040C000B">
      <w:start w:val="1"/>
      <w:numFmt w:val="bullet"/>
      <w:lvlText w:val="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E01C2474">
      <w:numFmt w:val="bullet"/>
      <w:lvlText w:val="-"/>
      <w:lvlJc w:val="left"/>
      <w:pPr>
        <w:tabs>
          <w:tab w:val="num" w:pos="1788"/>
        </w:tabs>
        <w:ind w:left="1788" w:hanging="360"/>
      </w:pPr>
      <w:rPr>
        <w:rFonts w:ascii="Times New Roman" w:eastAsia="Times New Roman" w:hAnsi="Times New Roman" w:cs="Times New Roman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41EA6657"/>
    <w:multiLevelType w:val="hybridMultilevel"/>
    <w:tmpl w:val="C1EC34A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293557E"/>
    <w:multiLevelType w:val="hybridMultilevel"/>
    <w:tmpl w:val="F500B100"/>
    <w:lvl w:ilvl="0" w:tplc="1DBACF68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Ansi="Tahoma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31B1DF8"/>
    <w:multiLevelType w:val="hybridMultilevel"/>
    <w:tmpl w:val="29E20F4C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D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A1B2C76"/>
    <w:multiLevelType w:val="multilevel"/>
    <w:tmpl w:val="CE423E80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 w:hint="default"/>
        <w:b w:val="0"/>
        <w:i w:val="0"/>
        <w:color w:val="auto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33" w15:restartNumberingAfterBreak="0">
    <w:nsid w:val="4A600FDD"/>
    <w:multiLevelType w:val="hybridMultilevel"/>
    <w:tmpl w:val="7952C86A"/>
    <w:lvl w:ilvl="0" w:tplc="928A2F04">
      <w:start w:val="1"/>
      <w:numFmt w:val="bullet"/>
      <w:lvlText w:val="-"/>
      <w:lvlJc w:val="left"/>
      <w:pPr>
        <w:ind w:left="731" w:hanging="360"/>
      </w:pPr>
      <w:rPr>
        <w:rFonts w:ascii="Times New Roman" w:hAnsi="Times New Roman" w:cs="Times New Roman" w:hint="default"/>
        <w:b w:val="0"/>
        <w:i w:val="0"/>
        <w:color w:val="auto"/>
      </w:rPr>
    </w:lvl>
    <w:lvl w:ilvl="1" w:tplc="040C0003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34" w15:restartNumberingAfterBreak="0">
    <w:nsid w:val="4B542596"/>
    <w:multiLevelType w:val="hybridMultilevel"/>
    <w:tmpl w:val="3FD08AA6"/>
    <w:lvl w:ilvl="0" w:tplc="08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F5F35FF"/>
    <w:multiLevelType w:val="hybridMultilevel"/>
    <w:tmpl w:val="C812127C"/>
    <w:lvl w:ilvl="0" w:tplc="040C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01AC9E8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7046F54"/>
    <w:multiLevelType w:val="multilevel"/>
    <w:tmpl w:val="82CAFDC4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37" w15:restartNumberingAfterBreak="0">
    <w:nsid w:val="597F17A3"/>
    <w:multiLevelType w:val="hybridMultilevel"/>
    <w:tmpl w:val="E26AC23C"/>
    <w:lvl w:ilvl="0" w:tplc="4846FF34">
      <w:numFmt w:val="bullet"/>
      <w:lvlText w:val=""/>
      <w:lvlJc w:val="left"/>
      <w:pPr>
        <w:ind w:left="720" w:hanging="360"/>
      </w:pPr>
      <w:rPr>
        <w:rFonts w:ascii="Wingdings" w:eastAsia="Wingdings" w:hAnsi="Wingdings" w:cs="Wingdings" w:hint="default"/>
        <w:w w:val="100"/>
        <w:sz w:val="22"/>
        <w:szCs w:val="22"/>
        <w:lang w:val="fr-FR" w:eastAsia="fr-FR" w:bidi="fr-FR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CD2C99"/>
    <w:multiLevelType w:val="hybridMultilevel"/>
    <w:tmpl w:val="5B0EB6BE"/>
    <w:lvl w:ilvl="0" w:tplc="08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F064A4"/>
    <w:multiLevelType w:val="hybridMultilevel"/>
    <w:tmpl w:val="8876A68C"/>
    <w:lvl w:ilvl="0" w:tplc="1DBACF68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Ansi="Tahoma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DA5278C"/>
    <w:multiLevelType w:val="hybridMultilevel"/>
    <w:tmpl w:val="ADB2F22A"/>
    <w:lvl w:ilvl="0" w:tplc="040C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E381CD0"/>
    <w:multiLevelType w:val="hybridMultilevel"/>
    <w:tmpl w:val="CBFC1784"/>
    <w:lvl w:ilvl="0" w:tplc="1206D32A">
      <w:start w:val="1"/>
      <w:numFmt w:val="bullet"/>
      <w:pStyle w:val="CV-Dtailtche"/>
      <w:lvlText w:val=""/>
      <w:lvlJc w:val="left"/>
      <w:pPr>
        <w:tabs>
          <w:tab w:val="num" w:pos="1842"/>
        </w:tabs>
        <w:ind w:left="1842" w:hanging="360"/>
      </w:pPr>
      <w:rPr>
        <w:rFonts w:ascii="Wingdings" w:hAnsi="Wingdings" w:hint="default"/>
        <w:color w:val="FF0000"/>
        <w:szCs w:val="24"/>
      </w:rPr>
    </w:lvl>
    <w:lvl w:ilvl="1" w:tplc="1F04467E">
      <w:start w:val="1"/>
      <w:numFmt w:val="bullet"/>
      <w:lvlText w:val=""/>
      <w:lvlJc w:val="left"/>
      <w:pPr>
        <w:tabs>
          <w:tab w:val="num" w:pos="1674"/>
        </w:tabs>
        <w:ind w:left="1674" w:hanging="360"/>
      </w:pPr>
      <w:rPr>
        <w:rFonts w:ascii="Wingdings" w:hAnsi="Wingdings" w:hint="default"/>
        <w:color w:val="008000"/>
      </w:rPr>
    </w:lvl>
    <w:lvl w:ilvl="2" w:tplc="040C0005">
      <w:start w:val="1"/>
      <w:numFmt w:val="bullet"/>
      <w:lvlText w:val=""/>
      <w:lvlJc w:val="left"/>
      <w:pPr>
        <w:tabs>
          <w:tab w:val="num" w:pos="2394"/>
        </w:tabs>
        <w:ind w:left="2394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3114"/>
        </w:tabs>
        <w:ind w:left="3114" w:hanging="360"/>
      </w:pPr>
      <w:rPr>
        <w:rFonts w:ascii="Symbol" w:hAnsi="Symbol" w:hint="default"/>
        <w:color w:val="FF0000"/>
        <w:szCs w:val="24"/>
      </w:rPr>
    </w:lvl>
    <w:lvl w:ilvl="4" w:tplc="040C0003" w:tentative="1">
      <w:start w:val="1"/>
      <w:numFmt w:val="bullet"/>
      <w:lvlText w:val="o"/>
      <w:lvlJc w:val="left"/>
      <w:pPr>
        <w:tabs>
          <w:tab w:val="num" w:pos="3834"/>
        </w:tabs>
        <w:ind w:left="3834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554"/>
        </w:tabs>
        <w:ind w:left="45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274"/>
        </w:tabs>
        <w:ind w:left="52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994"/>
        </w:tabs>
        <w:ind w:left="5994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714"/>
        </w:tabs>
        <w:ind w:left="6714" w:hanging="360"/>
      </w:pPr>
      <w:rPr>
        <w:rFonts w:ascii="Wingdings" w:hAnsi="Wingdings" w:hint="default"/>
      </w:rPr>
    </w:lvl>
  </w:abstractNum>
  <w:abstractNum w:abstractNumId="42" w15:restartNumberingAfterBreak="0">
    <w:nsid w:val="726B4419"/>
    <w:multiLevelType w:val="hybridMultilevel"/>
    <w:tmpl w:val="7B7018AA"/>
    <w:lvl w:ilvl="0" w:tplc="1DBACF68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Ansi="Tahoma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28E07DF"/>
    <w:multiLevelType w:val="hybridMultilevel"/>
    <w:tmpl w:val="BF4A16D6"/>
    <w:lvl w:ilvl="0" w:tplc="040C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4215C08"/>
    <w:multiLevelType w:val="hybridMultilevel"/>
    <w:tmpl w:val="C7221146"/>
    <w:lvl w:ilvl="0" w:tplc="040C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48571F4"/>
    <w:multiLevelType w:val="hybridMultilevel"/>
    <w:tmpl w:val="CBB0CC6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365F91"/>
        <w:sz w:val="16"/>
        <w:szCs w:val="20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93E0E3F"/>
    <w:multiLevelType w:val="hybridMultilevel"/>
    <w:tmpl w:val="7BA2839E"/>
    <w:lvl w:ilvl="0" w:tplc="679649CE">
      <w:start w:val="1"/>
      <w:numFmt w:val="bullet"/>
      <w:lvlText w:val="­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9EC1896"/>
    <w:multiLevelType w:val="hybridMultilevel"/>
    <w:tmpl w:val="C46A95B2"/>
    <w:lvl w:ilvl="0" w:tplc="928A2F04">
      <w:start w:val="1"/>
      <w:numFmt w:val="bullet"/>
      <w:lvlText w:val="-"/>
      <w:lvlJc w:val="left"/>
      <w:pPr>
        <w:ind w:left="1080" w:hanging="360"/>
      </w:pPr>
      <w:rPr>
        <w:rFonts w:ascii="Times New Roman" w:hAnsi="Times New Roman" w:cs="Times New Roman" w:hint="default"/>
        <w:b w:val="0"/>
        <w:i w:val="0"/>
        <w:color w:val="auto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7DB85FAB"/>
    <w:multiLevelType w:val="hybridMultilevel"/>
    <w:tmpl w:val="1816440E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87966047">
    <w:abstractNumId w:val="13"/>
  </w:num>
  <w:num w:numId="2" w16cid:durableId="297422636">
    <w:abstractNumId w:val="44"/>
  </w:num>
  <w:num w:numId="3" w16cid:durableId="1204752362">
    <w:abstractNumId w:val="40"/>
  </w:num>
  <w:num w:numId="4" w16cid:durableId="1443719809">
    <w:abstractNumId w:val="22"/>
  </w:num>
  <w:num w:numId="5" w16cid:durableId="1320770326">
    <w:abstractNumId w:val="28"/>
  </w:num>
  <w:num w:numId="6" w16cid:durableId="860553317">
    <w:abstractNumId w:val="7"/>
  </w:num>
  <w:num w:numId="7" w16cid:durableId="242111929">
    <w:abstractNumId w:val="26"/>
  </w:num>
  <w:num w:numId="8" w16cid:durableId="1350451763">
    <w:abstractNumId w:val="41"/>
  </w:num>
  <w:num w:numId="9" w16cid:durableId="1333610197">
    <w:abstractNumId w:val="3"/>
  </w:num>
  <w:num w:numId="10" w16cid:durableId="1141732545">
    <w:abstractNumId w:val="18"/>
  </w:num>
  <w:num w:numId="11" w16cid:durableId="853424628">
    <w:abstractNumId w:val="48"/>
  </w:num>
  <w:num w:numId="12" w16cid:durableId="1374966333">
    <w:abstractNumId w:val="38"/>
  </w:num>
  <w:num w:numId="13" w16cid:durableId="1831287179">
    <w:abstractNumId w:val="34"/>
  </w:num>
  <w:num w:numId="14" w16cid:durableId="258954082">
    <w:abstractNumId w:val="42"/>
  </w:num>
  <w:num w:numId="15" w16cid:durableId="2023386392">
    <w:abstractNumId w:val="11"/>
  </w:num>
  <w:num w:numId="16" w16cid:durableId="248780498">
    <w:abstractNumId w:val="19"/>
  </w:num>
  <w:num w:numId="17" w16cid:durableId="1690328136">
    <w:abstractNumId w:val="1"/>
  </w:num>
  <w:num w:numId="18" w16cid:durableId="2119830406">
    <w:abstractNumId w:val="39"/>
  </w:num>
  <w:num w:numId="19" w16cid:durableId="1644693102">
    <w:abstractNumId w:val="24"/>
  </w:num>
  <w:num w:numId="20" w16cid:durableId="118187080">
    <w:abstractNumId w:val="14"/>
  </w:num>
  <w:num w:numId="21" w16cid:durableId="310525038">
    <w:abstractNumId w:val="12"/>
  </w:num>
  <w:num w:numId="22" w16cid:durableId="116067174">
    <w:abstractNumId w:val="30"/>
  </w:num>
  <w:num w:numId="23" w16cid:durableId="1208758525">
    <w:abstractNumId w:val="15"/>
  </w:num>
  <w:num w:numId="24" w16cid:durableId="1985115828">
    <w:abstractNumId w:val="6"/>
  </w:num>
  <w:num w:numId="25" w16cid:durableId="1883325120">
    <w:abstractNumId w:val="35"/>
  </w:num>
  <w:num w:numId="26" w16cid:durableId="47849090">
    <w:abstractNumId w:val="27"/>
  </w:num>
  <w:num w:numId="27" w16cid:durableId="591353714">
    <w:abstractNumId w:val="25"/>
  </w:num>
  <w:num w:numId="28" w16cid:durableId="526144096">
    <w:abstractNumId w:val="0"/>
  </w:num>
  <w:num w:numId="29" w16cid:durableId="2038770481">
    <w:abstractNumId w:val="21"/>
  </w:num>
  <w:num w:numId="30" w16cid:durableId="1685396261">
    <w:abstractNumId w:val="31"/>
  </w:num>
  <w:num w:numId="31" w16cid:durableId="285283298">
    <w:abstractNumId w:val="46"/>
  </w:num>
  <w:num w:numId="32" w16cid:durableId="940724356">
    <w:abstractNumId w:val="29"/>
  </w:num>
  <w:num w:numId="33" w16cid:durableId="134689552">
    <w:abstractNumId w:val="23"/>
  </w:num>
  <w:num w:numId="34" w16cid:durableId="908462693">
    <w:abstractNumId w:val="8"/>
  </w:num>
  <w:num w:numId="35" w16cid:durableId="1514569432">
    <w:abstractNumId w:val="17"/>
  </w:num>
  <w:num w:numId="36" w16cid:durableId="1909916984">
    <w:abstractNumId w:val="36"/>
  </w:num>
  <w:num w:numId="37" w16cid:durableId="546838433">
    <w:abstractNumId w:val="10"/>
  </w:num>
  <w:num w:numId="38" w16cid:durableId="969284722">
    <w:abstractNumId w:val="9"/>
  </w:num>
  <w:num w:numId="39" w16cid:durableId="943806644">
    <w:abstractNumId w:val="43"/>
  </w:num>
  <w:num w:numId="40" w16cid:durableId="1785464391">
    <w:abstractNumId w:val="45"/>
  </w:num>
  <w:num w:numId="41" w16cid:durableId="1502549063">
    <w:abstractNumId w:val="33"/>
  </w:num>
  <w:num w:numId="42" w16cid:durableId="1569879825">
    <w:abstractNumId w:val="5"/>
  </w:num>
  <w:num w:numId="43" w16cid:durableId="2103334209">
    <w:abstractNumId w:val="47"/>
  </w:num>
  <w:num w:numId="44" w16cid:durableId="925311082">
    <w:abstractNumId w:val="32"/>
  </w:num>
  <w:num w:numId="45" w16cid:durableId="264770304">
    <w:abstractNumId w:val="4"/>
  </w:num>
  <w:num w:numId="46" w16cid:durableId="1283615548">
    <w:abstractNumId w:val="20"/>
  </w:num>
  <w:num w:numId="47" w16cid:durableId="1660885965">
    <w:abstractNumId w:val="2"/>
  </w:num>
  <w:num w:numId="48" w16cid:durableId="1778328975">
    <w:abstractNumId w:val="37"/>
  </w:num>
  <w:num w:numId="49" w16cid:durableId="1827355034">
    <w:abstractNumId w:val="37"/>
  </w:num>
  <w:num w:numId="50" w16cid:durableId="197859714">
    <w:abstractNumId w:val="1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671"/>
    <w:rsid w:val="000017AA"/>
    <w:rsid w:val="00017CC0"/>
    <w:rsid w:val="00021D88"/>
    <w:rsid w:val="00031882"/>
    <w:rsid w:val="00036376"/>
    <w:rsid w:val="00036F0B"/>
    <w:rsid w:val="000403FF"/>
    <w:rsid w:val="00042CCA"/>
    <w:rsid w:val="0004754F"/>
    <w:rsid w:val="0005521E"/>
    <w:rsid w:val="00057953"/>
    <w:rsid w:val="00066ADF"/>
    <w:rsid w:val="0007077B"/>
    <w:rsid w:val="00083401"/>
    <w:rsid w:val="000B0A8F"/>
    <w:rsid w:val="000B4325"/>
    <w:rsid w:val="000B4E18"/>
    <w:rsid w:val="000C28F4"/>
    <w:rsid w:val="000D3290"/>
    <w:rsid w:val="000D5F92"/>
    <w:rsid w:val="000F29B6"/>
    <w:rsid w:val="000F7D84"/>
    <w:rsid w:val="00101612"/>
    <w:rsid w:val="001018F6"/>
    <w:rsid w:val="001034D3"/>
    <w:rsid w:val="0010706A"/>
    <w:rsid w:val="00112225"/>
    <w:rsid w:val="001250D4"/>
    <w:rsid w:val="00126792"/>
    <w:rsid w:val="001419CE"/>
    <w:rsid w:val="00143D2C"/>
    <w:rsid w:val="00144C9C"/>
    <w:rsid w:val="001540EA"/>
    <w:rsid w:val="0015560B"/>
    <w:rsid w:val="00160CE8"/>
    <w:rsid w:val="001764D2"/>
    <w:rsid w:val="00185FD1"/>
    <w:rsid w:val="0018645D"/>
    <w:rsid w:val="00194560"/>
    <w:rsid w:val="001A5B23"/>
    <w:rsid w:val="001A61BA"/>
    <w:rsid w:val="001B487D"/>
    <w:rsid w:val="001D0ED0"/>
    <w:rsid w:val="001D4CD6"/>
    <w:rsid w:val="001D7E14"/>
    <w:rsid w:val="001F30CF"/>
    <w:rsid w:val="001F678C"/>
    <w:rsid w:val="002007C4"/>
    <w:rsid w:val="00201771"/>
    <w:rsid w:val="00211539"/>
    <w:rsid w:val="00220AF1"/>
    <w:rsid w:val="002215AD"/>
    <w:rsid w:val="00234E69"/>
    <w:rsid w:val="00236E76"/>
    <w:rsid w:val="00246833"/>
    <w:rsid w:val="00262068"/>
    <w:rsid w:val="0026336F"/>
    <w:rsid w:val="00272ED9"/>
    <w:rsid w:val="0027516B"/>
    <w:rsid w:val="00283F84"/>
    <w:rsid w:val="00291D95"/>
    <w:rsid w:val="002A0131"/>
    <w:rsid w:val="002B190D"/>
    <w:rsid w:val="002B6599"/>
    <w:rsid w:val="002D2183"/>
    <w:rsid w:val="002D53E3"/>
    <w:rsid w:val="002E6BE1"/>
    <w:rsid w:val="002E7F34"/>
    <w:rsid w:val="002F0B20"/>
    <w:rsid w:val="002F2F32"/>
    <w:rsid w:val="002F7365"/>
    <w:rsid w:val="002F7D34"/>
    <w:rsid w:val="00316D93"/>
    <w:rsid w:val="00330C4F"/>
    <w:rsid w:val="00331792"/>
    <w:rsid w:val="00332C06"/>
    <w:rsid w:val="003428FF"/>
    <w:rsid w:val="00350E87"/>
    <w:rsid w:val="00363724"/>
    <w:rsid w:val="00364A70"/>
    <w:rsid w:val="00372A70"/>
    <w:rsid w:val="003818D9"/>
    <w:rsid w:val="0038315B"/>
    <w:rsid w:val="003876B4"/>
    <w:rsid w:val="003B5A2A"/>
    <w:rsid w:val="003C0575"/>
    <w:rsid w:val="003D2441"/>
    <w:rsid w:val="003D2F6D"/>
    <w:rsid w:val="003E5E43"/>
    <w:rsid w:val="003E65C1"/>
    <w:rsid w:val="003E6BB1"/>
    <w:rsid w:val="003F0A07"/>
    <w:rsid w:val="00415CFB"/>
    <w:rsid w:val="004205A0"/>
    <w:rsid w:val="00420B2C"/>
    <w:rsid w:val="00420CDF"/>
    <w:rsid w:val="00420DF2"/>
    <w:rsid w:val="00421D4B"/>
    <w:rsid w:val="00427DF8"/>
    <w:rsid w:val="004319A3"/>
    <w:rsid w:val="00435430"/>
    <w:rsid w:val="004403DB"/>
    <w:rsid w:val="004407C4"/>
    <w:rsid w:val="004655ED"/>
    <w:rsid w:val="004712FD"/>
    <w:rsid w:val="00474A52"/>
    <w:rsid w:val="00476339"/>
    <w:rsid w:val="00480616"/>
    <w:rsid w:val="00493F68"/>
    <w:rsid w:val="00495347"/>
    <w:rsid w:val="004A5F32"/>
    <w:rsid w:val="004B52F3"/>
    <w:rsid w:val="004C4DBF"/>
    <w:rsid w:val="004D0B56"/>
    <w:rsid w:val="004F1BB0"/>
    <w:rsid w:val="00500E25"/>
    <w:rsid w:val="00506AC1"/>
    <w:rsid w:val="005246FB"/>
    <w:rsid w:val="00547631"/>
    <w:rsid w:val="00562FE7"/>
    <w:rsid w:val="00570C39"/>
    <w:rsid w:val="005714C7"/>
    <w:rsid w:val="005742AD"/>
    <w:rsid w:val="005758E3"/>
    <w:rsid w:val="005803E6"/>
    <w:rsid w:val="00585F77"/>
    <w:rsid w:val="00592163"/>
    <w:rsid w:val="00595CA7"/>
    <w:rsid w:val="005B05D5"/>
    <w:rsid w:val="005B737A"/>
    <w:rsid w:val="005C3D70"/>
    <w:rsid w:val="005D0AEF"/>
    <w:rsid w:val="005D56F7"/>
    <w:rsid w:val="005D7ED9"/>
    <w:rsid w:val="005E58BD"/>
    <w:rsid w:val="005E5D08"/>
    <w:rsid w:val="005F75B2"/>
    <w:rsid w:val="005F7D3D"/>
    <w:rsid w:val="00607D2C"/>
    <w:rsid w:val="0062277A"/>
    <w:rsid w:val="00625F5F"/>
    <w:rsid w:val="006350D2"/>
    <w:rsid w:val="00635DE9"/>
    <w:rsid w:val="00637C4C"/>
    <w:rsid w:val="0064350B"/>
    <w:rsid w:val="0064799A"/>
    <w:rsid w:val="00652244"/>
    <w:rsid w:val="00654AFE"/>
    <w:rsid w:val="00654B8E"/>
    <w:rsid w:val="006621E2"/>
    <w:rsid w:val="00667C84"/>
    <w:rsid w:val="006711AA"/>
    <w:rsid w:val="00673CB1"/>
    <w:rsid w:val="006848AC"/>
    <w:rsid w:val="00694554"/>
    <w:rsid w:val="00696E08"/>
    <w:rsid w:val="006A11BF"/>
    <w:rsid w:val="006A209D"/>
    <w:rsid w:val="006A3F13"/>
    <w:rsid w:val="006A77DC"/>
    <w:rsid w:val="006D4E15"/>
    <w:rsid w:val="006E2337"/>
    <w:rsid w:val="007031E6"/>
    <w:rsid w:val="007057CE"/>
    <w:rsid w:val="0071257D"/>
    <w:rsid w:val="007220D1"/>
    <w:rsid w:val="0073413A"/>
    <w:rsid w:val="00771587"/>
    <w:rsid w:val="007732DF"/>
    <w:rsid w:val="007A2422"/>
    <w:rsid w:val="007A370D"/>
    <w:rsid w:val="007B5289"/>
    <w:rsid w:val="007C40CC"/>
    <w:rsid w:val="007D2CE4"/>
    <w:rsid w:val="007D5829"/>
    <w:rsid w:val="007E68E6"/>
    <w:rsid w:val="007F284D"/>
    <w:rsid w:val="007F61BE"/>
    <w:rsid w:val="007F7F0B"/>
    <w:rsid w:val="00811E7B"/>
    <w:rsid w:val="008130CC"/>
    <w:rsid w:val="00814534"/>
    <w:rsid w:val="00830558"/>
    <w:rsid w:val="008311DA"/>
    <w:rsid w:val="008634E0"/>
    <w:rsid w:val="00875BD1"/>
    <w:rsid w:val="008811EA"/>
    <w:rsid w:val="008842C3"/>
    <w:rsid w:val="00884948"/>
    <w:rsid w:val="00884E45"/>
    <w:rsid w:val="00885657"/>
    <w:rsid w:val="0088745F"/>
    <w:rsid w:val="008877C9"/>
    <w:rsid w:val="00890A9A"/>
    <w:rsid w:val="00892BD6"/>
    <w:rsid w:val="008930E1"/>
    <w:rsid w:val="008A3FC6"/>
    <w:rsid w:val="008C62AB"/>
    <w:rsid w:val="008F64E4"/>
    <w:rsid w:val="0090087F"/>
    <w:rsid w:val="009142C0"/>
    <w:rsid w:val="00915E20"/>
    <w:rsid w:val="009168A4"/>
    <w:rsid w:val="009317F2"/>
    <w:rsid w:val="0093386D"/>
    <w:rsid w:val="00935D49"/>
    <w:rsid w:val="00940630"/>
    <w:rsid w:val="00944B7F"/>
    <w:rsid w:val="00954D3B"/>
    <w:rsid w:val="00954E16"/>
    <w:rsid w:val="0095546A"/>
    <w:rsid w:val="0095605B"/>
    <w:rsid w:val="009608F2"/>
    <w:rsid w:val="00967DE1"/>
    <w:rsid w:val="00976209"/>
    <w:rsid w:val="009868E1"/>
    <w:rsid w:val="009961E7"/>
    <w:rsid w:val="009A5282"/>
    <w:rsid w:val="009B10D1"/>
    <w:rsid w:val="009B3B27"/>
    <w:rsid w:val="009B7E22"/>
    <w:rsid w:val="009C53D4"/>
    <w:rsid w:val="009C749C"/>
    <w:rsid w:val="009D09B4"/>
    <w:rsid w:val="009D3686"/>
    <w:rsid w:val="009D7CB3"/>
    <w:rsid w:val="009E4AD4"/>
    <w:rsid w:val="009E65FD"/>
    <w:rsid w:val="009E7465"/>
    <w:rsid w:val="009E78B0"/>
    <w:rsid w:val="009F0808"/>
    <w:rsid w:val="009F588D"/>
    <w:rsid w:val="00A01AAD"/>
    <w:rsid w:val="00A10C07"/>
    <w:rsid w:val="00A278C8"/>
    <w:rsid w:val="00A32EE8"/>
    <w:rsid w:val="00A50FC3"/>
    <w:rsid w:val="00A5746A"/>
    <w:rsid w:val="00A62843"/>
    <w:rsid w:val="00A629E7"/>
    <w:rsid w:val="00A658ED"/>
    <w:rsid w:val="00A7648A"/>
    <w:rsid w:val="00A81407"/>
    <w:rsid w:val="00A9618A"/>
    <w:rsid w:val="00AA63BB"/>
    <w:rsid w:val="00AB12D0"/>
    <w:rsid w:val="00AC1BF5"/>
    <w:rsid w:val="00AC470C"/>
    <w:rsid w:val="00AE0796"/>
    <w:rsid w:val="00B0542A"/>
    <w:rsid w:val="00B059D3"/>
    <w:rsid w:val="00B069DD"/>
    <w:rsid w:val="00B217C6"/>
    <w:rsid w:val="00B24A97"/>
    <w:rsid w:val="00B330E5"/>
    <w:rsid w:val="00B4257B"/>
    <w:rsid w:val="00B512BE"/>
    <w:rsid w:val="00B53171"/>
    <w:rsid w:val="00B63202"/>
    <w:rsid w:val="00B72A82"/>
    <w:rsid w:val="00B75CF8"/>
    <w:rsid w:val="00B806DB"/>
    <w:rsid w:val="00B82189"/>
    <w:rsid w:val="00B945D3"/>
    <w:rsid w:val="00B95807"/>
    <w:rsid w:val="00B97B32"/>
    <w:rsid w:val="00BA13ED"/>
    <w:rsid w:val="00BB7F3E"/>
    <w:rsid w:val="00BD002D"/>
    <w:rsid w:val="00BE37D7"/>
    <w:rsid w:val="00BE672B"/>
    <w:rsid w:val="00BF2657"/>
    <w:rsid w:val="00C06FED"/>
    <w:rsid w:val="00C110E9"/>
    <w:rsid w:val="00C22715"/>
    <w:rsid w:val="00C377FC"/>
    <w:rsid w:val="00C37BF1"/>
    <w:rsid w:val="00C43121"/>
    <w:rsid w:val="00C44F96"/>
    <w:rsid w:val="00C535E9"/>
    <w:rsid w:val="00C556ED"/>
    <w:rsid w:val="00C672E4"/>
    <w:rsid w:val="00C8149B"/>
    <w:rsid w:val="00C84898"/>
    <w:rsid w:val="00C91AF4"/>
    <w:rsid w:val="00C9686C"/>
    <w:rsid w:val="00CA3FFB"/>
    <w:rsid w:val="00CA5F11"/>
    <w:rsid w:val="00CB49E3"/>
    <w:rsid w:val="00CB5C65"/>
    <w:rsid w:val="00CB7DE0"/>
    <w:rsid w:val="00CC454E"/>
    <w:rsid w:val="00CC51B1"/>
    <w:rsid w:val="00CD4731"/>
    <w:rsid w:val="00CD5FB4"/>
    <w:rsid w:val="00CE3636"/>
    <w:rsid w:val="00CE46D2"/>
    <w:rsid w:val="00CF14BC"/>
    <w:rsid w:val="00D00365"/>
    <w:rsid w:val="00D12FE9"/>
    <w:rsid w:val="00D334EC"/>
    <w:rsid w:val="00D34671"/>
    <w:rsid w:val="00D34CB6"/>
    <w:rsid w:val="00D3636A"/>
    <w:rsid w:val="00D4342B"/>
    <w:rsid w:val="00D437D4"/>
    <w:rsid w:val="00D62A12"/>
    <w:rsid w:val="00D6787D"/>
    <w:rsid w:val="00D75548"/>
    <w:rsid w:val="00D76E48"/>
    <w:rsid w:val="00DB4422"/>
    <w:rsid w:val="00DB61A3"/>
    <w:rsid w:val="00DB6F2F"/>
    <w:rsid w:val="00DB7EFC"/>
    <w:rsid w:val="00DC72B3"/>
    <w:rsid w:val="00DD2020"/>
    <w:rsid w:val="00DD4C58"/>
    <w:rsid w:val="00DE2EB1"/>
    <w:rsid w:val="00DE3DA7"/>
    <w:rsid w:val="00DE41C0"/>
    <w:rsid w:val="00DE548B"/>
    <w:rsid w:val="00DE7807"/>
    <w:rsid w:val="00DF12CD"/>
    <w:rsid w:val="00E003CA"/>
    <w:rsid w:val="00E07F11"/>
    <w:rsid w:val="00E12216"/>
    <w:rsid w:val="00E15572"/>
    <w:rsid w:val="00E16CFA"/>
    <w:rsid w:val="00E20614"/>
    <w:rsid w:val="00E23B58"/>
    <w:rsid w:val="00E252D6"/>
    <w:rsid w:val="00E3303A"/>
    <w:rsid w:val="00E3363F"/>
    <w:rsid w:val="00E457DD"/>
    <w:rsid w:val="00E50D93"/>
    <w:rsid w:val="00E52363"/>
    <w:rsid w:val="00E527BD"/>
    <w:rsid w:val="00E62FFC"/>
    <w:rsid w:val="00E71BD8"/>
    <w:rsid w:val="00E82452"/>
    <w:rsid w:val="00E96607"/>
    <w:rsid w:val="00EA6F47"/>
    <w:rsid w:val="00EC2EEB"/>
    <w:rsid w:val="00EC33BE"/>
    <w:rsid w:val="00EC7671"/>
    <w:rsid w:val="00EF087C"/>
    <w:rsid w:val="00F11B0C"/>
    <w:rsid w:val="00F12B0E"/>
    <w:rsid w:val="00F21CD5"/>
    <w:rsid w:val="00F342E5"/>
    <w:rsid w:val="00F343AC"/>
    <w:rsid w:val="00F3611F"/>
    <w:rsid w:val="00F4073A"/>
    <w:rsid w:val="00F427CD"/>
    <w:rsid w:val="00F46FD5"/>
    <w:rsid w:val="00F51FCB"/>
    <w:rsid w:val="00F76145"/>
    <w:rsid w:val="00F97753"/>
    <w:rsid w:val="00FA22D7"/>
    <w:rsid w:val="00FA2B12"/>
    <w:rsid w:val="00FA5A94"/>
    <w:rsid w:val="00FA6CA9"/>
    <w:rsid w:val="00FA6F5E"/>
    <w:rsid w:val="00FB0B55"/>
    <w:rsid w:val="00FC05B2"/>
    <w:rsid w:val="00FC222A"/>
    <w:rsid w:val="00FC6835"/>
    <w:rsid w:val="00FD01E7"/>
    <w:rsid w:val="00FD402B"/>
    <w:rsid w:val="00FE0FAD"/>
    <w:rsid w:val="00FE597B"/>
    <w:rsid w:val="00FE5B04"/>
    <w:rsid w:val="00FF0F33"/>
    <w:rsid w:val="00FF24ED"/>
    <w:rsid w:val="00FF42AB"/>
    <w:rsid w:val="00FF6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9C62F99"/>
  <w15:docId w15:val="{987BF459-2E00-478E-BB4F-6C8760A0A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437D4"/>
    <w:pPr>
      <w:ind w:left="851"/>
    </w:pPr>
  </w:style>
  <w:style w:type="paragraph" w:styleId="Titre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Titre2">
    <w:name w:val="heading 2"/>
    <w:basedOn w:val="Normal"/>
    <w:next w:val="Normal"/>
    <w:qFormat/>
    <w:pPr>
      <w:keepNext/>
      <w:jc w:val="both"/>
      <w:outlineLvl w:val="1"/>
    </w:pPr>
    <w:rPr>
      <w:b/>
      <w:sz w:val="22"/>
    </w:rPr>
  </w:style>
  <w:style w:type="paragraph" w:styleId="Titre3">
    <w:name w:val="heading 3"/>
    <w:basedOn w:val="Normal"/>
    <w:next w:val="Normal"/>
    <w:link w:val="Titre3Car"/>
    <w:qFormat/>
    <w:pPr>
      <w:keepNext/>
      <w:ind w:left="0"/>
      <w:jc w:val="both"/>
      <w:outlineLvl w:val="2"/>
    </w:pPr>
    <w:rPr>
      <w:b/>
      <w:sz w:val="22"/>
    </w:rPr>
  </w:style>
  <w:style w:type="paragraph" w:styleId="Titre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Titre5">
    <w:name w:val="heading 5"/>
    <w:basedOn w:val="Normal"/>
    <w:next w:val="Normal"/>
    <w:qFormat/>
    <w:pPr>
      <w:keepNext/>
      <w:tabs>
        <w:tab w:val="left" w:pos="284"/>
      </w:tabs>
      <w:jc w:val="center"/>
      <w:outlineLvl w:val="4"/>
    </w:pPr>
    <w:rPr>
      <w:sz w:val="24"/>
    </w:rPr>
  </w:style>
  <w:style w:type="paragraph" w:styleId="Titre6">
    <w:name w:val="heading 6"/>
    <w:basedOn w:val="Normal"/>
    <w:next w:val="Normal"/>
    <w:qFormat/>
    <w:pPr>
      <w:keepNext/>
      <w:jc w:val="center"/>
      <w:outlineLvl w:val="5"/>
    </w:pPr>
    <w:rPr>
      <w:b/>
      <w:bCs/>
      <w:sz w:val="22"/>
    </w:rPr>
  </w:style>
  <w:style w:type="paragraph" w:styleId="Titre7">
    <w:name w:val="heading 7"/>
    <w:basedOn w:val="Normal"/>
    <w:next w:val="Normal"/>
    <w:qFormat/>
    <w:pPr>
      <w:keepNext/>
      <w:ind w:left="0"/>
      <w:outlineLvl w:val="6"/>
    </w:pPr>
    <w:rPr>
      <w:sz w:val="24"/>
    </w:rPr>
  </w:style>
  <w:style w:type="paragraph" w:styleId="Titre8">
    <w:name w:val="heading 8"/>
    <w:basedOn w:val="Normal"/>
    <w:next w:val="Normal"/>
    <w:qFormat/>
    <w:pPr>
      <w:keepNext/>
      <w:ind w:left="0" w:right="-993"/>
      <w:outlineLvl w:val="7"/>
    </w:pPr>
    <w:rPr>
      <w:b/>
      <w:bCs/>
      <w:sz w:val="22"/>
    </w:rPr>
  </w:style>
  <w:style w:type="paragraph" w:styleId="Titre9">
    <w:name w:val="heading 9"/>
    <w:basedOn w:val="Normal"/>
    <w:next w:val="Normal"/>
    <w:qFormat/>
    <w:pPr>
      <w:keepNext/>
      <w:tabs>
        <w:tab w:val="left" w:pos="284"/>
        <w:tab w:val="left" w:pos="426"/>
      </w:tabs>
      <w:ind w:left="0"/>
      <w:outlineLvl w:val="8"/>
    </w:pPr>
    <w:rPr>
      <w:b/>
      <w:bCs/>
      <w:sz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link w:val="PieddepageCar"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</w:style>
  <w:style w:type="paragraph" w:styleId="Retraitcorpsdetexte">
    <w:name w:val="Body Text Indent"/>
    <w:basedOn w:val="Normal"/>
    <w:pPr>
      <w:ind w:left="2552" w:hanging="1701"/>
      <w:jc w:val="both"/>
    </w:pPr>
    <w:rPr>
      <w:b/>
      <w:sz w:val="22"/>
    </w:rPr>
  </w:style>
  <w:style w:type="paragraph" w:styleId="Retraitcorpsdetexte2">
    <w:name w:val="Body Text Indent 2"/>
    <w:basedOn w:val="Normal"/>
    <w:pPr>
      <w:ind w:left="1418" w:hanging="567"/>
      <w:jc w:val="both"/>
    </w:pPr>
    <w:rPr>
      <w:sz w:val="22"/>
    </w:rPr>
  </w:style>
  <w:style w:type="paragraph" w:styleId="Retraitcorpsdetexte3">
    <w:name w:val="Body Text Indent 3"/>
    <w:basedOn w:val="Normal"/>
    <w:pPr>
      <w:jc w:val="both"/>
    </w:pPr>
    <w:rPr>
      <w:sz w:val="22"/>
    </w:rPr>
  </w:style>
  <w:style w:type="paragraph" w:styleId="Corpsdetexte">
    <w:name w:val="Body Text"/>
    <w:basedOn w:val="Normal"/>
    <w:pPr>
      <w:ind w:left="0"/>
      <w:jc w:val="both"/>
    </w:pPr>
    <w:rPr>
      <w:sz w:val="22"/>
    </w:rPr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Corpsdetexte2">
    <w:name w:val="Body Text 2"/>
    <w:basedOn w:val="Normal"/>
    <w:pPr>
      <w:ind w:left="0"/>
    </w:pPr>
  </w:style>
  <w:style w:type="paragraph" w:styleId="Corpsdetexte3">
    <w:name w:val="Body Text 3"/>
    <w:basedOn w:val="Normal"/>
    <w:pPr>
      <w:ind w:left="0"/>
    </w:pPr>
    <w:rPr>
      <w:sz w:val="22"/>
    </w:rPr>
  </w:style>
  <w:style w:type="character" w:styleId="Lienhypertexte">
    <w:name w:val="Hyperlink"/>
    <w:rPr>
      <w:color w:val="0000FF"/>
      <w:u w:val="single"/>
    </w:rPr>
  </w:style>
  <w:style w:type="paragraph" w:styleId="Lgende">
    <w:name w:val="caption"/>
    <w:basedOn w:val="Normal"/>
    <w:next w:val="Normal"/>
    <w:qFormat/>
    <w:rsid w:val="006350D2"/>
    <w:pPr>
      <w:autoSpaceDE w:val="0"/>
      <w:autoSpaceDN w:val="0"/>
      <w:adjustRightInd w:val="0"/>
      <w:ind w:left="0"/>
    </w:pPr>
    <w:rPr>
      <w:b/>
      <w:bCs/>
      <w:i/>
      <w:sz w:val="22"/>
    </w:rPr>
  </w:style>
  <w:style w:type="paragraph" w:customStyle="1" w:styleId="CV-EntteProjets">
    <w:name w:val="CV - En tête Projets"/>
    <w:basedOn w:val="Normal"/>
    <w:next w:val="Normal"/>
    <w:rsid w:val="00875BD1"/>
    <w:pPr>
      <w:ind w:left="1418"/>
      <w:outlineLvl w:val="0"/>
    </w:pPr>
    <w:rPr>
      <w:rFonts w:ascii="Comic Sans MS" w:hAnsi="Comic Sans MS"/>
      <w:b/>
      <w:sz w:val="24"/>
      <w:szCs w:val="24"/>
    </w:rPr>
  </w:style>
  <w:style w:type="paragraph" w:customStyle="1" w:styleId="CV-Dtailtche">
    <w:name w:val="CV - Détail tâche"/>
    <w:basedOn w:val="Normal"/>
    <w:rsid w:val="00875BD1"/>
    <w:pPr>
      <w:numPr>
        <w:numId w:val="8"/>
      </w:numPr>
      <w:ind w:left="2382" w:hanging="397"/>
      <w:jc w:val="both"/>
    </w:pPr>
    <w:rPr>
      <w:rFonts w:ascii="Comic Sans MS" w:hAnsi="Comic Sans MS"/>
      <w:color w:val="333333"/>
      <w:sz w:val="24"/>
    </w:rPr>
  </w:style>
  <w:style w:type="paragraph" w:customStyle="1" w:styleId="CV-Environnementtech">
    <w:name w:val="CV - Environnement tech"/>
    <w:basedOn w:val="CV-Dtailtche"/>
    <w:next w:val="Corpsdetexte"/>
    <w:rsid w:val="00875BD1"/>
    <w:pPr>
      <w:numPr>
        <w:numId w:val="0"/>
      </w:numPr>
      <w:ind w:left="1418"/>
    </w:pPr>
  </w:style>
  <w:style w:type="paragraph" w:customStyle="1" w:styleId="TEXTE">
    <w:name w:val="TEXTE"/>
    <w:basedOn w:val="Normal"/>
    <w:autoRedefine/>
    <w:rsid w:val="00474A52"/>
    <w:pPr>
      <w:overflowPunct w:val="0"/>
      <w:autoSpaceDE w:val="0"/>
      <w:autoSpaceDN w:val="0"/>
      <w:adjustRightInd w:val="0"/>
      <w:ind w:left="1418" w:right="170" w:hanging="1418"/>
      <w:textAlignment w:val="baseline"/>
    </w:pPr>
    <w:rPr>
      <w:b/>
      <w:bCs/>
      <w:noProof/>
      <w:spacing w:val="-3"/>
      <w:sz w:val="22"/>
      <w:szCs w:val="22"/>
    </w:rPr>
  </w:style>
  <w:style w:type="paragraph" w:customStyle="1" w:styleId="Tableau">
    <w:name w:val="Tableau"/>
    <w:basedOn w:val="Normal"/>
    <w:rsid w:val="00DB4422"/>
    <w:pPr>
      <w:ind w:left="0"/>
    </w:pPr>
    <w:rPr>
      <w:rFonts w:ascii="Tahoma" w:hAnsi="Tahoma"/>
      <w:color w:val="666666"/>
      <w:lang w:eastAsia="en-US"/>
    </w:rPr>
  </w:style>
  <w:style w:type="paragraph" w:styleId="Textedebulles">
    <w:name w:val="Balloon Text"/>
    <w:basedOn w:val="Normal"/>
    <w:link w:val="TextedebullesCar"/>
    <w:rsid w:val="001B487D"/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rsid w:val="001B487D"/>
    <w:rPr>
      <w:rFonts w:ascii="Lucida Grande" w:hAnsi="Lucida Grande" w:cs="Lucida Grande"/>
      <w:sz w:val="18"/>
      <w:szCs w:val="18"/>
    </w:rPr>
  </w:style>
  <w:style w:type="paragraph" w:styleId="Paragraphedeliste">
    <w:name w:val="List Paragraph"/>
    <w:aliases w:val="Texte Gauche,Texte de colonne colorée"/>
    <w:basedOn w:val="Normal"/>
    <w:link w:val="ParagraphedelisteCar"/>
    <w:uiPriority w:val="34"/>
    <w:qFormat/>
    <w:rsid w:val="00AB12D0"/>
    <w:pPr>
      <w:ind w:left="720"/>
      <w:contextualSpacing/>
    </w:pPr>
  </w:style>
  <w:style w:type="character" w:styleId="lev">
    <w:name w:val="Strong"/>
    <w:basedOn w:val="Policepardfaut"/>
    <w:qFormat/>
    <w:rsid w:val="00495347"/>
    <w:rPr>
      <w:b/>
      <w:bCs/>
    </w:rPr>
  </w:style>
  <w:style w:type="character" w:customStyle="1" w:styleId="PieddepageCar">
    <w:name w:val="Pied de page Car"/>
    <w:basedOn w:val="Policepardfaut"/>
    <w:link w:val="Pieddepage"/>
    <w:rsid w:val="00E003CA"/>
  </w:style>
  <w:style w:type="character" w:customStyle="1" w:styleId="Titre3Car">
    <w:name w:val="Titre 3 Car"/>
    <w:basedOn w:val="Policepardfaut"/>
    <w:link w:val="Titre3"/>
    <w:rsid w:val="00654B8E"/>
    <w:rPr>
      <w:b/>
      <w:sz w:val="22"/>
    </w:rPr>
  </w:style>
  <w:style w:type="character" w:customStyle="1" w:styleId="apple-converted-space">
    <w:name w:val="apple-converted-space"/>
    <w:basedOn w:val="Policepardfaut"/>
    <w:rsid w:val="00654B8E"/>
  </w:style>
  <w:style w:type="paragraph" w:customStyle="1" w:styleId="WW-Standard1">
    <w:name w:val="WW-Standard1"/>
    <w:rsid w:val="00654B8E"/>
    <w:pPr>
      <w:widowControl w:val="0"/>
      <w:suppressAutoHyphens/>
    </w:pPr>
    <w:rPr>
      <w:rFonts w:ascii="Nimbus Roman No9 L" w:eastAsia="Arial" w:hAnsi="Nimbus Roman No9 L" w:cs="Nimbus Roman No9 L"/>
      <w:sz w:val="24"/>
      <w:szCs w:val="24"/>
      <w:lang w:eastAsia="ar-SA"/>
    </w:rPr>
  </w:style>
  <w:style w:type="paragraph" w:customStyle="1" w:styleId="Default">
    <w:name w:val="Default"/>
    <w:rsid w:val="00654B8E"/>
    <w:pPr>
      <w:autoSpaceDE w:val="0"/>
      <w:autoSpaceDN w:val="0"/>
      <w:adjustRightInd w:val="0"/>
      <w:jc w:val="both"/>
    </w:pPr>
    <w:rPr>
      <w:rFonts w:ascii="Verdana" w:hAnsi="Verdana" w:cs="Verdana"/>
      <w:color w:val="000000"/>
      <w:sz w:val="24"/>
      <w:szCs w:val="24"/>
    </w:rPr>
  </w:style>
  <w:style w:type="character" w:customStyle="1" w:styleId="TitremissionCar">
    <w:name w:val="Titre mission Car"/>
    <w:basedOn w:val="Policepardfaut"/>
    <w:link w:val="Titremission"/>
    <w:locked/>
    <w:rsid w:val="00654B8E"/>
    <w:rPr>
      <w:rFonts w:ascii="Calibri" w:hAnsi="Calibri"/>
      <w:i/>
    </w:rPr>
  </w:style>
  <w:style w:type="paragraph" w:customStyle="1" w:styleId="Titremission">
    <w:name w:val="Titre mission"/>
    <w:basedOn w:val="Normal"/>
    <w:next w:val="Normal"/>
    <w:link w:val="TitremissionCar"/>
    <w:qFormat/>
    <w:rsid w:val="00654B8E"/>
    <w:pPr>
      <w:keepNext/>
      <w:keepLines/>
      <w:numPr>
        <w:numId w:val="33"/>
      </w:numPr>
      <w:spacing w:after="240"/>
      <w:ind w:left="527" w:hanging="357"/>
      <w:contextualSpacing/>
      <w:jc w:val="both"/>
    </w:pPr>
    <w:rPr>
      <w:rFonts w:ascii="Calibri" w:hAnsi="Calibri"/>
      <w:i/>
    </w:rPr>
  </w:style>
  <w:style w:type="character" w:customStyle="1" w:styleId="ParagraphedelisteCar">
    <w:name w:val="Paragraphe de liste Car"/>
    <w:aliases w:val="Texte Gauche Car,Texte de colonne colorée Car"/>
    <w:link w:val="Paragraphedeliste"/>
    <w:uiPriority w:val="34"/>
    <w:locked/>
    <w:rsid w:val="004C4D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79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4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8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3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1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0.jpeg"/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EBD0EDD-4D30-4F73-B9F4-F412F66071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1890</Words>
  <Characters>10399</Characters>
  <Application>Microsoft Office Word</Application>
  <DocSecurity>0</DocSecurity>
  <Lines>86</Lines>
  <Paragraphs>24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FICHE PROFIL</vt:lpstr>
      <vt:lpstr>FICHE PROFIL</vt:lpstr>
    </vt:vector>
  </TitlesOfParts>
  <Company>SB Informatique</Company>
  <LinksUpToDate>false</LinksUpToDate>
  <CharactersWithSpaces>12265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PROFIL</dc:title>
  <dc:creator>SBI</dc:creator>
  <cp:lastModifiedBy>steeve rodriguez</cp:lastModifiedBy>
  <cp:revision>5</cp:revision>
  <cp:lastPrinted>2004-04-27T15:53:00Z</cp:lastPrinted>
  <dcterms:created xsi:type="dcterms:W3CDTF">2025-09-16T10:09:00Z</dcterms:created>
  <dcterms:modified xsi:type="dcterms:W3CDTF">2025-09-16T13:10:00Z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6a18e48-5807-4208-9613-9b100bc54601_Enabled">
    <vt:lpwstr>true</vt:lpwstr>
  </property>
  <property fmtid="{D5CDD505-2E9C-101B-9397-08002B2CF9AE}" pid="3" name="MSIP_Label_b6a18e48-5807-4208-9613-9b100bc54601_SetDate">
    <vt:lpwstr>2025-08-22T15:00:10Z</vt:lpwstr>
  </property>
  <property fmtid="{D5CDD505-2E9C-101B-9397-08002B2CF9AE}" pid="4" name="MSIP_Label_b6a18e48-5807-4208-9613-9b100bc54601_Method">
    <vt:lpwstr>Standard</vt:lpwstr>
  </property>
  <property fmtid="{D5CDD505-2E9C-101B-9397-08002B2CF9AE}" pid="5" name="MSIP_Label_b6a18e48-5807-4208-9613-9b100bc54601_Name">
    <vt:lpwstr>AA_ClassConfident_Acces-Interne-AA</vt:lpwstr>
  </property>
  <property fmtid="{D5CDD505-2E9C-101B-9397-08002B2CF9AE}" pid="6" name="MSIP_Label_b6a18e48-5807-4208-9613-9b100bc54601_SiteId">
    <vt:lpwstr>bddd8564-1efb-428c-aaf3-2b8fcda2c29a</vt:lpwstr>
  </property>
  <property fmtid="{D5CDD505-2E9C-101B-9397-08002B2CF9AE}" pid="7" name="MSIP_Label_b6a18e48-5807-4208-9613-9b100bc54601_ActionId">
    <vt:lpwstr>333ff754-2c58-4ee0-8690-9a58060f10c6</vt:lpwstr>
  </property>
  <property fmtid="{D5CDD505-2E9C-101B-9397-08002B2CF9AE}" pid="8" name="MSIP_Label_b6a18e48-5807-4208-9613-9b100bc54601_ContentBits">
    <vt:lpwstr>0</vt:lpwstr>
  </property>
</Properties>
</file>