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2F43E8E" w14:textId="77777777" w:rsidR="003912EA" w:rsidRDefault="003912EA">
      <w:pPr>
        <w:ind w:left="0" w:right="566"/>
        <w:jc w:val="both"/>
        <w:rPr>
          <w:sz w:val="24"/>
          <w:szCs w:val="24"/>
        </w:rPr>
      </w:pPr>
    </w:p>
    <w:p w14:paraId="0F10A422" w14:textId="77777777" w:rsidR="003912EA" w:rsidRDefault="003912EA">
      <w:pPr>
        <w:ind w:left="0" w:right="566"/>
        <w:jc w:val="center"/>
        <w:rPr>
          <w:b/>
          <w:smallCaps/>
          <w:sz w:val="32"/>
          <w:szCs w:val="32"/>
        </w:rPr>
      </w:pPr>
    </w:p>
    <w:p w14:paraId="0CBC4745" w14:textId="6136DCF6" w:rsidR="003912EA" w:rsidRDefault="004B5562">
      <w:pPr>
        <w:ind w:left="0" w:right="566"/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>Incident Manager, Responsable Déploiement</w:t>
      </w:r>
    </w:p>
    <w:p w14:paraId="2E06DFCF" w14:textId="77777777" w:rsidR="003912EA" w:rsidRPr="00FA35F1" w:rsidRDefault="003912EA">
      <w:pPr>
        <w:tabs>
          <w:tab w:val="center" w:pos="5102"/>
          <w:tab w:val="left" w:pos="8670"/>
        </w:tabs>
        <w:ind w:left="0" w:right="566"/>
        <w:jc w:val="center"/>
        <w:rPr>
          <w:b/>
          <w:smallCaps/>
        </w:rPr>
      </w:pPr>
    </w:p>
    <w:p w14:paraId="58C4D573" w14:textId="77777777" w:rsidR="003912EA" w:rsidRPr="00FA35F1" w:rsidRDefault="003912EA">
      <w:pPr>
        <w:tabs>
          <w:tab w:val="center" w:pos="5102"/>
          <w:tab w:val="left" w:pos="8670"/>
        </w:tabs>
        <w:ind w:left="0" w:right="566"/>
        <w:jc w:val="center"/>
        <w:rPr>
          <w:b/>
          <w:smallCaps/>
        </w:rPr>
      </w:pPr>
    </w:p>
    <w:p w14:paraId="123D8109" w14:textId="77777777" w:rsidR="003912EA" w:rsidRDefault="00FA35F1">
      <w:pPr>
        <w:pStyle w:val="Titre3"/>
        <w:numPr>
          <w:ilvl w:val="2"/>
          <w:numId w:val="4"/>
        </w:num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 w:right="566" w:firstLine="0"/>
        <w:jc w:val="left"/>
        <w:rPr>
          <w:i/>
          <w:sz w:val="24"/>
          <w:szCs w:val="24"/>
          <w:shd w:val="clear" w:color="auto" w:fill="B3B3B3"/>
        </w:rPr>
      </w:pPr>
      <w:r>
        <w:rPr>
          <w:i/>
          <w:sz w:val="24"/>
          <w:szCs w:val="24"/>
          <w:shd w:val="clear" w:color="auto" w:fill="B3B3B3"/>
        </w:rPr>
        <w:t>EXPERIENCE TECHNIQUE</w:t>
      </w:r>
    </w:p>
    <w:p w14:paraId="5C8BEB18" w14:textId="77777777" w:rsidR="003912EA" w:rsidRDefault="003912EA">
      <w:pPr>
        <w:spacing w:line="320" w:lineRule="auto"/>
        <w:ind w:left="2832" w:right="566" w:hanging="2832"/>
        <w:rPr>
          <w:sz w:val="24"/>
          <w:szCs w:val="24"/>
        </w:rPr>
      </w:pPr>
    </w:p>
    <w:p w14:paraId="7EC6D3BA" w14:textId="77777777" w:rsidR="003912EA" w:rsidRDefault="00FA35F1">
      <w:pPr>
        <w:pStyle w:val="Titre4"/>
        <w:numPr>
          <w:ilvl w:val="3"/>
          <w:numId w:val="4"/>
        </w:numPr>
        <w:shd w:val="clear" w:color="auto" w:fill="FFFFFF"/>
        <w:spacing w:line="300" w:lineRule="auto"/>
        <w:ind w:left="142" w:right="567" w:hanging="1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METIERS</w:t>
      </w:r>
      <w:r>
        <w:rPr>
          <w:color w:val="000000"/>
          <w:sz w:val="24"/>
          <w:szCs w:val="24"/>
        </w:rPr>
        <w:t> :</w:t>
      </w:r>
    </w:p>
    <w:p w14:paraId="4B50A80E" w14:textId="77777777" w:rsidR="003912EA" w:rsidRDefault="00FA35F1" w:rsidP="00FA35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20" w:lineRule="exact"/>
        <w:ind w:left="714" w:right="567" w:hanging="3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Gestion des problèmes</w:t>
      </w:r>
    </w:p>
    <w:p w14:paraId="704C0124" w14:textId="77777777" w:rsidR="003912EA" w:rsidRPr="00A639CA" w:rsidRDefault="00FA35F1" w:rsidP="00FA35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20" w:lineRule="exact"/>
        <w:ind w:left="714" w:right="567" w:hanging="357"/>
        <w:rPr>
          <w:color w:val="000000"/>
          <w:sz w:val="24"/>
          <w:szCs w:val="24"/>
        </w:rPr>
      </w:pPr>
      <w:r w:rsidRPr="00A639CA">
        <w:rPr>
          <w:sz w:val="24"/>
          <w:szCs w:val="24"/>
        </w:rPr>
        <w:t xml:space="preserve">Gestion de projet </w:t>
      </w:r>
      <w:r w:rsidRPr="00A639CA">
        <w:rPr>
          <w:color w:val="000000"/>
          <w:sz w:val="24"/>
          <w:szCs w:val="24"/>
        </w:rPr>
        <w:t xml:space="preserve">Agile Scrum </w:t>
      </w:r>
    </w:p>
    <w:p w14:paraId="2ED4BD09" w14:textId="77777777" w:rsidR="003912EA" w:rsidRDefault="00FA35F1" w:rsidP="00FA35F1">
      <w:pPr>
        <w:numPr>
          <w:ilvl w:val="0"/>
          <w:numId w:val="3"/>
        </w:numPr>
        <w:spacing w:line="320" w:lineRule="exact"/>
        <w:ind w:right="567"/>
        <w:rPr>
          <w:sz w:val="24"/>
          <w:szCs w:val="24"/>
        </w:rPr>
      </w:pPr>
      <w:r>
        <w:rPr>
          <w:sz w:val="24"/>
          <w:szCs w:val="24"/>
        </w:rPr>
        <w:t>Gestion de projets ITIL</w:t>
      </w:r>
    </w:p>
    <w:p w14:paraId="3264DEF5" w14:textId="77777777" w:rsidR="003912EA" w:rsidRPr="00A639CA" w:rsidRDefault="00FA35F1" w:rsidP="00FA35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20" w:lineRule="exact"/>
        <w:ind w:left="714" w:right="567" w:hanging="357"/>
        <w:rPr>
          <w:color w:val="000000"/>
          <w:sz w:val="24"/>
          <w:szCs w:val="24"/>
        </w:rPr>
      </w:pPr>
      <w:r w:rsidRPr="00A639CA">
        <w:rPr>
          <w:color w:val="000000"/>
          <w:sz w:val="24"/>
          <w:szCs w:val="24"/>
        </w:rPr>
        <w:t>Processus ITSM</w:t>
      </w:r>
    </w:p>
    <w:p w14:paraId="62CA2AED" w14:textId="77777777" w:rsidR="003912EA" w:rsidRDefault="00FA35F1" w:rsidP="00FA35F1">
      <w:pPr>
        <w:numPr>
          <w:ilvl w:val="0"/>
          <w:numId w:val="3"/>
        </w:numPr>
        <w:spacing w:line="320" w:lineRule="exact"/>
        <w:ind w:right="567"/>
        <w:rPr>
          <w:sz w:val="24"/>
          <w:szCs w:val="24"/>
        </w:rPr>
      </w:pPr>
      <w:r>
        <w:rPr>
          <w:sz w:val="24"/>
          <w:szCs w:val="24"/>
        </w:rPr>
        <w:t>Responsable Incidents</w:t>
      </w:r>
    </w:p>
    <w:p w14:paraId="00DDC2B5" w14:textId="77777777" w:rsidR="003912EA" w:rsidRDefault="00FA35F1" w:rsidP="00FA35F1">
      <w:pPr>
        <w:numPr>
          <w:ilvl w:val="0"/>
          <w:numId w:val="3"/>
        </w:numPr>
        <w:spacing w:line="320" w:lineRule="exact"/>
        <w:ind w:right="567"/>
        <w:rPr>
          <w:sz w:val="24"/>
          <w:szCs w:val="24"/>
        </w:rPr>
      </w:pPr>
      <w:r>
        <w:rPr>
          <w:sz w:val="24"/>
          <w:szCs w:val="24"/>
        </w:rPr>
        <w:t>Gestion des changements</w:t>
      </w:r>
    </w:p>
    <w:p w14:paraId="56834FDA" w14:textId="77777777" w:rsidR="003912EA" w:rsidRDefault="00FA35F1" w:rsidP="00FA35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20" w:lineRule="exact"/>
        <w:ind w:left="714" w:right="567" w:hanging="3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Gestion de parc informatique </w:t>
      </w:r>
    </w:p>
    <w:p w14:paraId="069B3D96" w14:textId="77777777" w:rsidR="003912EA" w:rsidRDefault="00FA35F1" w:rsidP="00FA35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20" w:lineRule="exact"/>
        <w:ind w:left="714" w:right="567" w:hanging="3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Management d'équipes IT </w:t>
      </w:r>
    </w:p>
    <w:p w14:paraId="0C9644D7" w14:textId="77777777" w:rsidR="003912EA" w:rsidRDefault="00FA35F1" w:rsidP="00FA35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20" w:lineRule="exact"/>
        <w:ind w:left="714" w:right="567" w:hanging="3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Gestion de la relation client </w:t>
      </w:r>
    </w:p>
    <w:p w14:paraId="7BDB990F" w14:textId="77777777" w:rsidR="003912EA" w:rsidRDefault="00FA35F1" w:rsidP="00FA35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20" w:lineRule="exact"/>
        <w:ind w:left="714" w:right="567" w:hanging="3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Formation</w:t>
      </w:r>
    </w:p>
    <w:p w14:paraId="328BD40E" w14:textId="77777777" w:rsidR="003912EA" w:rsidRDefault="003912EA" w:rsidP="00FA35F1">
      <w:pPr>
        <w:spacing w:line="320" w:lineRule="exact"/>
        <w:ind w:left="0" w:right="567"/>
        <w:rPr>
          <w:color w:val="000000"/>
          <w:sz w:val="24"/>
          <w:szCs w:val="24"/>
        </w:rPr>
      </w:pPr>
    </w:p>
    <w:p w14:paraId="3952DD73" w14:textId="77777777" w:rsidR="003912EA" w:rsidRDefault="00000000">
      <w:pPr>
        <w:pStyle w:val="Titre4"/>
        <w:numPr>
          <w:ilvl w:val="3"/>
          <w:numId w:val="4"/>
        </w:numPr>
        <w:shd w:val="clear" w:color="auto" w:fill="FFFFFF"/>
        <w:spacing w:line="300" w:lineRule="auto"/>
        <w:ind w:left="142" w:right="567" w:hanging="142"/>
        <w:rPr>
          <w:color w:val="000000"/>
          <w:sz w:val="24"/>
          <w:szCs w:val="24"/>
          <w:u w:val="single"/>
        </w:rPr>
      </w:pPr>
      <w:hyperlink r:id="rId8">
        <w:r w:rsidR="00FA35F1">
          <w:rPr>
            <w:color w:val="000000"/>
            <w:sz w:val="24"/>
            <w:szCs w:val="24"/>
            <w:u w:val="single"/>
          </w:rPr>
          <w:t>TECHNIQUES</w:t>
        </w:r>
      </w:hyperlink>
    </w:p>
    <w:p w14:paraId="7E93C320" w14:textId="77777777" w:rsidR="003912EA" w:rsidRDefault="00FA35F1" w:rsidP="00FA35F1">
      <w:pPr>
        <w:spacing w:line="320" w:lineRule="exact"/>
        <w:ind w:left="709" w:right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Réseaux LAN/WAN (protocoles de communication, câblage, routeur, VLAN, TCP/IP)</w:t>
      </w:r>
    </w:p>
    <w:p w14:paraId="05B1B14B" w14:textId="77777777" w:rsidR="003912EA" w:rsidRDefault="00FA35F1" w:rsidP="00FA35F1">
      <w:pPr>
        <w:spacing w:line="320" w:lineRule="exact"/>
        <w:ind w:left="709" w:right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Services réseaux Microsoft (Active Directory, DNS, DHCP…)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</w:t>
      </w:r>
    </w:p>
    <w:p w14:paraId="0CEB37BB" w14:textId="77777777" w:rsidR="003912EA" w:rsidRDefault="00FA35F1" w:rsidP="00FA35F1">
      <w:pPr>
        <w:spacing w:line="320" w:lineRule="exact"/>
        <w:ind w:left="709" w:right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Systèmes d’exploitation (Windows Clients / Serveurs, Linux, Mainframe,) </w:t>
      </w:r>
      <w:r>
        <w:rPr>
          <w:color w:val="000000"/>
          <w:sz w:val="24"/>
          <w:szCs w:val="24"/>
        </w:rPr>
        <w:tab/>
      </w:r>
    </w:p>
    <w:p w14:paraId="36C5BE3A" w14:textId="77777777" w:rsidR="003912EA" w:rsidRDefault="00FA35F1" w:rsidP="00FA35F1">
      <w:pPr>
        <w:spacing w:line="320" w:lineRule="exact"/>
        <w:ind w:left="709" w:right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Bases de données (Oracle, SQL Server, MySQL, DB2)</w:t>
      </w:r>
      <w:r>
        <w:rPr>
          <w:color w:val="000000"/>
          <w:sz w:val="24"/>
          <w:szCs w:val="24"/>
        </w:rPr>
        <w:tab/>
      </w:r>
    </w:p>
    <w:p w14:paraId="5B1F80E0" w14:textId="77777777" w:rsidR="003912EA" w:rsidRDefault="00FA35F1" w:rsidP="00FA35F1">
      <w:pPr>
        <w:spacing w:line="320" w:lineRule="exact"/>
        <w:ind w:left="709" w:right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Protocoles Flux : EBICS, PeSIT, FTP, SFTP, MQ Series, STL, CFT</w:t>
      </w:r>
    </w:p>
    <w:p w14:paraId="629FE7FE" w14:textId="56B4BDF1" w:rsidR="003912EA" w:rsidRPr="00D66A02" w:rsidRDefault="00000000" w:rsidP="00FA35F1">
      <w:pPr>
        <w:pStyle w:val="Titre4"/>
        <w:numPr>
          <w:ilvl w:val="3"/>
          <w:numId w:val="4"/>
        </w:numPr>
        <w:shd w:val="clear" w:color="auto" w:fill="FFFFFF"/>
        <w:spacing w:line="320" w:lineRule="exact"/>
        <w:ind w:left="709" w:right="567" w:firstLine="0"/>
        <w:rPr>
          <w:color w:val="000000"/>
          <w:sz w:val="24"/>
          <w:szCs w:val="24"/>
          <w:u w:val="single"/>
        </w:rPr>
      </w:pPr>
      <w:hyperlink r:id="rId9">
        <w:r w:rsidR="00FA35F1" w:rsidRPr="00D66A02">
          <w:rPr>
            <w:color w:val="000000"/>
            <w:sz w:val="24"/>
            <w:szCs w:val="24"/>
            <w:u w:val="single"/>
          </w:rPr>
          <w:t>Solutions ITSM</w:t>
        </w:r>
      </w:hyperlink>
      <w:r w:rsidR="00FA35F1" w:rsidRPr="00D66A02">
        <w:rPr>
          <w:sz w:val="24"/>
          <w:szCs w:val="24"/>
        </w:rPr>
        <w:t xml:space="preserve"> : </w:t>
      </w:r>
      <w:r w:rsidR="00FA35F1" w:rsidRPr="00D66A02">
        <w:rPr>
          <w:color w:val="000000"/>
          <w:sz w:val="24"/>
          <w:szCs w:val="24"/>
        </w:rPr>
        <w:t xml:space="preserve">ServiceNow </w:t>
      </w:r>
      <w:r w:rsidR="00FA35F1" w:rsidRPr="00D66A02">
        <w:rPr>
          <w:sz w:val="24"/>
          <w:szCs w:val="24"/>
        </w:rPr>
        <w:t>ITSM/CSM (Service Desk, Incident Management, Problem Management, Knowledge Management, Change Management, Service Catalog/Request, CMDB)</w:t>
      </w:r>
      <w:r w:rsidR="00FA35F1" w:rsidRPr="00D66A02">
        <w:rPr>
          <w:color w:val="000000"/>
          <w:sz w:val="24"/>
          <w:szCs w:val="24"/>
        </w:rPr>
        <w:t>, JIRA</w:t>
      </w:r>
    </w:p>
    <w:p w14:paraId="2B93D437" w14:textId="77777777" w:rsidR="003912EA" w:rsidRDefault="003912EA">
      <w:pPr>
        <w:ind w:right="566" w:firstLine="851"/>
        <w:rPr>
          <w:color w:val="000000"/>
          <w:sz w:val="24"/>
          <w:szCs w:val="24"/>
        </w:rPr>
      </w:pPr>
    </w:p>
    <w:p w14:paraId="61410CC2" w14:textId="77777777" w:rsidR="003912EA" w:rsidRDefault="00FA35F1">
      <w:pPr>
        <w:pStyle w:val="Titre3"/>
        <w:numPr>
          <w:ilvl w:val="2"/>
          <w:numId w:val="4"/>
        </w:num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 w:right="566" w:firstLine="0"/>
        <w:jc w:val="left"/>
        <w:rPr>
          <w:i/>
          <w:sz w:val="24"/>
          <w:szCs w:val="24"/>
          <w:shd w:val="clear" w:color="auto" w:fill="B3B3B3"/>
        </w:rPr>
      </w:pPr>
      <w:r>
        <w:rPr>
          <w:i/>
          <w:sz w:val="24"/>
          <w:szCs w:val="24"/>
          <w:shd w:val="clear" w:color="auto" w:fill="B3B3B3"/>
        </w:rPr>
        <w:t>FORMATIONS</w:t>
      </w:r>
    </w:p>
    <w:p w14:paraId="179352F5" w14:textId="77777777" w:rsidR="003912EA" w:rsidRDefault="003912EA">
      <w:pPr>
        <w:ind w:left="0" w:right="566"/>
        <w:jc w:val="both"/>
        <w:rPr>
          <w:sz w:val="24"/>
          <w:szCs w:val="24"/>
        </w:rPr>
      </w:pPr>
    </w:p>
    <w:p w14:paraId="09E24ABD" w14:textId="0D8083B4" w:rsidR="003912EA" w:rsidRDefault="00FA35F1" w:rsidP="00FA35F1">
      <w:pPr>
        <w:spacing w:line="320" w:lineRule="exact"/>
        <w:ind w:right="567" w:hanging="851"/>
        <w:rPr>
          <w:sz w:val="24"/>
          <w:szCs w:val="24"/>
        </w:rPr>
      </w:pPr>
      <w:r>
        <w:rPr>
          <w:sz w:val="24"/>
          <w:szCs w:val="24"/>
        </w:rPr>
        <w:t>2023</w:t>
      </w:r>
      <w:r w:rsidR="00C232D5">
        <w:rPr>
          <w:sz w:val="24"/>
          <w:szCs w:val="24"/>
        </w:rPr>
        <w:t> :</w:t>
      </w:r>
      <w:r>
        <w:rPr>
          <w:sz w:val="24"/>
          <w:szCs w:val="24"/>
        </w:rPr>
        <w:tab/>
        <w:t>Formation Ansible</w:t>
      </w:r>
    </w:p>
    <w:p w14:paraId="4959DDF2" w14:textId="128426EC" w:rsidR="003912EA" w:rsidRDefault="00FA35F1" w:rsidP="00FA35F1">
      <w:pPr>
        <w:spacing w:line="320" w:lineRule="exact"/>
        <w:ind w:right="567" w:hanging="851"/>
        <w:rPr>
          <w:sz w:val="24"/>
          <w:szCs w:val="24"/>
        </w:rPr>
      </w:pPr>
      <w:r>
        <w:rPr>
          <w:sz w:val="24"/>
          <w:szCs w:val="24"/>
        </w:rPr>
        <w:t>2022</w:t>
      </w:r>
      <w:r w:rsidR="00C232D5">
        <w:rPr>
          <w:sz w:val="24"/>
          <w:szCs w:val="24"/>
        </w:rPr>
        <w:t> :</w:t>
      </w:r>
      <w:r>
        <w:rPr>
          <w:sz w:val="24"/>
          <w:szCs w:val="24"/>
        </w:rPr>
        <w:tab/>
        <w:t xml:space="preserve">Formation Websphere Application Server V9 Administration </w:t>
      </w:r>
    </w:p>
    <w:p w14:paraId="17A469FA" w14:textId="1255570E" w:rsidR="003912EA" w:rsidRDefault="00FA35F1" w:rsidP="00FA35F1">
      <w:pPr>
        <w:spacing w:line="320" w:lineRule="exact"/>
        <w:ind w:right="567" w:hanging="851"/>
        <w:rPr>
          <w:sz w:val="24"/>
          <w:szCs w:val="24"/>
        </w:rPr>
      </w:pPr>
      <w:r>
        <w:rPr>
          <w:sz w:val="24"/>
          <w:szCs w:val="24"/>
        </w:rPr>
        <w:t>2016</w:t>
      </w:r>
      <w:r w:rsidR="00C232D5">
        <w:rPr>
          <w:sz w:val="24"/>
          <w:szCs w:val="24"/>
        </w:rPr>
        <w:t> :</w:t>
      </w:r>
      <w:r>
        <w:rPr>
          <w:sz w:val="24"/>
          <w:szCs w:val="24"/>
        </w:rPr>
        <w:tab/>
        <w:t>Certification Cisco ICND1</w:t>
      </w:r>
    </w:p>
    <w:p w14:paraId="1982663A" w14:textId="71D5C7AC" w:rsidR="003912EA" w:rsidRDefault="00FA35F1" w:rsidP="00FA35F1">
      <w:pPr>
        <w:spacing w:line="320" w:lineRule="exact"/>
        <w:ind w:right="567" w:hanging="851"/>
        <w:rPr>
          <w:sz w:val="24"/>
          <w:szCs w:val="24"/>
        </w:rPr>
      </w:pPr>
      <w:r>
        <w:rPr>
          <w:sz w:val="24"/>
          <w:szCs w:val="24"/>
        </w:rPr>
        <w:t>2015</w:t>
      </w:r>
      <w:r w:rsidR="00C232D5">
        <w:rPr>
          <w:sz w:val="24"/>
          <w:szCs w:val="24"/>
        </w:rPr>
        <w:t> :</w:t>
      </w:r>
      <w:r>
        <w:rPr>
          <w:sz w:val="24"/>
          <w:szCs w:val="24"/>
        </w:rPr>
        <w:tab/>
        <w:t>Certification   ITIL Foundation V3</w:t>
      </w:r>
    </w:p>
    <w:p w14:paraId="3A9880B5" w14:textId="63210FD4" w:rsidR="003912EA" w:rsidRDefault="00FA35F1" w:rsidP="00FA35F1">
      <w:pPr>
        <w:spacing w:line="320" w:lineRule="exact"/>
        <w:ind w:right="567" w:hanging="851"/>
        <w:rPr>
          <w:sz w:val="24"/>
          <w:szCs w:val="24"/>
        </w:rPr>
      </w:pPr>
      <w:r>
        <w:rPr>
          <w:sz w:val="24"/>
          <w:szCs w:val="24"/>
        </w:rPr>
        <w:t>2012</w:t>
      </w:r>
      <w:r w:rsidR="00C232D5">
        <w:rPr>
          <w:sz w:val="24"/>
          <w:szCs w:val="24"/>
        </w:rPr>
        <w:t> :</w:t>
      </w:r>
      <w:r>
        <w:rPr>
          <w:sz w:val="24"/>
          <w:szCs w:val="24"/>
        </w:rPr>
        <w:tab/>
        <w:t>Certification Windows 7, configuring</w:t>
      </w:r>
    </w:p>
    <w:p w14:paraId="078E7E18" w14:textId="07D070E1" w:rsidR="003912EA" w:rsidRDefault="00FA35F1" w:rsidP="00FA35F1">
      <w:pPr>
        <w:spacing w:line="320" w:lineRule="exact"/>
        <w:ind w:right="567" w:hanging="851"/>
        <w:rPr>
          <w:sz w:val="24"/>
          <w:szCs w:val="24"/>
        </w:rPr>
      </w:pPr>
      <w:r>
        <w:rPr>
          <w:sz w:val="24"/>
          <w:szCs w:val="24"/>
        </w:rPr>
        <w:t>2002</w:t>
      </w:r>
      <w:r w:rsidR="00C232D5">
        <w:rPr>
          <w:sz w:val="24"/>
          <w:szCs w:val="24"/>
        </w:rPr>
        <w:t> :</w:t>
      </w:r>
      <w:r>
        <w:rPr>
          <w:sz w:val="24"/>
          <w:szCs w:val="24"/>
        </w:rPr>
        <w:tab/>
        <w:t>BTS Informatique de gestion option administrateur réseau</w:t>
      </w:r>
    </w:p>
    <w:p w14:paraId="00880623" w14:textId="77311BDC" w:rsidR="003912EA" w:rsidRDefault="00FA35F1" w:rsidP="00FA35F1">
      <w:pPr>
        <w:spacing w:line="320" w:lineRule="exact"/>
        <w:ind w:right="567" w:hanging="851"/>
        <w:rPr>
          <w:sz w:val="24"/>
          <w:szCs w:val="24"/>
        </w:rPr>
      </w:pPr>
      <w:r>
        <w:rPr>
          <w:sz w:val="24"/>
          <w:szCs w:val="24"/>
        </w:rPr>
        <w:t>1998</w:t>
      </w:r>
      <w:r w:rsidR="00C232D5">
        <w:rPr>
          <w:sz w:val="24"/>
          <w:szCs w:val="24"/>
        </w:rPr>
        <w:t> :</w:t>
      </w:r>
      <w:r>
        <w:rPr>
          <w:sz w:val="24"/>
          <w:szCs w:val="24"/>
        </w:rPr>
        <w:tab/>
        <w:t>Baccalauréat STT option Action Communication Commerciale</w:t>
      </w:r>
    </w:p>
    <w:p w14:paraId="7D600EA7" w14:textId="77777777" w:rsidR="003912EA" w:rsidRDefault="003912EA">
      <w:pPr>
        <w:ind w:right="566" w:firstLine="851"/>
        <w:rPr>
          <w:color w:val="000000"/>
          <w:sz w:val="24"/>
          <w:szCs w:val="24"/>
        </w:rPr>
      </w:pPr>
    </w:p>
    <w:p w14:paraId="691F27BC" w14:textId="77777777" w:rsidR="003912EA" w:rsidRDefault="00FA35F1">
      <w:pPr>
        <w:pStyle w:val="Titre3"/>
        <w:numPr>
          <w:ilvl w:val="2"/>
          <w:numId w:val="4"/>
        </w:num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 w:right="566" w:firstLine="0"/>
        <w:jc w:val="left"/>
        <w:rPr>
          <w:i/>
          <w:sz w:val="24"/>
          <w:szCs w:val="24"/>
          <w:shd w:val="clear" w:color="auto" w:fill="B3B3B3"/>
        </w:rPr>
      </w:pPr>
      <w:r>
        <w:rPr>
          <w:i/>
          <w:sz w:val="24"/>
          <w:szCs w:val="24"/>
          <w:shd w:val="clear" w:color="auto" w:fill="B3B3B3"/>
        </w:rPr>
        <w:t>LANGUES</w:t>
      </w:r>
    </w:p>
    <w:p w14:paraId="6B444178" w14:textId="77777777" w:rsidR="003912EA" w:rsidRPr="00C232D5" w:rsidRDefault="003912EA">
      <w:pPr>
        <w:ind w:left="0" w:right="566"/>
        <w:rPr>
          <w:color w:val="000000"/>
          <w:sz w:val="16"/>
          <w:szCs w:val="16"/>
        </w:rPr>
      </w:pPr>
    </w:p>
    <w:p w14:paraId="34908132" w14:textId="1B3763ED" w:rsidR="003912EA" w:rsidRDefault="00FA35F1">
      <w:pPr>
        <w:spacing w:line="320" w:lineRule="auto"/>
        <w:ind w:left="0"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Anglais : niveau technique</w:t>
      </w:r>
      <w:r w:rsidR="009843DA">
        <w:rPr>
          <w:color w:val="000000"/>
          <w:sz w:val="24"/>
          <w:szCs w:val="24"/>
        </w:rPr>
        <w:t xml:space="preserve"> (lu, écrit, parlé)</w:t>
      </w:r>
    </w:p>
    <w:p w14:paraId="27BAD57D" w14:textId="77777777" w:rsidR="003912EA" w:rsidRDefault="003912EA">
      <w:pPr>
        <w:ind w:left="0" w:right="566"/>
        <w:rPr>
          <w:sz w:val="24"/>
          <w:szCs w:val="24"/>
        </w:rPr>
      </w:pPr>
    </w:p>
    <w:p w14:paraId="1467AA70" w14:textId="77777777" w:rsidR="00A639CA" w:rsidRDefault="00A639CA">
      <w:pPr>
        <w:ind w:left="0" w:right="566"/>
        <w:rPr>
          <w:sz w:val="24"/>
          <w:szCs w:val="24"/>
        </w:rPr>
      </w:pPr>
    </w:p>
    <w:p w14:paraId="3CB2596B" w14:textId="77777777" w:rsidR="00A639CA" w:rsidRDefault="00A639CA">
      <w:pPr>
        <w:ind w:left="0" w:right="566"/>
        <w:rPr>
          <w:sz w:val="24"/>
          <w:szCs w:val="24"/>
        </w:rPr>
      </w:pPr>
    </w:p>
    <w:p w14:paraId="459CE7B7" w14:textId="77777777" w:rsidR="003912EA" w:rsidRDefault="00FA35F1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 w:right="566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EXPERIENCE PROFESSIONNELLE</w:t>
      </w:r>
    </w:p>
    <w:p w14:paraId="2F722003" w14:textId="77777777" w:rsidR="003912EA" w:rsidRDefault="003912EA">
      <w:pP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4842E656" w14:textId="77777777" w:rsidR="003912EA" w:rsidRDefault="003912E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498B4383" w14:textId="77777777" w:rsidR="003912EA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Depuis 03/2021 : BNP PARIBAS BCEF IT</w:t>
      </w:r>
    </w:p>
    <w:p w14:paraId="7EA9E35C" w14:textId="77777777" w:rsidR="003912EA" w:rsidRDefault="003912EA">
      <w:pPr>
        <w:spacing w:line="320" w:lineRule="auto"/>
        <w:ind w:left="0" w:right="566"/>
        <w:rPr>
          <w:b/>
          <w:sz w:val="24"/>
          <w:szCs w:val="24"/>
        </w:rPr>
      </w:pPr>
    </w:p>
    <w:p w14:paraId="56843A67" w14:textId="77777777" w:rsidR="003912EA" w:rsidRDefault="00FA35F1">
      <w:pP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Responsable déploiement Open </w:t>
      </w:r>
    </w:p>
    <w:p w14:paraId="29C17688" w14:textId="77777777" w:rsidR="003912EA" w:rsidRDefault="00FA35F1">
      <w:pPr>
        <w:tabs>
          <w:tab w:val="left" w:pos="1280"/>
        </w:tabs>
        <w:spacing w:line="320" w:lineRule="auto"/>
        <w:ind w:left="0" w:right="566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Responsable déploiements OPEN au sein de la team Flux Monétique </w:t>
      </w:r>
    </w:p>
    <w:p w14:paraId="7DED1592" w14:textId="77777777" w:rsidR="003912EA" w:rsidRDefault="003912EA">
      <w:pPr>
        <w:tabs>
          <w:tab w:val="left" w:pos="1280"/>
        </w:tabs>
        <w:spacing w:line="320" w:lineRule="auto"/>
        <w:ind w:left="0" w:right="566"/>
        <w:jc w:val="both"/>
        <w:rPr>
          <w:sz w:val="24"/>
          <w:szCs w:val="24"/>
        </w:rPr>
      </w:pPr>
    </w:p>
    <w:p w14:paraId="0B617DE6" w14:textId="696D1DBF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Vérification et validation que l'ensemble des documents nécessaire aux livraisons est conforme au </w:t>
      </w:r>
      <w:r>
        <w:rPr>
          <w:sz w:val="24"/>
          <w:szCs w:val="24"/>
        </w:rPr>
        <w:t>processus</w:t>
      </w:r>
      <w:r>
        <w:rPr>
          <w:color w:val="000000"/>
          <w:sz w:val="24"/>
          <w:szCs w:val="24"/>
        </w:rPr>
        <w:t xml:space="preserve"> de déploiement de BNP Paribas (réalisation des DI &amp; DE sur la base des documents et consignes transmises par PARTECIS, réalisation des minutiers, mise en forme des consignes d'alerte pour IPS)</w:t>
      </w:r>
    </w:p>
    <w:p w14:paraId="36279DC6" w14:textId="77777777" w:rsidR="003912EA" w:rsidRDefault="00FA35F1">
      <w:pPr>
        <w:numPr>
          <w:ilvl w:val="0"/>
          <w:numId w:val="6"/>
        </w:numPr>
        <w:spacing w:line="320" w:lineRule="auto"/>
        <w:ind w:right="566"/>
        <w:rPr>
          <w:sz w:val="24"/>
          <w:szCs w:val="24"/>
        </w:rPr>
      </w:pPr>
      <w:r>
        <w:rPr>
          <w:sz w:val="24"/>
          <w:szCs w:val="24"/>
        </w:rPr>
        <w:t>Pilotage et suivi des projets</w:t>
      </w:r>
    </w:p>
    <w:p w14:paraId="28DC77C4" w14:textId="77777777" w:rsidR="003912EA" w:rsidRDefault="00FA35F1">
      <w:pPr>
        <w:numPr>
          <w:ilvl w:val="0"/>
          <w:numId w:val="6"/>
        </w:numPr>
        <w:spacing w:line="320" w:lineRule="auto"/>
        <w:ind w:right="566"/>
        <w:rPr>
          <w:sz w:val="24"/>
          <w:szCs w:val="24"/>
        </w:rPr>
      </w:pPr>
      <w:r>
        <w:rPr>
          <w:sz w:val="24"/>
          <w:szCs w:val="24"/>
        </w:rPr>
        <w:t>Rédaction des rapports d’analyses et comptes-rendus</w:t>
      </w:r>
    </w:p>
    <w:p w14:paraId="2CEB74F1" w14:textId="1C339A16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sz w:val="24"/>
          <w:szCs w:val="24"/>
        </w:rPr>
        <w:t>Élaboration</w:t>
      </w:r>
      <w:r>
        <w:rPr>
          <w:color w:val="000000"/>
          <w:sz w:val="24"/>
          <w:szCs w:val="24"/>
        </w:rPr>
        <w:t xml:space="preserve"> des demandes aux divers services entrant dans le processus (Transmission des livrables, EDelphes auprès d'IPS-Mainframe et IPS-Open)</w:t>
      </w:r>
    </w:p>
    <w:p w14:paraId="5FF21A1D" w14:textId="3206CAA6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Déclaration des flux.</w:t>
      </w:r>
      <w:r w:rsidR="00C232D5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Gestion des certificats</w:t>
      </w:r>
    </w:p>
    <w:p w14:paraId="65E0BF32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Rédaction des rapports d’analyse et compte rendu </w:t>
      </w:r>
    </w:p>
    <w:p w14:paraId="7A13DA3F" w14:textId="74238D12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Suivi des interventions et des environnements (état, versions, processus</w:t>
      </w:r>
    </w:p>
    <w:p w14:paraId="66A8911B" w14:textId="12E7ECF2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Participation aux points de gestion des incidents et des changements</w:t>
      </w:r>
    </w:p>
    <w:p w14:paraId="6BD39A23" w14:textId="6679BEA1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Contrôle des packages et cohérence dans les livraisons</w:t>
      </w:r>
    </w:p>
    <w:p w14:paraId="2FCD2F0C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sz w:val="24"/>
          <w:szCs w:val="24"/>
        </w:rPr>
        <w:t>Déploiement</w:t>
      </w:r>
      <w:r>
        <w:rPr>
          <w:color w:val="000000"/>
          <w:sz w:val="24"/>
          <w:szCs w:val="24"/>
        </w:rPr>
        <w:t xml:space="preserve"> des packages </w:t>
      </w:r>
    </w:p>
    <w:p w14:paraId="6D929C6C" w14:textId="6EE7A602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Contrôle du redémarrage post-MEP</w:t>
      </w:r>
    </w:p>
    <w:p w14:paraId="2C87DCDD" w14:textId="4999025E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Administration des serveurs </w:t>
      </w:r>
    </w:p>
    <w:p w14:paraId="0DFCB59B" w14:textId="77777777" w:rsidR="00C232D5" w:rsidRDefault="00C232D5" w:rsidP="00C232D5">
      <w:pPr>
        <w:pBdr>
          <w:top w:val="nil"/>
          <w:left w:val="nil"/>
          <w:bottom w:val="nil"/>
          <w:right w:val="nil"/>
          <w:between w:val="nil"/>
        </w:pBdr>
        <w:spacing w:line="320" w:lineRule="auto"/>
        <w:ind w:left="360" w:right="566"/>
        <w:rPr>
          <w:color w:val="000000"/>
          <w:sz w:val="24"/>
          <w:szCs w:val="24"/>
        </w:rPr>
      </w:pPr>
    </w:p>
    <w:p w14:paraId="7330C70D" w14:textId="77777777" w:rsidR="003912EA" w:rsidRPr="00C232D5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 w:rsidRPr="00C232D5">
        <w:rPr>
          <w:color w:val="000000"/>
          <w:sz w:val="24"/>
          <w:szCs w:val="24"/>
        </w:rPr>
        <w:t>Back-up Applicatif du domaine Litiges :</w:t>
      </w:r>
    </w:p>
    <w:p w14:paraId="3151237A" w14:textId="67930199" w:rsidR="003912EA" w:rsidRDefault="00FA35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left="1134" w:right="566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Garant du bon fonctionnement des applications, leur maintenabilité et leur évolutivité lorsque le Responsable d'application nominal est absent</w:t>
      </w:r>
    </w:p>
    <w:p w14:paraId="10CACC93" w14:textId="0DB145FE" w:rsidR="003912EA" w:rsidRDefault="00FA35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left="1134" w:right="566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Réalisation des recettes techniques suite à livraisons des évolutions par la TMA</w:t>
      </w:r>
    </w:p>
    <w:p w14:paraId="4F16E14B" w14:textId="64D6DAF7" w:rsidR="003912EA" w:rsidRDefault="00FA35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left="1134" w:right="566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Analyse de la cause technique d'un incident sur l'ensemble des composants de la chaîne de traitement des litiges</w:t>
      </w:r>
    </w:p>
    <w:p w14:paraId="3BCDD56F" w14:textId="219B30B1" w:rsidR="003912EA" w:rsidRDefault="00FA35F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left="1134" w:right="566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Maintien de la mise en production des composants modifiés</w:t>
      </w:r>
    </w:p>
    <w:p w14:paraId="6281DF56" w14:textId="77777777" w:rsidR="003912EA" w:rsidRDefault="003912EA">
      <w:pPr>
        <w:spacing w:line="320" w:lineRule="auto"/>
        <w:ind w:left="3119" w:right="566" w:hanging="3119"/>
        <w:rPr>
          <w:b/>
          <w:sz w:val="24"/>
          <w:szCs w:val="24"/>
        </w:rPr>
      </w:pPr>
    </w:p>
    <w:p w14:paraId="2B61C22E" w14:textId="4FCBDCA1" w:rsidR="003912EA" w:rsidRDefault="00FA35F1" w:rsidP="00FA35F1">
      <w:pPr>
        <w:spacing w:line="320" w:lineRule="exact"/>
        <w:ind w:left="3119" w:right="567" w:hanging="311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Environnement technique : </w:t>
      </w:r>
      <w:r>
        <w:rPr>
          <w:b/>
          <w:sz w:val="24"/>
          <w:szCs w:val="24"/>
        </w:rPr>
        <w:tab/>
        <w:t xml:space="preserve">Agile Scrum, Jira, WebSphere Application Server, Oracle, Linux, AIX, Windows, ServiceNow ITSM/CSM </w:t>
      </w:r>
      <w:r w:rsidR="00C232D5">
        <w:rPr>
          <w:b/>
          <w:sz w:val="24"/>
          <w:szCs w:val="24"/>
        </w:rPr>
        <w:t>(Incident Management, Problem Management, Change Management)</w:t>
      </w:r>
      <w:r>
        <w:rPr>
          <w:b/>
          <w:sz w:val="24"/>
          <w:szCs w:val="24"/>
        </w:rPr>
        <w:t xml:space="preserve">, C3P0, Ansible </w:t>
      </w:r>
    </w:p>
    <w:p w14:paraId="519DDE9F" w14:textId="77777777" w:rsidR="003912EA" w:rsidRDefault="003912E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307253FA" w14:textId="77777777" w:rsidR="003912EA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10/2020 à 02/2021 : NATIXIS</w:t>
      </w:r>
    </w:p>
    <w:p w14:paraId="2D0C6BF9" w14:textId="77777777" w:rsidR="003912EA" w:rsidRDefault="003912EA">
      <w:pPr>
        <w:spacing w:line="320" w:lineRule="auto"/>
        <w:ind w:left="0" w:right="566"/>
        <w:rPr>
          <w:b/>
          <w:sz w:val="24"/>
          <w:szCs w:val="24"/>
        </w:rPr>
      </w:pPr>
    </w:p>
    <w:p w14:paraId="5096F43E" w14:textId="77777777" w:rsidR="003912EA" w:rsidRDefault="00FA35F1">
      <w:pPr>
        <w:spacing w:line="320" w:lineRule="auto"/>
        <w:ind w:left="0" w:right="56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Change Manager </w:t>
      </w:r>
    </w:p>
    <w:p w14:paraId="4A24BE9F" w14:textId="77777777" w:rsidR="003912EA" w:rsidRPr="00FA35F1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Contrôle unitaire des changements impactant plusieurs applications et infrastructures</w:t>
      </w:r>
    </w:p>
    <w:p w14:paraId="7EB1BA44" w14:textId="77777777" w:rsidR="003912EA" w:rsidRPr="00FA35F1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Préparation, animation et suivi du Comité des changements DSI (CAB)</w:t>
      </w:r>
    </w:p>
    <w:p w14:paraId="0343C11C" w14:textId="77777777" w:rsidR="003912EA" w:rsidRPr="00FA35F1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Relation avec les équipes de gestion des changements des entités partenaires groupe BPCE</w:t>
      </w:r>
    </w:p>
    <w:p w14:paraId="59541321" w14:textId="77777777" w:rsidR="003912EA" w:rsidRPr="00FA35F1" w:rsidRDefault="00FA35F1" w:rsidP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Préparation, animation et suivi du Comité des changements DSI Partenaires (CACH)</w:t>
      </w:r>
    </w:p>
    <w:p w14:paraId="096ECF88" w14:textId="77777777" w:rsidR="003912EA" w:rsidRPr="00FA35F1" w:rsidRDefault="00FA35F1" w:rsidP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aux utilisateurs pour l’ensemble de la gestion des changements</w:t>
      </w:r>
    </w:p>
    <w:p w14:paraId="7B1C4628" w14:textId="77777777" w:rsidR="003912EA" w:rsidRPr="00FA35F1" w:rsidRDefault="00FA35F1" w:rsidP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Production de rapports réguliers destinés à la direction et aux productions applicatives</w:t>
      </w:r>
    </w:p>
    <w:p w14:paraId="06BC5DC0" w14:textId="77777777" w:rsidR="003912EA" w:rsidRPr="00FA35F1" w:rsidRDefault="003912EA" w:rsidP="00FA35F1">
      <w:pPr>
        <w:pBdr>
          <w:top w:val="nil"/>
          <w:left w:val="nil"/>
          <w:bottom w:val="nil"/>
          <w:right w:val="nil"/>
          <w:between w:val="nil"/>
        </w:pBdr>
        <w:spacing w:line="320" w:lineRule="auto"/>
        <w:ind w:left="360" w:right="566"/>
        <w:rPr>
          <w:color w:val="000000"/>
          <w:sz w:val="16"/>
          <w:szCs w:val="16"/>
        </w:rPr>
      </w:pPr>
    </w:p>
    <w:p w14:paraId="036553EA" w14:textId="2FEB035B" w:rsidR="003912EA" w:rsidRDefault="00FA35F1" w:rsidP="00FA35F1">
      <w:pPr>
        <w:spacing w:line="320" w:lineRule="exact"/>
        <w:ind w:left="3119" w:right="567" w:hanging="3119"/>
        <w:rPr>
          <w:b/>
          <w:sz w:val="24"/>
          <w:szCs w:val="24"/>
        </w:rPr>
      </w:pPr>
      <w:r>
        <w:rPr>
          <w:b/>
          <w:sz w:val="24"/>
          <w:szCs w:val="24"/>
        </w:rPr>
        <w:t>Environnement technique :</w:t>
      </w:r>
      <w:r>
        <w:tab/>
      </w:r>
      <w:r>
        <w:rPr>
          <w:b/>
          <w:sz w:val="24"/>
          <w:szCs w:val="24"/>
        </w:rPr>
        <w:t xml:space="preserve"> ITIL, ServiceNow ITSM/CSM </w:t>
      </w:r>
      <w:r w:rsidR="00C232D5">
        <w:rPr>
          <w:b/>
          <w:sz w:val="24"/>
          <w:szCs w:val="24"/>
        </w:rPr>
        <w:t>(Change Management)</w:t>
      </w:r>
    </w:p>
    <w:p w14:paraId="4D1CF07E" w14:textId="77777777" w:rsidR="00FA35F1" w:rsidRPr="00FA35F1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</w:rPr>
      </w:pPr>
    </w:p>
    <w:p w14:paraId="24A913F5" w14:textId="77777777" w:rsidR="00FA35F1" w:rsidRPr="00FA35F1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</w:rPr>
      </w:pPr>
    </w:p>
    <w:p w14:paraId="5B0CC696" w14:textId="6A42EDC8" w:rsidR="003912EA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8"/>
          <w:szCs w:val="28"/>
        </w:rPr>
      </w:pPr>
      <w:r>
        <w:rPr>
          <w:b/>
          <w:sz w:val="24"/>
          <w:szCs w:val="24"/>
        </w:rPr>
        <w:t>03/2019 à 07/2020 : CREDIT AGRICOLE PAIEMENT SERVICES</w:t>
      </w:r>
    </w:p>
    <w:p w14:paraId="142B4123" w14:textId="77777777" w:rsidR="003912EA" w:rsidRDefault="003912EA">
      <w:pPr>
        <w:ind w:right="566" w:firstLine="851"/>
      </w:pPr>
    </w:p>
    <w:p w14:paraId="5A6E8A9E" w14:textId="77777777" w:rsidR="003912EA" w:rsidRDefault="00FA35F1">
      <w:pPr>
        <w:spacing w:line="320" w:lineRule="auto"/>
        <w:ind w:left="0" w:right="56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Incident Manager Référent </w:t>
      </w:r>
    </w:p>
    <w:p w14:paraId="5DC8C45C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bookmarkStart w:id="0" w:name="_heading=h.gjdgxs" w:colFirst="0" w:colLast="0"/>
      <w:bookmarkEnd w:id="0"/>
      <w:r>
        <w:rPr>
          <w:color w:val="000000"/>
          <w:sz w:val="24"/>
          <w:szCs w:val="24"/>
        </w:rPr>
        <w:t>Coordination et suivi de bout en bout des incidents selon la norme ITIL</w:t>
      </w:r>
    </w:p>
    <w:p w14:paraId="7A21EC03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Gestion des communications auprès des clients de CAPS sur incidents critiques et importants</w:t>
      </w:r>
    </w:p>
    <w:p w14:paraId="02683331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Animation des points de situations et cellules de crise</w:t>
      </w:r>
    </w:p>
    <w:p w14:paraId="72809B44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Analyse post-mortem des Incidents</w:t>
      </w:r>
    </w:p>
    <w:p w14:paraId="4AD16FF3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 xml:space="preserve">Reporting quotidiens et </w:t>
      </w:r>
      <w:r>
        <w:rPr>
          <w:sz w:val="24"/>
          <w:szCs w:val="24"/>
        </w:rPr>
        <w:t xml:space="preserve">rédaction des rapports d’analyses et comptes-rendus </w:t>
      </w:r>
    </w:p>
    <w:p w14:paraId="5FC08B93" w14:textId="0B275237" w:rsidR="003912EA" w:rsidRPr="00A639CA" w:rsidRDefault="00FA35F1">
      <w:pPr>
        <w:numPr>
          <w:ilvl w:val="0"/>
          <w:numId w:val="6"/>
        </w:numPr>
        <w:spacing w:line="320" w:lineRule="auto"/>
        <w:ind w:right="566"/>
        <w:rPr>
          <w:sz w:val="24"/>
          <w:szCs w:val="24"/>
        </w:rPr>
      </w:pPr>
      <w:r w:rsidRPr="00A639CA">
        <w:rPr>
          <w:sz w:val="24"/>
          <w:szCs w:val="24"/>
        </w:rPr>
        <w:t xml:space="preserve">Aide à la </w:t>
      </w:r>
      <w:r w:rsidR="00C232D5" w:rsidRPr="00A639CA">
        <w:rPr>
          <w:sz w:val="24"/>
          <w:szCs w:val="24"/>
        </w:rPr>
        <w:t>m</w:t>
      </w:r>
      <w:r w:rsidRPr="00A639CA">
        <w:rPr>
          <w:sz w:val="24"/>
          <w:szCs w:val="24"/>
        </w:rPr>
        <w:t xml:space="preserve">ise en place de la brique ITSM/CSM ServiceNow </w:t>
      </w:r>
      <w:r w:rsidR="00C232D5" w:rsidRPr="00A639CA">
        <w:rPr>
          <w:sz w:val="24"/>
          <w:szCs w:val="24"/>
        </w:rPr>
        <w:t xml:space="preserve">(Service Desk, Incident Management, Problem Management, Knowledge Management, Change Management, Service Catalog/Request, CMDB) </w:t>
      </w:r>
    </w:p>
    <w:p w14:paraId="78B77F7C" w14:textId="77777777" w:rsidR="003912EA" w:rsidRPr="00A639C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 w:rsidRPr="00A639CA">
        <w:rPr>
          <w:color w:val="000000"/>
          <w:sz w:val="24"/>
          <w:szCs w:val="24"/>
        </w:rPr>
        <w:t>Formation des utilisateurs à l’application ITSM ServiceNow</w:t>
      </w:r>
    </w:p>
    <w:p w14:paraId="32A2A644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Préparation du comité de fonctionnement</w:t>
      </w:r>
    </w:p>
    <w:p w14:paraId="24D16009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Animation météo quotidienne</w:t>
      </w:r>
    </w:p>
    <w:p w14:paraId="0F5E113D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Formation et mise en place de procédures</w:t>
      </w:r>
    </w:p>
    <w:p w14:paraId="26C80E14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Mise en place des solutions pour amélioration de la qualité de service</w:t>
      </w:r>
    </w:p>
    <w:p w14:paraId="63D0E297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 xml:space="preserve">Gestion des problèmes </w:t>
      </w:r>
    </w:p>
    <w:p w14:paraId="5F91A614" w14:textId="77777777" w:rsidR="003912EA" w:rsidRPr="00FA35F1" w:rsidRDefault="003912EA">
      <w:pPr>
        <w:spacing w:line="320" w:lineRule="auto"/>
        <w:ind w:left="0" w:right="566"/>
        <w:rPr>
          <w:b/>
          <w:sz w:val="16"/>
          <w:szCs w:val="16"/>
        </w:rPr>
      </w:pPr>
    </w:p>
    <w:p w14:paraId="1D48B133" w14:textId="40E170E2" w:rsidR="00FA35F1" w:rsidRDefault="00FA35F1" w:rsidP="00FA35F1">
      <w:pPr>
        <w:spacing w:line="320" w:lineRule="exact"/>
        <w:ind w:left="3119" w:right="567" w:hanging="311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Environnement technique : </w:t>
      </w:r>
      <w:r>
        <w:rPr>
          <w:b/>
          <w:sz w:val="24"/>
          <w:szCs w:val="24"/>
        </w:rPr>
        <w:tab/>
        <w:t xml:space="preserve">WebSphere Application Server, Oracle, Linux, AIX, Windows, Mainframe IBM, ITIL, ServiceNow ITSM/CSM </w:t>
      </w:r>
      <w:r w:rsidRPr="00FA35F1">
        <w:rPr>
          <w:b/>
          <w:bCs/>
          <w:sz w:val="24"/>
          <w:szCs w:val="24"/>
        </w:rPr>
        <w:t>(Service Desk, Incident Management, Problem Management, Knowledge Management, Change Management, Service Catalog/Request, CMDB)</w:t>
      </w:r>
      <w:r>
        <w:rPr>
          <w:b/>
          <w:sz w:val="24"/>
          <w:szCs w:val="24"/>
        </w:rPr>
        <w:t>, SWIFT</w:t>
      </w:r>
    </w:p>
    <w:p w14:paraId="540EE231" w14:textId="77777777" w:rsidR="003912EA" w:rsidRDefault="003912E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3F4917DB" w14:textId="77777777" w:rsidR="009B5A4A" w:rsidRDefault="009B5A4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13535322" w14:textId="77777777" w:rsidR="009B5A4A" w:rsidRDefault="009B5A4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5A085F7F" w14:textId="722512E8" w:rsidR="003912EA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02/2018 à 03/2019 : BNP PARIBAS </w:t>
      </w:r>
    </w:p>
    <w:p w14:paraId="0E4461FB" w14:textId="77777777" w:rsidR="003912EA" w:rsidRDefault="003912EA">
      <w:pPr>
        <w:spacing w:line="320" w:lineRule="auto"/>
        <w:ind w:left="0" w:right="566"/>
        <w:rPr>
          <w:b/>
          <w:sz w:val="24"/>
          <w:szCs w:val="24"/>
        </w:rPr>
      </w:pPr>
    </w:p>
    <w:p w14:paraId="706FA1AA" w14:textId="77777777" w:rsidR="003912EA" w:rsidRDefault="00FA35F1">
      <w:pPr>
        <w:spacing w:line="320" w:lineRule="auto"/>
        <w:ind w:left="0" w:right="566"/>
        <w:rPr>
          <w:sz w:val="24"/>
          <w:szCs w:val="24"/>
        </w:rPr>
      </w:pPr>
      <w:r>
        <w:rPr>
          <w:b/>
          <w:sz w:val="24"/>
          <w:szCs w:val="24"/>
        </w:rPr>
        <w:t>Incident Manager ITIL</w:t>
      </w:r>
    </w:p>
    <w:p w14:paraId="0599DB8A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Surveillance et contrôle des services et détection des ruptures de service</w:t>
      </w:r>
    </w:p>
    <w:p w14:paraId="7A87FC72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566"/>
      </w:pPr>
      <w:r>
        <w:rPr>
          <w:color w:val="000000"/>
          <w:sz w:val="24"/>
          <w:szCs w:val="24"/>
        </w:rPr>
        <w:t>Coordination et suivi de bout en bout des incidents selon la norme ITIL</w:t>
      </w:r>
    </w:p>
    <w:p w14:paraId="4DEC8DE9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Déclaration d'incidents avec détermination impact métier</w:t>
      </w:r>
    </w:p>
    <w:p w14:paraId="070CFE16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Pilotage des incidents d’infrastructure et applicatifs P1 &amp; P2 de production de bout en bout</w:t>
      </w:r>
    </w:p>
    <w:p w14:paraId="187C4EB0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Gestion portefeuilles d'incidents P3 à P5</w:t>
      </w:r>
    </w:p>
    <w:p w14:paraId="73E36E5B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Déclenchement des escalades, cellules de crise</w:t>
      </w:r>
    </w:p>
    <w:p w14:paraId="770D90A4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Rédaction de la documentation</w:t>
      </w:r>
    </w:p>
    <w:p w14:paraId="5E72DFE2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Reporting auprès des clients et en interne</w:t>
      </w:r>
    </w:p>
    <w:p w14:paraId="7803C820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Communication sur les évènements</w:t>
      </w:r>
    </w:p>
    <w:p w14:paraId="44216A76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Animation de la réunion hebdomadaire des changements</w:t>
      </w:r>
    </w:p>
    <w:p w14:paraId="50FE0E01" w14:textId="77777777" w:rsidR="003912EA" w:rsidRPr="00FA35F1" w:rsidRDefault="003912EA">
      <w:pPr>
        <w:spacing w:line="320" w:lineRule="auto"/>
        <w:ind w:right="566" w:firstLine="851"/>
        <w:rPr>
          <w:i/>
          <w:sz w:val="16"/>
          <w:szCs w:val="16"/>
        </w:rPr>
      </w:pPr>
    </w:p>
    <w:p w14:paraId="3D6C0DBC" w14:textId="77777777" w:rsidR="003912EA" w:rsidRDefault="00FA35F1" w:rsidP="00FA35F1">
      <w:pPr>
        <w:spacing w:line="320" w:lineRule="exact"/>
        <w:ind w:left="3119" w:right="567" w:hanging="3119"/>
        <w:rPr>
          <w:b/>
          <w:sz w:val="24"/>
          <w:szCs w:val="24"/>
        </w:rPr>
      </w:pPr>
      <w:r>
        <w:rPr>
          <w:b/>
          <w:sz w:val="24"/>
          <w:szCs w:val="24"/>
        </w:rPr>
        <w:t>Environnement technique :      WebSphere Application Server, Oracle, Linux, AIX, Windows, Mainframe, IBM, ITIL, BMC Remedy</w:t>
      </w:r>
    </w:p>
    <w:p w14:paraId="7557C92C" w14:textId="77777777" w:rsidR="003912EA" w:rsidRDefault="00FA35F1" w:rsidP="00FA35F1">
      <w:pPr>
        <w:spacing w:line="320" w:lineRule="exact"/>
        <w:ind w:left="3119" w:right="567" w:hanging="3119"/>
        <w:rPr>
          <w:b/>
          <w:sz w:val="24"/>
          <w:szCs w:val="24"/>
        </w:rPr>
      </w:pPr>
      <w:r>
        <w:rPr>
          <w:b/>
          <w:sz w:val="24"/>
          <w:szCs w:val="24"/>
        </w:rPr>
        <w:t>Environnement international</w:t>
      </w:r>
    </w:p>
    <w:p w14:paraId="43CDA20F" w14:textId="77777777" w:rsidR="003912EA" w:rsidRDefault="003912E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42CEE3B4" w14:textId="77777777" w:rsidR="003912EA" w:rsidRDefault="003912E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16024A75" w14:textId="77777777" w:rsidR="003912EA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07/2017 – 12/2017 : ONG Praga-Haïti </w:t>
      </w:r>
    </w:p>
    <w:p w14:paraId="70EF2AB7" w14:textId="77777777" w:rsidR="003912EA" w:rsidRDefault="003912EA">
      <w:pPr>
        <w:spacing w:line="320" w:lineRule="auto"/>
        <w:ind w:left="0" w:right="566"/>
        <w:rPr>
          <w:i/>
          <w:sz w:val="24"/>
          <w:szCs w:val="24"/>
        </w:rPr>
      </w:pPr>
    </w:p>
    <w:p w14:paraId="2246A1DF" w14:textId="77777777" w:rsidR="003912EA" w:rsidRPr="002376A6" w:rsidRDefault="00FA35F1">
      <w:pPr>
        <w:spacing w:line="320" w:lineRule="auto"/>
        <w:ind w:left="0" w:right="566"/>
        <w:rPr>
          <w:iCs/>
          <w:sz w:val="24"/>
          <w:szCs w:val="24"/>
        </w:rPr>
      </w:pPr>
      <w:r w:rsidRPr="002376A6">
        <w:rPr>
          <w:b/>
          <w:iCs/>
          <w:sz w:val="24"/>
          <w:szCs w:val="24"/>
        </w:rPr>
        <w:t>Chef de projet</w:t>
      </w:r>
      <w:r w:rsidRPr="002376A6">
        <w:rPr>
          <w:iCs/>
          <w:sz w:val="24"/>
          <w:szCs w:val="24"/>
        </w:rPr>
        <w:t xml:space="preserve"> </w:t>
      </w:r>
    </w:p>
    <w:p w14:paraId="0ABCB75D" w14:textId="77777777" w:rsidR="003912EA" w:rsidRDefault="00FA35F1">
      <w:pPr>
        <w:spacing w:line="320" w:lineRule="auto"/>
        <w:ind w:right="566" w:hanging="567"/>
        <w:rPr>
          <w:i/>
          <w:sz w:val="24"/>
          <w:szCs w:val="24"/>
        </w:rPr>
      </w:pPr>
      <w:r>
        <w:rPr>
          <w:i/>
          <w:sz w:val="24"/>
          <w:szCs w:val="24"/>
        </w:rPr>
        <w:t>Construction et réparation de puits dans le Nord-ouest d’Haïti (budget 50000 USD)</w:t>
      </w:r>
    </w:p>
    <w:p w14:paraId="04D32BFA" w14:textId="77777777" w:rsidR="003912EA" w:rsidRDefault="00FA35F1">
      <w:pPr>
        <w:spacing w:line="320" w:lineRule="auto"/>
        <w:ind w:right="566" w:hanging="567"/>
        <w:rPr>
          <w:i/>
          <w:sz w:val="24"/>
          <w:szCs w:val="24"/>
        </w:rPr>
      </w:pPr>
      <w:r>
        <w:rPr>
          <w:i/>
          <w:sz w:val="24"/>
          <w:szCs w:val="24"/>
        </w:rPr>
        <w:t>2 puits creusés (coût moyen 7000 USD)</w:t>
      </w:r>
    </w:p>
    <w:p w14:paraId="344ACA59" w14:textId="77777777" w:rsidR="003912EA" w:rsidRDefault="00FA35F1">
      <w:pPr>
        <w:spacing w:line="320" w:lineRule="auto"/>
        <w:ind w:right="566" w:hanging="567"/>
        <w:rPr>
          <w:i/>
          <w:sz w:val="24"/>
          <w:szCs w:val="24"/>
        </w:rPr>
      </w:pPr>
      <w:r>
        <w:rPr>
          <w:i/>
          <w:sz w:val="24"/>
          <w:szCs w:val="24"/>
        </w:rPr>
        <w:t>10 puits réparés (coût moyen 1000 USD)</w:t>
      </w:r>
    </w:p>
    <w:p w14:paraId="6608409F" w14:textId="77777777" w:rsidR="00A639CA" w:rsidRDefault="00A639CA">
      <w:pPr>
        <w:spacing w:line="320" w:lineRule="auto"/>
        <w:ind w:right="566" w:hanging="567"/>
        <w:rPr>
          <w:i/>
          <w:sz w:val="24"/>
          <w:szCs w:val="24"/>
        </w:rPr>
      </w:pPr>
    </w:p>
    <w:p w14:paraId="34417879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Appui au Chef de Mission dans la programmation, l’organisation et la supervision des activités</w:t>
      </w:r>
    </w:p>
    <w:p w14:paraId="4EB78004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Recrutement et management des équipes locales (maçons et manœuvres)</w:t>
      </w:r>
    </w:p>
    <w:p w14:paraId="70B6ECEC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Collaboration avec les agences étatique et les ONG locales</w:t>
      </w:r>
    </w:p>
    <w:p w14:paraId="34AC00E9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Analyse, gestion budgétaire et logistique du projet</w:t>
      </w:r>
    </w:p>
    <w:p w14:paraId="45ABC921" w14:textId="77777777" w:rsidR="003912EA" w:rsidRDefault="00FA35F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Traduction Anglais/Français/Haïtien</w:t>
      </w:r>
    </w:p>
    <w:p w14:paraId="6A4FD2B3" w14:textId="77777777" w:rsidR="003912EA" w:rsidRDefault="003912EA">
      <w:pPr>
        <w:spacing w:line="320" w:lineRule="auto"/>
        <w:ind w:right="566" w:firstLine="851"/>
        <w:rPr>
          <w:sz w:val="24"/>
          <w:szCs w:val="24"/>
        </w:rPr>
      </w:pPr>
    </w:p>
    <w:p w14:paraId="13530375" w14:textId="77777777" w:rsidR="003912EA" w:rsidRDefault="00FA35F1">
      <w:pPr>
        <w:ind w:right="566" w:firstLine="851"/>
        <w:rPr>
          <w:sz w:val="24"/>
          <w:szCs w:val="24"/>
        </w:rPr>
      </w:pPr>
      <w:r>
        <w:br w:type="page"/>
      </w:r>
    </w:p>
    <w:p w14:paraId="72B85E97" w14:textId="77777777" w:rsidR="003912EA" w:rsidRDefault="003912EA">
      <w:pPr>
        <w:spacing w:line="320" w:lineRule="auto"/>
        <w:ind w:right="566" w:firstLine="851"/>
        <w:rPr>
          <w:sz w:val="24"/>
          <w:szCs w:val="24"/>
        </w:rPr>
      </w:pPr>
    </w:p>
    <w:p w14:paraId="2611C4D0" w14:textId="77777777" w:rsidR="003912EA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07/2012 - 05/2017 : ORANGE BUSINESS SERVICES</w:t>
      </w:r>
    </w:p>
    <w:p w14:paraId="12B82014" w14:textId="77777777" w:rsidR="003912EA" w:rsidRDefault="003912EA">
      <w:pPr>
        <w:spacing w:line="320" w:lineRule="auto"/>
        <w:ind w:left="0" w:right="566"/>
        <w:rPr>
          <w:b/>
          <w:sz w:val="24"/>
          <w:szCs w:val="24"/>
        </w:rPr>
      </w:pPr>
    </w:p>
    <w:p w14:paraId="3CB361CD" w14:textId="77777777" w:rsidR="003912EA" w:rsidRDefault="00FA35F1">
      <w:pPr>
        <w:spacing w:line="320" w:lineRule="auto"/>
        <w:ind w:left="0" w:right="566"/>
        <w:rPr>
          <w:sz w:val="24"/>
          <w:szCs w:val="24"/>
        </w:rPr>
      </w:pPr>
      <w:r>
        <w:rPr>
          <w:b/>
          <w:sz w:val="24"/>
          <w:szCs w:val="24"/>
        </w:rPr>
        <w:t>Responsable Centre Service hno</w:t>
      </w:r>
      <w:r>
        <w:rPr>
          <w:sz w:val="24"/>
          <w:szCs w:val="24"/>
        </w:rPr>
        <w:t xml:space="preserve"> </w:t>
      </w:r>
    </w:p>
    <w:p w14:paraId="48BBDAB3" w14:textId="77777777" w:rsidR="003912EA" w:rsidRDefault="00FA35F1">
      <w:pPr>
        <w:spacing w:line="320" w:lineRule="auto"/>
        <w:ind w:left="0" w:right="566"/>
        <w:rPr>
          <w:sz w:val="24"/>
          <w:szCs w:val="24"/>
        </w:rPr>
      </w:pPr>
      <w:r>
        <w:rPr>
          <w:sz w:val="24"/>
          <w:szCs w:val="24"/>
        </w:rPr>
        <w:t xml:space="preserve">Responsable du Centre de Service Division Opérateur &amp; International Carrier Whoesale </w:t>
      </w:r>
    </w:p>
    <w:p w14:paraId="69C1EE13" w14:textId="77777777" w:rsidR="003912EA" w:rsidRDefault="00FA35F1">
      <w:pPr>
        <w:spacing w:line="320" w:lineRule="auto"/>
        <w:ind w:left="0" w:right="566"/>
        <w:rPr>
          <w:sz w:val="24"/>
          <w:szCs w:val="24"/>
        </w:rPr>
      </w:pPr>
      <w:r>
        <w:rPr>
          <w:sz w:val="24"/>
          <w:szCs w:val="24"/>
        </w:rPr>
        <w:t xml:space="preserve">Activité mensuelle : 1500 tickets incidents /3000 mails /1500 appels </w:t>
      </w:r>
    </w:p>
    <w:p w14:paraId="4FD74211" w14:textId="77777777" w:rsidR="003912EA" w:rsidRDefault="003912EA">
      <w:pPr>
        <w:spacing w:line="320" w:lineRule="auto"/>
        <w:ind w:left="0" w:right="566"/>
        <w:rPr>
          <w:sz w:val="24"/>
          <w:szCs w:val="24"/>
        </w:rPr>
      </w:pPr>
    </w:p>
    <w:p w14:paraId="100E66FD" w14:textId="77777777" w:rsidR="003912EA" w:rsidRDefault="00FA35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Gestion et suivi des incidents opérateurs français et internationaux</w:t>
      </w:r>
    </w:p>
    <w:p w14:paraId="13919F1A" w14:textId="77777777" w:rsidR="003912EA" w:rsidRDefault="00FA35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Garant du respect des clauses du contrat, des délais d’exécution des prestations et de la qualité de service fournie (indicateurs, niveaux de services, …)</w:t>
      </w:r>
    </w:p>
    <w:p w14:paraId="54915BD8" w14:textId="77777777" w:rsidR="003912EA" w:rsidRDefault="00FA35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Réalisation des tableaux de bord de suivi</w:t>
      </w:r>
    </w:p>
    <w:p w14:paraId="677D5E89" w14:textId="77777777" w:rsidR="003912EA" w:rsidRDefault="00FA35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Préparation, animation des réunions opérationnelles et des comités de pilotage</w:t>
      </w:r>
    </w:p>
    <w:p w14:paraId="4FA08B48" w14:textId="77777777" w:rsidR="003912EA" w:rsidRDefault="00FA35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Pilotage et suivi des projets</w:t>
      </w:r>
    </w:p>
    <w:p w14:paraId="5D0C1701" w14:textId="77777777" w:rsidR="003912EA" w:rsidRDefault="00FA35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Mise en œuvre et administration des reportings d’activités</w:t>
      </w:r>
    </w:p>
    <w:p w14:paraId="33DB7700" w14:textId="77777777" w:rsidR="003912EA" w:rsidRDefault="00FA35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Elaboration et mise à jour des procédures</w:t>
      </w:r>
    </w:p>
    <w:p w14:paraId="05711B96" w14:textId="77777777" w:rsidR="003912EA" w:rsidRDefault="00FA35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Animation de la relation client dans une logique d’amélioration continue</w:t>
      </w:r>
      <w:r>
        <w:rPr>
          <w:color w:val="515253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</w:rPr>
        <w:t>du service</w:t>
      </w:r>
    </w:p>
    <w:p w14:paraId="5F3C0223" w14:textId="77777777" w:rsidR="003912EA" w:rsidRDefault="00FA35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Management d'une équipe de 12 techniciens réseaux</w:t>
      </w:r>
    </w:p>
    <w:p w14:paraId="1C2ADED8" w14:textId="77777777" w:rsidR="003912EA" w:rsidRDefault="00FA35F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Relais RH des collaborateurs sur site et recrutements des futurs collaborateurs</w:t>
      </w:r>
    </w:p>
    <w:p w14:paraId="33B3CE0D" w14:textId="77777777" w:rsidR="003912EA" w:rsidRPr="00FA35F1" w:rsidRDefault="003912EA">
      <w:pPr>
        <w:pBdr>
          <w:top w:val="nil"/>
          <w:left w:val="nil"/>
          <w:bottom w:val="nil"/>
          <w:right w:val="nil"/>
          <w:between w:val="nil"/>
        </w:pBdr>
        <w:spacing w:line="320" w:lineRule="auto"/>
        <w:ind w:left="720" w:right="566"/>
        <w:rPr>
          <w:color w:val="000000"/>
          <w:sz w:val="16"/>
          <w:szCs w:val="16"/>
        </w:rPr>
      </w:pPr>
    </w:p>
    <w:p w14:paraId="13F48A70" w14:textId="77777777" w:rsidR="003912EA" w:rsidRDefault="00FA35F1" w:rsidP="00FA35F1">
      <w:pPr>
        <w:spacing w:line="320" w:lineRule="exact"/>
        <w:ind w:left="3119" w:right="567" w:hanging="3119"/>
        <w:rPr>
          <w:b/>
          <w:sz w:val="24"/>
          <w:szCs w:val="24"/>
        </w:rPr>
      </w:pPr>
      <w:r>
        <w:rPr>
          <w:b/>
          <w:sz w:val="24"/>
          <w:szCs w:val="24"/>
        </w:rPr>
        <w:t>Environnement technique :</w:t>
      </w:r>
      <w:r>
        <w:rPr>
          <w:b/>
          <w:sz w:val="24"/>
          <w:szCs w:val="24"/>
        </w:rPr>
        <w:tab/>
        <w:t>AIX, Windows, Cisco, ITIL</w:t>
      </w:r>
    </w:p>
    <w:p w14:paraId="276FA9A1" w14:textId="77777777" w:rsidR="003912EA" w:rsidRDefault="00FA35F1" w:rsidP="00FA35F1">
      <w:pPr>
        <w:spacing w:line="320" w:lineRule="exact"/>
        <w:ind w:left="3119" w:right="567" w:hanging="3119"/>
        <w:rPr>
          <w:b/>
          <w:sz w:val="24"/>
          <w:szCs w:val="24"/>
        </w:rPr>
      </w:pPr>
      <w:r>
        <w:rPr>
          <w:b/>
          <w:sz w:val="24"/>
          <w:szCs w:val="24"/>
        </w:rPr>
        <w:t>Environnement international</w:t>
      </w:r>
    </w:p>
    <w:p w14:paraId="01CB4F26" w14:textId="77777777" w:rsidR="003912EA" w:rsidRDefault="003912E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6FA8071F" w14:textId="77777777" w:rsidR="003912EA" w:rsidRDefault="003912E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1C261173" w14:textId="77777777" w:rsidR="003912EA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06/2010 - 06/2012 : HSBC PRIVATE BANK </w:t>
      </w:r>
    </w:p>
    <w:p w14:paraId="7B599128" w14:textId="77777777" w:rsidR="002376A6" w:rsidRDefault="002376A6">
      <w:pPr>
        <w:spacing w:line="320" w:lineRule="auto"/>
        <w:ind w:left="0" w:right="566"/>
        <w:rPr>
          <w:b/>
          <w:sz w:val="24"/>
          <w:szCs w:val="24"/>
        </w:rPr>
      </w:pPr>
    </w:p>
    <w:p w14:paraId="4AF4AEDF" w14:textId="00F969B9" w:rsidR="003912EA" w:rsidRDefault="00FA35F1">
      <w:pPr>
        <w:spacing w:line="320" w:lineRule="auto"/>
        <w:ind w:left="0" w:right="566"/>
        <w:rPr>
          <w:b/>
          <w:sz w:val="24"/>
          <w:szCs w:val="24"/>
        </w:rPr>
      </w:pPr>
      <w:r>
        <w:rPr>
          <w:b/>
          <w:sz w:val="24"/>
          <w:szCs w:val="24"/>
        </w:rPr>
        <w:t>Analyste d’exploitation</w:t>
      </w:r>
    </w:p>
    <w:p w14:paraId="04C4308C" w14:textId="77777777" w:rsidR="00FA35F1" w:rsidRDefault="00FA35F1">
      <w:pPr>
        <w:spacing w:line="320" w:lineRule="auto"/>
        <w:ind w:left="0" w:right="566"/>
        <w:rPr>
          <w:b/>
          <w:sz w:val="24"/>
          <w:szCs w:val="24"/>
        </w:rPr>
      </w:pPr>
    </w:p>
    <w:p w14:paraId="27E56E90" w14:textId="77777777" w:rsidR="003912EA" w:rsidRDefault="00F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Supervision des serveurs et du réseau</w:t>
      </w:r>
    </w:p>
    <w:p w14:paraId="27CF6414" w14:textId="77777777" w:rsidR="003912EA" w:rsidRDefault="00F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  <w:rPr>
          <w:sz w:val="24"/>
          <w:szCs w:val="24"/>
        </w:rPr>
      </w:pPr>
      <w:r>
        <w:rPr>
          <w:sz w:val="24"/>
          <w:szCs w:val="24"/>
        </w:rPr>
        <w:t>Gestion de la CMDB</w:t>
      </w:r>
    </w:p>
    <w:p w14:paraId="5A3F1DF8" w14:textId="77777777" w:rsidR="003912EA" w:rsidRDefault="00F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Surveillance de l’exploitation quotidienne</w:t>
      </w:r>
    </w:p>
    <w:p w14:paraId="426D909B" w14:textId="77777777" w:rsidR="003912EA" w:rsidRDefault="00F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Mise en Run des solutions nouvelles</w:t>
      </w:r>
    </w:p>
    <w:p w14:paraId="0051582A" w14:textId="77777777" w:rsidR="003912EA" w:rsidRDefault="00F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Projets divers en relation avec la Moa et la Moe</w:t>
      </w:r>
    </w:p>
    <w:p w14:paraId="4BAFEC2B" w14:textId="77777777" w:rsidR="003912EA" w:rsidRDefault="00F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Pilotage des fournisseurs et prestataires</w:t>
      </w:r>
    </w:p>
    <w:p w14:paraId="37040E35" w14:textId="77777777" w:rsidR="003912EA" w:rsidRDefault="00F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Réalisation des tests de conformité</w:t>
      </w:r>
    </w:p>
    <w:p w14:paraId="31A1CE4A" w14:textId="77777777" w:rsidR="003912EA" w:rsidRDefault="00F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Gestion des parcs informatiques, téléphoniques et imprimantes</w:t>
      </w:r>
    </w:p>
    <w:p w14:paraId="2773A7DA" w14:textId="77777777" w:rsidR="003912EA" w:rsidRPr="00FA35F1" w:rsidRDefault="003912EA">
      <w:pPr>
        <w:pBdr>
          <w:top w:val="nil"/>
          <w:left w:val="nil"/>
          <w:bottom w:val="nil"/>
          <w:right w:val="nil"/>
          <w:between w:val="nil"/>
        </w:pBdr>
        <w:spacing w:line="320" w:lineRule="auto"/>
        <w:ind w:left="720" w:right="566"/>
        <w:rPr>
          <w:color w:val="000000"/>
          <w:sz w:val="16"/>
          <w:szCs w:val="16"/>
        </w:rPr>
      </w:pPr>
    </w:p>
    <w:p w14:paraId="1AFB2E2A" w14:textId="77777777" w:rsidR="003912EA" w:rsidRDefault="00FA35F1" w:rsidP="00FA35F1">
      <w:pPr>
        <w:spacing w:line="320" w:lineRule="exact"/>
        <w:ind w:left="3119" w:right="567" w:hanging="311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Environnement technique : </w:t>
      </w:r>
      <w:r>
        <w:rPr>
          <w:b/>
          <w:sz w:val="24"/>
          <w:szCs w:val="24"/>
        </w:rPr>
        <w:tab/>
        <w:t>AIX, Windows</w:t>
      </w:r>
    </w:p>
    <w:p w14:paraId="3126BE2D" w14:textId="77777777" w:rsidR="003912EA" w:rsidRDefault="00FA35F1">
      <w:pPr>
        <w:spacing w:line="320" w:lineRule="auto"/>
        <w:ind w:left="3119" w:right="566" w:hanging="311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365A91AD" w14:textId="77777777" w:rsidR="003912EA" w:rsidRDefault="003912EA">
      <w:pPr>
        <w:spacing w:line="320" w:lineRule="auto"/>
        <w:ind w:right="566" w:firstLine="851"/>
        <w:rPr>
          <w:sz w:val="24"/>
          <w:szCs w:val="24"/>
        </w:rPr>
      </w:pPr>
    </w:p>
    <w:p w14:paraId="7E91F14F" w14:textId="77777777" w:rsidR="00FA35F1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6FA51CD1" w14:textId="66AC6455" w:rsidR="003912EA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03/2008 - 05/2010 : IBM </w:t>
      </w:r>
    </w:p>
    <w:p w14:paraId="2C4F80AD" w14:textId="77777777" w:rsidR="003912EA" w:rsidRDefault="003912EA">
      <w:pPr>
        <w:spacing w:line="320" w:lineRule="auto"/>
        <w:ind w:left="0" w:right="566"/>
        <w:rPr>
          <w:b/>
          <w:sz w:val="24"/>
          <w:szCs w:val="24"/>
        </w:rPr>
      </w:pPr>
    </w:p>
    <w:p w14:paraId="01084558" w14:textId="77777777" w:rsidR="003912EA" w:rsidRDefault="00FA35F1">
      <w:pPr>
        <w:spacing w:line="320" w:lineRule="auto"/>
        <w:ind w:left="0" w:right="566"/>
        <w:rPr>
          <w:b/>
          <w:sz w:val="24"/>
          <w:szCs w:val="24"/>
        </w:rPr>
      </w:pPr>
      <w:r>
        <w:rPr>
          <w:b/>
          <w:sz w:val="24"/>
          <w:szCs w:val="24"/>
        </w:rPr>
        <w:t>Pilote d'exploitation Multi client</w:t>
      </w:r>
    </w:p>
    <w:p w14:paraId="3558E1F0" w14:textId="36229927" w:rsidR="003912EA" w:rsidRDefault="00FA35F1">
      <w:pPr>
        <w:spacing w:line="320" w:lineRule="auto"/>
        <w:ind w:left="0" w:right="566"/>
        <w:rPr>
          <w:sz w:val="24"/>
          <w:szCs w:val="24"/>
        </w:rPr>
      </w:pPr>
      <w:r>
        <w:rPr>
          <w:sz w:val="24"/>
          <w:szCs w:val="24"/>
        </w:rPr>
        <w:t>Supervision des serveurs (Windows, Unix, Linux, As400)</w:t>
      </w:r>
    </w:p>
    <w:p w14:paraId="102C15E0" w14:textId="77777777" w:rsidR="00FA35F1" w:rsidRDefault="00FA35F1">
      <w:pPr>
        <w:spacing w:line="320" w:lineRule="auto"/>
        <w:ind w:left="0" w:right="566"/>
        <w:rPr>
          <w:sz w:val="24"/>
          <w:szCs w:val="24"/>
        </w:rPr>
      </w:pPr>
    </w:p>
    <w:p w14:paraId="2DE08B08" w14:textId="77777777" w:rsidR="003912EA" w:rsidRDefault="00FA35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Gestion et validation des sauvegardes des serveurs sur site</w:t>
      </w:r>
    </w:p>
    <w:p w14:paraId="1A4284E4" w14:textId="77777777" w:rsidR="003912EA" w:rsidRDefault="00FA35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Analyse des alertes sur les équipements systèmes et réseaux</w:t>
      </w:r>
    </w:p>
    <w:p w14:paraId="04F0EBE5" w14:textId="77777777" w:rsidR="003912EA" w:rsidRDefault="00FA35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Création et gestion des profils sur AS400</w:t>
      </w:r>
    </w:p>
    <w:p w14:paraId="29966FD8" w14:textId="77777777" w:rsidR="003912EA" w:rsidRPr="00FA35F1" w:rsidRDefault="003912EA">
      <w:pPr>
        <w:spacing w:line="320" w:lineRule="auto"/>
        <w:ind w:right="566" w:firstLine="851"/>
        <w:rPr>
          <w:sz w:val="16"/>
          <w:szCs w:val="16"/>
        </w:rPr>
      </w:pPr>
    </w:p>
    <w:p w14:paraId="0B4D83C8" w14:textId="77777777" w:rsidR="003912EA" w:rsidRDefault="00FA35F1">
      <w:pPr>
        <w:spacing w:line="320" w:lineRule="auto"/>
        <w:ind w:left="3119" w:right="566" w:hanging="3119"/>
        <w:rPr>
          <w:b/>
          <w:sz w:val="24"/>
          <w:szCs w:val="24"/>
        </w:rPr>
      </w:pPr>
      <w:r>
        <w:rPr>
          <w:b/>
          <w:sz w:val="24"/>
          <w:szCs w:val="24"/>
        </w:rPr>
        <w:t>Environnement technique :    AIX, Windows, AS400, Linux, Environnement international</w:t>
      </w:r>
    </w:p>
    <w:p w14:paraId="37C5445E" w14:textId="77777777" w:rsidR="003912EA" w:rsidRDefault="003912E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25DCAEE4" w14:textId="77777777" w:rsidR="003912EA" w:rsidRDefault="003912EA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</w:p>
    <w:p w14:paraId="1E2E2FCE" w14:textId="77777777" w:rsidR="003912EA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06/2006 - 03/2008 : EADS </w:t>
      </w:r>
    </w:p>
    <w:p w14:paraId="6CECB68B" w14:textId="77777777" w:rsidR="003912EA" w:rsidRDefault="003912EA">
      <w:pPr>
        <w:spacing w:line="320" w:lineRule="auto"/>
        <w:ind w:left="0" w:right="566"/>
        <w:rPr>
          <w:b/>
          <w:sz w:val="24"/>
          <w:szCs w:val="24"/>
        </w:rPr>
      </w:pPr>
    </w:p>
    <w:p w14:paraId="5023E1FD" w14:textId="064FE2C8" w:rsidR="003912EA" w:rsidRDefault="00FA35F1">
      <w:pPr>
        <w:spacing w:line="320" w:lineRule="auto"/>
        <w:ind w:left="0" w:right="566"/>
        <w:rPr>
          <w:b/>
          <w:sz w:val="24"/>
          <w:szCs w:val="24"/>
        </w:rPr>
      </w:pPr>
      <w:r>
        <w:rPr>
          <w:b/>
          <w:sz w:val="24"/>
          <w:szCs w:val="24"/>
        </w:rPr>
        <w:t>Technicien Support Proximité</w:t>
      </w:r>
    </w:p>
    <w:p w14:paraId="41BBD32B" w14:textId="77777777" w:rsidR="00FA35F1" w:rsidRDefault="00FA35F1">
      <w:pPr>
        <w:spacing w:line="320" w:lineRule="auto"/>
        <w:ind w:left="0" w:right="566"/>
        <w:rPr>
          <w:b/>
          <w:sz w:val="24"/>
          <w:szCs w:val="24"/>
        </w:rPr>
      </w:pPr>
    </w:p>
    <w:p w14:paraId="0BA18B8B" w14:textId="77777777" w:rsidR="003912EA" w:rsidRDefault="00FA35F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20" w:lineRule="auto"/>
        <w:ind w:right="566"/>
      </w:pPr>
      <w:r>
        <w:rPr>
          <w:color w:val="000000"/>
          <w:sz w:val="24"/>
          <w:szCs w:val="24"/>
        </w:rPr>
        <w:t>Support de proximité auprès des utilisateurs VIP</w:t>
      </w:r>
    </w:p>
    <w:p w14:paraId="4F7304CC" w14:textId="77777777" w:rsidR="003912EA" w:rsidRDefault="003912EA">
      <w:pPr>
        <w:spacing w:line="320" w:lineRule="auto"/>
        <w:ind w:left="360" w:right="566"/>
      </w:pPr>
    </w:p>
    <w:p w14:paraId="0A8BF3E2" w14:textId="77777777" w:rsidR="003912EA" w:rsidRDefault="003912EA">
      <w:pPr>
        <w:spacing w:line="320" w:lineRule="auto"/>
        <w:ind w:right="566" w:firstLine="851"/>
        <w:rPr>
          <w:sz w:val="24"/>
          <w:szCs w:val="24"/>
        </w:rPr>
      </w:pPr>
    </w:p>
    <w:p w14:paraId="3617DC8D" w14:textId="77777777" w:rsidR="003912EA" w:rsidRDefault="00FA35F1">
      <w:pPr>
        <w:pBdr>
          <w:bottom w:val="single" w:sz="4" w:space="1" w:color="000000"/>
        </w:pBdr>
        <w:tabs>
          <w:tab w:val="left" w:pos="1280"/>
        </w:tabs>
        <w:spacing w:line="320" w:lineRule="auto"/>
        <w:ind w:left="0" w:right="56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01/2003 - 05/2006 : CEGETEL                                           </w:t>
      </w:r>
    </w:p>
    <w:p w14:paraId="4C74D095" w14:textId="77777777" w:rsidR="003912EA" w:rsidRDefault="003912E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127"/>
        </w:tabs>
        <w:spacing w:line="320" w:lineRule="auto"/>
        <w:ind w:left="0" w:right="566"/>
        <w:rPr>
          <w:b/>
          <w:color w:val="000000"/>
          <w:sz w:val="24"/>
          <w:szCs w:val="24"/>
        </w:rPr>
      </w:pPr>
    </w:p>
    <w:p w14:paraId="3872C948" w14:textId="77777777" w:rsidR="003912EA" w:rsidRDefault="00FA35F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2127"/>
        </w:tabs>
        <w:spacing w:line="320" w:lineRule="auto"/>
        <w:ind w:left="0" w:right="566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Technicien Support</w:t>
      </w:r>
    </w:p>
    <w:sectPr w:rsidR="003912E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5" w:right="567" w:bottom="156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BB18E" w14:textId="77777777" w:rsidR="00BC5D8D" w:rsidRDefault="00BC5D8D">
      <w:r>
        <w:separator/>
      </w:r>
    </w:p>
  </w:endnote>
  <w:endnote w:type="continuationSeparator" w:id="0">
    <w:p w14:paraId="07C0DBFB" w14:textId="77777777" w:rsidR="00BC5D8D" w:rsidRDefault="00BC5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6767F" w14:textId="77777777" w:rsidR="003912EA" w:rsidRDefault="003912E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firstLine="851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F83F3" w14:textId="77777777" w:rsidR="003912EA" w:rsidRDefault="00FA35F1">
    <w:pPr>
      <w:tabs>
        <w:tab w:val="left" w:pos="5954"/>
        <w:tab w:val="left" w:pos="6237"/>
        <w:tab w:val="center" w:pos="9639"/>
      </w:tabs>
      <w:ind w:left="-142" w:right="566"/>
      <w:rPr>
        <w:color w:val="003399"/>
        <w:sz w:val="16"/>
        <w:szCs w:val="16"/>
      </w:rPr>
    </w:pPr>
    <w:bookmarkStart w:id="1" w:name="_heading=h.30j0zll" w:colFirst="0" w:colLast="0"/>
    <w:bookmarkEnd w:id="1"/>
    <w:r>
      <w:rPr>
        <w:color w:val="003399"/>
        <w:sz w:val="16"/>
        <w:szCs w:val="16"/>
      </w:rPr>
      <w:t>UTIGROUP</w:t>
    </w:r>
    <w:r>
      <w:rPr>
        <w:color w:val="003399"/>
        <w:sz w:val="16"/>
        <w:szCs w:val="16"/>
      </w:rPr>
      <w:tab/>
    </w:r>
    <w:r>
      <w:rPr>
        <w:color w:val="003399"/>
        <w:sz w:val="16"/>
        <w:szCs w:val="16"/>
      </w:rPr>
      <w:tab/>
      <w:t>Contact commercial : DESCHARREAUX Claire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CC0AC40" wp14:editId="669CF1E2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543050" cy="567690"/>
              <wp:effectExtent l="0" t="0" r="0" b="0"/>
              <wp:wrapNone/>
              <wp:docPr id="22" name="Zone de text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DF854C0" w14:textId="77777777" w:rsidR="00A639CA" w:rsidRDefault="00FA35F1" w:rsidP="00F70D48">
                          <w:r w:rsidRPr="00232DA2">
                            <w:rPr>
                              <w:noProof/>
                              <w:lang w:val="fr-FR"/>
                            </w:rPr>
                            <w:drawing>
                              <wp:inline distT="0" distB="0" distL="0" distR="0" wp14:anchorId="086BF718" wp14:editId="30F31150">
                                <wp:extent cx="812800" cy="472440"/>
                                <wp:effectExtent l="0" t="0" r="6350" b="3810"/>
                                <wp:docPr id="21" name="Image 2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12800" cy="4724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0AC40" id="_x0000_t202" coordsize="21600,21600" o:spt="202" path="m,l,21600r21600,l21600,xe">
              <v:stroke joinstyle="miter"/>
              <v:path gradientshapeok="t" o:connecttype="rect"/>
            </v:shapetype>
            <v:shape id="Zone de texte 22" o:spid="_x0000_s1026" type="#_x0000_t202" style="position:absolute;left:0;text-align:left;margin-left:180.55pt;margin-top:.3pt;width:121.5pt;height:44.7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" stroked="f">
              <v:textbox style="mso-fit-shape-to-text:t">
                <w:txbxContent>
                  <w:p w14:paraId="2DF854C0" w14:textId="77777777" w:rsidR="00A639CA" w:rsidRDefault="00FA35F1" w:rsidP="00F70D48">
                    <w:r w:rsidRPr="00232DA2">
                      <w:rPr>
                        <w:noProof/>
                        <w:lang w:val="fr-FR"/>
                      </w:rPr>
                      <w:drawing>
                        <wp:inline distT="0" distB="0" distL="0" distR="0" wp14:anchorId="086BF718" wp14:editId="30F31150">
                          <wp:extent cx="812800" cy="472440"/>
                          <wp:effectExtent l="0" t="0" r="6350" b="3810"/>
                          <wp:docPr id="21" name="Image 2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12800" cy="472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6295ED19" w14:textId="77777777" w:rsidR="003912EA" w:rsidRDefault="00FA35F1">
    <w:pPr>
      <w:tabs>
        <w:tab w:val="center" w:pos="5300"/>
        <w:tab w:val="left" w:pos="5954"/>
        <w:tab w:val="left" w:pos="6237"/>
        <w:tab w:val="center" w:pos="8931"/>
        <w:tab w:val="right" w:pos="10065"/>
      </w:tabs>
      <w:ind w:left="-142" w:right="566"/>
      <w:rPr>
        <w:color w:val="003399"/>
        <w:sz w:val="16"/>
        <w:szCs w:val="16"/>
      </w:rPr>
    </w:pPr>
    <w:r>
      <w:rPr>
        <w:color w:val="003399"/>
        <w:sz w:val="16"/>
        <w:szCs w:val="16"/>
      </w:rPr>
      <w:t>SA au capital de 1 791 747.20 €</w:t>
    </w:r>
    <w:r>
      <w:rPr>
        <w:color w:val="003399"/>
        <w:sz w:val="16"/>
        <w:szCs w:val="16"/>
      </w:rPr>
      <w:tab/>
    </w:r>
    <w:r>
      <w:rPr>
        <w:color w:val="003399"/>
        <w:sz w:val="16"/>
        <w:szCs w:val="16"/>
      </w:rPr>
      <w:tab/>
    </w:r>
    <w:r>
      <w:rPr>
        <w:color w:val="003399"/>
        <w:sz w:val="16"/>
        <w:szCs w:val="16"/>
      </w:rPr>
      <w:tab/>
      <w:t>01 41 49 05 17 ou 06 63 64 33 06</w:t>
    </w:r>
  </w:p>
  <w:p w14:paraId="2CB5C089" w14:textId="77777777" w:rsidR="003912EA" w:rsidRDefault="00FA35F1">
    <w:pPr>
      <w:tabs>
        <w:tab w:val="center" w:pos="5300"/>
        <w:tab w:val="left" w:pos="5954"/>
        <w:tab w:val="left" w:pos="6237"/>
        <w:tab w:val="center" w:pos="8931"/>
        <w:tab w:val="right" w:pos="10065"/>
      </w:tabs>
      <w:ind w:left="-142" w:right="566"/>
      <w:rPr>
        <w:color w:val="003399"/>
        <w:sz w:val="16"/>
        <w:szCs w:val="16"/>
      </w:rPr>
    </w:pPr>
    <w:r>
      <w:rPr>
        <w:color w:val="003399"/>
        <w:sz w:val="16"/>
        <w:szCs w:val="16"/>
      </w:rPr>
      <w:t xml:space="preserve">68, rue de Villiers Levallois-Perret Cedex </w:t>
    </w:r>
    <w:r>
      <w:rPr>
        <w:color w:val="003399"/>
        <w:sz w:val="16"/>
        <w:szCs w:val="16"/>
      </w:rPr>
      <w:tab/>
    </w:r>
    <w:r>
      <w:rPr>
        <w:color w:val="003399"/>
        <w:sz w:val="16"/>
        <w:szCs w:val="16"/>
      </w:rPr>
      <w:tab/>
    </w:r>
    <w:r>
      <w:rPr>
        <w:color w:val="003399"/>
        <w:sz w:val="16"/>
        <w:szCs w:val="16"/>
      </w:rPr>
      <w:tab/>
      <w:t>claire.descharreaux@uti-group.com</w:t>
    </w:r>
  </w:p>
  <w:p w14:paraId="53A80330" w14:textId="77777777" w:rsidR="003912EA" w:rsidRDefault="00FA35F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5954"/>
        <w:tab w:val="left" w:pos="6237"/>
        <w:tab w:val="center" w:pos="8931"/>
        <w:tab w:val="right" w:pos="10065"/>
        <w:tab w:val="right" w:pos="10630"/>
      </w:tabs>
      <w:ind w:left="-142" w:right="566"/>
      <w:rPr>
        <w:color w:val="000000"/>
      </w:rPr>
    </w:pPr>
    <w:r>
      <w:rPr>
        <w:color w:val="003399"/>
        <w:sz w:val="16"/>
        <w:szCs w:val="16"/>
      </w:rPr>
      <w:t>www.uti-group.com</w:t>
    </w:r>
    <w:r>
      <w:rPr>
        <w:color w:val="003399"/>
        <w:sz w:val="16"/>
        <w:szCs w:val="16"/>
      </w:rPr>
      <w:tab/>
    </w:r>
    <w:r>
      <w:rPr>
        <w:color w:val="003399"/>
        <w:sz w:val="16"/>
        <w:szCs w:val="16"/>
      </w:rPr>
      <w:tab/>
    </w:r>
  </w:p>
  <w:p w14:paraId="6F8F23D9" w14:textId="77777777" w:rsidR="003912EA" w:rsidRDefault="003912E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595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D1F04D" w14:textId="77777777" w:rsidR="003912EA" w:rsidRDefault="003912E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firstLine="851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34FA57" w14:textId="77777777" w:rsidR="00BC5D8D" w:rsidRDefault="00BC5D8D">
      <w:r>
        <w:separator/>
      </w:r>
    </w:p>
  </w:footnote>
  <w:footnote w:type="continuationSeparator" w:id="0">
    <w:p w14:paraId="5616EB73" w14:textId="77777777" w:rsidR="00BC5D8D" w:rsidRDefault="00BC5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43577" w14:textId="77777777" w:rsidR="003912EA" w:rsidRDefault="003912E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firstLine="851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A9406" w14:textId="4EA21BA3" w:rsidR="003912EA" w:rsidRDefault="00FA35F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975"/>
        <w:tab w:val="left" w:pos="1575"/>
        <w:tab w:val="right" w:pos="10205"/>
      </w:tabs>
      <w:ind w:left="0"/>
      <w:rPr>
        <w:b/>
        <w:color w:val="000000"/>
        <w:sz w:val="22"/>
        <w:szCs w:val="22"/>
      </w:rPr>
    </w:pPr>
    <w:r>
      <w:rPr>
        <w:b/>
        <w:color w:val="000000"/>
        <w:sz w:val="22"/>
        <w:szCs w:val="22"/>
      </w:rPr>
      <w:t>REF : UTIGROUP_FB</w:t>
    </w:r>
    <w:r w:rsidR="00C232D5">
      <w:rPr>
        <w:b/>
        <w:color w:val="000000"/>
        <w:sz w:val="22"/>
        <w:szCs w:val="22"/>
      </w:rPr>
      <w:t>O</w:t>
    </w:r>
    <w:r>
      <w:rPr>
        <w:b/>
        <w:color w:val="000000"/>
        <w:sz w:val="22"/>
        <w:szCs w:val="22"/>
      </w:rPr>
      <w:tab/>
    </w:r>
    <w:r>
      <w:rPr>
        <w:b/>
        <w:color w:val="000000"/>
        <w:sz w:val="22"/>
        <w:szCs w:val="2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F715886" wp14:editId="5A5DD4FC">
          <wp:simplePos x="0" y="0"/>
          <wp:positionH relativeFrom="column">
            <wp:posOffset>5086985</wp:posOffset>
          </wp:positionH>
          <wp:positionV relativeFrom="paragraph">
            <wp:posOffset>-363853</wp:posOffset>
          </wp:positionV>
          <wp:extent cx="1314450" cy="514350"/>
          <wp:effectExtent l="0" t="0" r="0" b="0"/>
          <wp:wrapSquare wrapText="bothSides" distT="0" distB="0" distL="114300" distR="114300"/>
          <wp:docPr id="23" name="image2.jpg" descr="logo_ut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logo_uti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450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8D93E8" w14:textId="77777777" w:rsidR="003912EA" w:rsidRDefault="003912E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0"/>
      <w:jc w:val="right"/>
      <w:rPr>
        <w:rFonts w:ascii="Arial" w:eastAsia="Arial" w:hAnsi="Arial" w:cs="Arial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449167" w14:textId="77777777" w:rsidR="003912EA" w:rsidRDefault="003912E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firstLine="851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178B"/>
    <w:multiLevelType w:val="multilevel"/>
    <w:tmpl w:val="C1C2AA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1F7BB4"/>
    <w:multiLevelType w:val="multilevel"/>
    <w:tmpl w:val="D22A4BA0"/>
    <w:lvl w:ilvl="0">
      <w:start w:val="1"/>
      <w:numFmt w:val="bullet"/>
      <w:lvlText w:val="­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B4522A"/>
    <w:multiLevelType w:val="multilevel"/>
    <w:tmpl w:val="B6FEE620"/>
    <w:lvl w:ilvl="0">
      <w:start w:val="1"/>
      <w:numFmt w:val="bullet"/>
      <w:lvlText w:val="-"/>
      <w:lvlJc w:val="left"/>
      <w:pPr>
        <w:ind w:left="720" w:hanging="360"/>
      </w:pPr>
      <w:rPr>
        <w:rFonts w:ascii="PMingLiU" w:eastAsia="PMingLiU" w:hAnsi="PMingLiU" w:cs="PMingLi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7615C0F"/>
    <w:multiLevelType w:val="multilevel"/>
    <w:tmpl w:val="DDBAB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0D24E6"/>
    <w:multiLevelType w:val="multilevel"/>
    <w:tmpl w:val="7BEC6BC0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5" w15:restartNumberingAfterBreak="0">
    <w:nsid w:val="5370342B"/>
    <w:multiLevelType w:val="multilevel"/>
    <w:tmpl w:val="3FCC07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B6750A6"/>
    <w:multiLevelType w:val="multilevel"/>
    <w:tmpl w:val="8AF8B8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DE8499E"/>
    <w:multiLevelType w:val="multilevel"/>
    <w:tmpl w:val="DEB682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27717562">
    <w:abstractNumId w:val="6"/>
  </w:num>
  <w:num w:numId="2" w16cid:durableId="756709568">
    <w:abstractNumId w:val="5"/>
  </w:num>
  <w:num w:numId="3" w16cid:durableId="1232273684">
    <w:abstractNumId w:val="1"/>
  </w:num>
  <w:num w:numId="4" w16cid:durableId="527379948">
    <w:abstractNumId w:val="4"/>
  </w:num>
  <w:num w:numId="5" w16cid:durableId="485516364">
    <w:abstractNumId w:val="2"/>
  </w:num>
  <w:num w:numId="6" w16cid:durableId="349531771">
    <w:abstractNumId w:val="0"/>
  </w:num>
  <w:num w:numId="7" w16cid:durableId="1416822987">
    <w:abstractNumId w:val="7"/>
  </w:num>
  <w:num w:numId="8" w16cid:durableId="1876767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2EA"/>
    <w:rsid w:val="00194BAA"/>
    <w:rsid w:val="002376A6"/>
    <w:rsid w:val="003912EA"/>
    <w:rsid w:val="003C1D8C"/>
    <w:rsid w:val="00485530"/>
    <w:rsid w:val="004B5562"/>
    <w:rsid w:val="006D3418"/>
    <w:rsid w:val="0086438E"/>
    <w:rsid w:val="00892A20"/>
    <w:rsid w:val="008A078B"/>
    <w:rsid w:val="009843DA"/>
    <w:rsid w:val="009B5A4A"/>
    <w:rsid w:val="00A639CA"/>
    <w:rsid w:val="00B2344E"/>
    <w:rsid w:val="00B5648A"/>
    <w:rsid w:val="00BC5D8D"/>
    <w:rsid w:val="00C232D5"/>
    <w:rsid w:val="00CE4962"/>
    <w:rsid w:val="00CE73B9"/>
    <w:rsid w:val="00D66A02"/>
    <w:rsid w:val="00E64492"/>
    <w:rsid w:val="00FA35F1"/>
    <w:rsid w:val="00FB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4F45F"/>
  <w15:docId w15:val="{5BADFC4A-389B-4433-8F3D-F0BDF75F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FR" w:bidi="ar-SA"/>
      </w:rPr>
    </w:rPrDefault>
    <w:pPrDefault>
      <w:pPr>
        <w:ind w:left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22A"/>
  </w:style>
  <w:style w:type="paragraph" w:styleId="Titre1">
    <w:name w:val="heading 1"/>
    <w:basedOn w:val="Normal"/>
    <w:next w:val="Normal"/>
    <w:uiPriority w:val="9"/>
    <w:qFormat/>
    <w:rsid w:val="0054422A"/>
    <w:pPr>
      <w:keepNext/>
      <w:spacing w:before="240" w:after="60"/>
      <w:ind w:left="432" w:hanging="432"/>
      <w:outlineLvl w:val="0"/>
    </w:pPr>
    <w:rPr>
      <w:rFonts w:ascii="Arial" w:eastAsia="Arial" w:hAnsi="Arial" w:cs="Arial"/>
      <w:b/>
      <w:sz w:val="28"/>
      <w:szCs w:val="28"/>
    </w:rPr>
  </w:style>
  <w:style w:type="paragraph" w:styleId="Titre2">
    <w:name w:val="heading 2"/>
    <w:basedOn w:val="Normal"/>
    <w:next w:val="Normal"/>
    <w:uiPriority w:val="9"/>
    <w:unhideWhenUsed/>
    <w:qFormat/>
    <w:rsid w:val="0054422A"/>
    <w:pPr>
      <w:keepNext/>
      <w:ind w:left="576" w:hanging="576"/>
      <w:jc w:val="both"/>
      <w:outlineLvl w:val="1"/>
    </w:pPr>
    <w:rPr>
      <w:b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rsid w:val="0054422A"/>
    <w:pPr>
      <w:keepNext/>
      <w:ind w:left="720" w:hanging="720"/>
      <w:jc w:val="both"/>
      <w:outlineLvl w:val="2"/>
    </w:pPr>
    <w:rPr>
      <w:b/>
      <w:sz w:val="22"/>
      <w:szCs w:val="22"/>
    </w:rPr>
  </w:style>
  <w:style w:type="paragraph" w:styleId="Titre4">
    <w:name w:val="heading 4"/>
    <w:basedOn w:val="Normal"/>
    <w:next w:val="Normal"/>
    <w:uiPriority w:val="9"/>
    <w:unhideWhenUsed/>
    <w:qFormat/>
    <w:rsid w:val="0054422A"/>
    <w:pPr>
      <w:keepNext/>
      <w:ind w:left="864" w:hanging="864"/>
      <w:outlineLvl w:val="3"/>
    </w:pPr>
    <w:rPr>
      <w:b/>
      <w:sz w:val="22"/>
      <w:szCs w:val="22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54422A"/>
    <w:pPr>
      <w:keepNext/>
      <w:tabs>
        <w:tab w:val="left" w:pos="284"/>
      </w:tabs>
      <w:ind w:left="1008" w:hanging="1008"/>
      <w:jc w:val="center"/>
      <w:outlineLvl w:val="4"/>
    </w:pPr>
    <w:rPr>
      <w:sz w:val="24"/>
      <w:szCs w:val="24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54422A"/>
    <w:pPr>
      <w:keepNext/>
      <w:ind w:left="1152" w:hanging="1152"/>
      <w:jc w:val="center"/>
      <w:outlineLvl w:val="5"/>
    </w:pPr>
    <w:rPr>
      <w:b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54422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54422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ieddepage">
    <w:name w:val="footer"/>
    <w:basedOn w:val="Normal"/>
    <w:link w:val="PieddepageCar"/>
    <w:unhideWhenUsed/>
    <w:rsid w:val="00F70D4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70D48"/>
  </w:style>
  <w:style w:type="paragraph" w:styleId="Textedebulles">
    <w:name w:val="Balloon Text"/>
    <w:basedOn w:val="Normal"/>
    <w:link w:val="TextedebullesCar"/>
    <w:uiPriority w:val="99"/>
    <w:semiHidden/>
    <w:unhideWhenUsed/>
    <w:rsid w:val="00D558F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58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udovic-fleury.fr/cv/skills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udovic-fleury.fr/cv/skills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LaDmCmv35jetRDCQRWkK4+cXWg==">CgMxLjAyCGguZ2pkZ3hzMgloLjMwajB6bGw4AHIhMVl1LTFfSW95dmZ3Vm5jRUR6bzI0U2hfSWhYTkNwRXFn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1243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Claire DESCHARREAUX</dc:creator>
  <cp:lastModifiedBy>Claire DESCHARREAUX</cp:lastModifiedBy>
  <cp:revision>2</cp:revision>
  <dcterms:created xsi:type="dcterms:W3CDTF">2025-08-28T09:33:00Z</dcterms:created>
  <dcterms:modified xsi:type="dcterms:W3CDTF">2025-08-28T09:33:00Z</dcterms:modified>
</cp:coreProperties>
</file>