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EFF8" w14:textId="77777777" w:rsidR="00350E87" w:rsidRPr="00B97B32" w:rsidRDefault="00350E87" w:rsidP="00667C84">
      <w:pPr>
        <w:spacing w:line="360" w:lineRule="auto"/>
        <w:ind w:left="0"/>
        <w:jc w:val="center"/>
        <w:rPr>
          <w:rFonts w:ascii="Calibri" w:hAnsi="Calibri" w:cs="Calibri"/>
          <w:b/>
          <w:bCs/>
          <w:iCs/>
          <w:caps/>
          <w:sz w:val="22"/>
          <w:szCs w:val="22"/>
        </w:rPr>
      </w:pPr>
    </w:p>
    <w:p w14:paraId="542DDCB4" w14:textId="4230CF0D" w:rsidR="00420CDF" w:rsidRPr="00B97B32" w:rsidRDefault="006A77DC" w:rsidP="00667C84">
      <w:pPr>
        <w:spacing w:line="360" w:lineRule="auto"/>
        <w:ind w:left="0"/>
        <w:jc w:val="center"/>
        <w:rPr>
          <w:rFonts w:ascii="Calibri" w:hAnsi="Calibri" w:cs="Calibri"/>
          <w:b/>
          <w:bCs/>
          <w:iCs/>
          <w:smallCaps/>
          <w:sz w:val="30"/>
          <w:szCs w:val="32"/>
        </w:rPr>
      </w:pPr>
      <w:r w:rsidRPr="00C7675E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P</w:t>
      </w:r>
      <w:r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ilotage Recette/</w:t>
      </w:r>
      <w:r w:rsidR="00B97B32" w:rsidRPr="00101612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Consultant Etudes / T</w:t>
      </w:r>
      <w:r w:rsidR="000B4E18" w:rsidRPr="00101612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 xml:space="preserve">est </w:t>
      </w:r>
      <w:r w:rsidR="00B97B32" w:rsidRPr="00101612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L</w:t>
      </w:r>
      <w:r w:rsidR="000B4E18" w:rsidRPr="00101612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ead</w:t>
      </w:r>
    </w:p>
    <w:p w14:paraId="77FF9B1B" w14:textId="208CFD39" w:rsidR="000B4E18" w:rsidRPr="00101612" w:rsidRDefault="00106A1D" w:rsidP="00B97B32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/>
        <w:jc w:val="both"/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  <w:t>COMPETENCES FONCTIONNELLES</w:t>
      </w:r>
    </w:p>
    <w:p w14:paraId="23EE4608" w14:textId="77777777" w:rsidR="000B4E18" w:rsidRPr="00B97B32" w:rsidRDefault="000B4E18" w:rsidP="000B4E18">
      <w:pPr>
        <w:ind w:left="360"/>
        <w:jc w:val="both"/>
        <w:rPr>
          <w:rFonts w:ascii="Calibri" w:hAnsi="Calibri" w:cs="Calibri"/>
          <w:bCs/>
          <w:sz w:val="22"/>
          <w:szCs w:val="22"/>
        </w:rPr>
      </w:pPr>
    </w:p>
    <w:p w14:paraId="4AB356B3" w14:textId="77777777" w:rsidR="0010161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Management et gestion des ressources :</w:t>
      </w:r>
    </w:p>
    <w:p w14:paraId="5D11EC5D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Dispatcher</w:t>
      </w:r>
      <w:r w:rsidRPr="006F3913">
        <w:rPr>
          <w:rFonts w:ascii="Calibri" w:hAnsi="Calibri" w:cs="Calibri"/>
          <w:sz w:val="22"/>
          <w:szCs w:val="22"/>
        </w:rPr>
        <w:t xml:space="preserve"> des tâches aux différents membres de l'équipe</w:t>
      </w:r>
      <w:r>
        <w:rPr>
          <w:rFonts w:ascii="Calibri" w:hAnsi="Calibri" w:cs="Calibri"/>
          <w:sz w:val="22"/>
          <w:szCs w:val="22"/>
        </w:rPr>
        <w:t xml:space="preserve"> (ordonnancement, priorisation)</w:t>
      </w:r>
    </w:p>
    <w:p w14:paraId="13A595BD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</w:t>
      </w:r>
      <w:r w:rsidRPr="006F3913">
        <w:rPr>
          <w:rFonts w:ascii="Calibri" w:hAnsi="Calibri" w:cs="Calibri"/>
          <w:sz w:val="22"/>
          <w:szCs w:val="22"/>
        </w:rPr>
        <w:t>ransm</w:t>
      </w:r>
      <w:r>
        <w:rPr>
          <w:rFonts w:ascii="Calibri" w:hAnsi="Calibri" w:cs="Calibri"/>
          <w:sz w:val="22"/>
          <w:szCs w:val="22"/>
        </w:rPr>
        <w:t>ettre</w:t>
      </w:r>
      <w:r w:rsidRPr="006F3913">
        <w:rPr>
          <w:rFonts w:ascii="Calibri" w:hAnsi="Calibri" w:cs="Calibri"/>
          <w:sz w:val="22"/>
          <w:szCs w:val="22"/>
        </w:rPr>
        <w:t xml:space="preserve"> des informations essentielles aux missions de chacun</w:t>
      </w:r>
    </w:p>
    <w:p w14:paraId="526E20FE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Superviser et s</w:t>
      </w:r>
      <w:r w:rsidRPr="006F3913">
        <w:rPr>
          <w:rFonts w:ascii="Calibri" w:hAnsi="Calibri" w:cs="Calibri"/>
          <w:sz w:val="22"/>
          <w:szCs w:val="22"/>
        </w:rPr>
        <w:t>uivi des performances individuelles et collectives</w:t>
      </w:r>
      <w:r>
        <w:rPr>
          <w:rFonts w:ascii="Calibri" w:hAnsi="Calibri" w:cs="Calibri"/>
          <w:sz w:val="22"/>
          <w:szCs w:val="22"/>
        </w:rPr>
        <w:t xml:space="preserve"> en relation avec l’activité en cours et futur</w:t>
      </w:r>
    </w:p>
    <w:p w14:paraId="65F485FD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Pr="006F3913">
        <w:rPr>
          <w:rFonts w:ascii="Calibri" w:hAnsi="Calibri" w:cs="Calibri"/>
          <w:sz w:val="22"/>
          <w:szCs w:val="22"/>
        </w:rPr>
        <w:t xml:space="preserve">méliorations </w:t>
      </w:r>
      <w:r>
        <w:rPr>
          <w:rFonts w:ascii="Calibri" w:hAnsi="Calibri" w:cs="Calibri"/>
          <w:sz w:val="22"/>
          <w:szCs w:val="22"/>
        </w:rPr>
        <w:t>des processus et des outils</w:t>
      </w:r>
    </w:p>
    <w:p w14:paraId="70C53351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Suivi de la résolution</w:t>
      </w:r>
      <w:r w:rsidRPr="006F3913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des </w:t>
      </w:r>
      <w:r w:rsidRPr="006F3913">
        <w:rPr>
          <w:rFonts w:ascii="Calibri" w:hAnsi="Calibri" w:cs="Calibri"/>
          <w:sz w:val="22"/>
          <w:szCs w:val="22"/>
        </w:rPr>
        <w:t>blocages techniques</w:t>
      </w:r>
    </w:p>
    <w:p w14:paraId="584EA6A8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Prise de décision</w:t>
      </w:r>
    </w:p>
    <w:p w14:paraId="5C5C5B2A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</w:t>
      </w:r>
      <w:r w:rsidRPr="006F3913">
        <w:rPr>
          <w:rFonts w:ascii="Calibri" w:hAnsi="Calibri" w:cs="Calibri"/>
          <w:sz w:val="22"/>
          <w:szCs w:val="22"/>
        </w:rPr>
        <w:t>estion des absences (congés, arrêts maladie, etc.)</w:t>
      </w:r>
    </w:p>
    <w:p w14:paraId="5E2235D2" w14:textId="77777777" w:rsidR="00101612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Daily </w:t>
      </w:r>
      <w:proofErr w:type="gramStart"/>
      <w:r>
        <w:rPr>
          <w:rFonts w:ascii="Calibri" w:hAnsi="Calibri" w:cs="Calibri"/>
          <w:sz w:val="22"/>
          <w:szCs w:val="22"/>
        </w:rPr>
        <w:t>meeting</w:t>
      </w:r>
      <w:proofErr w:type="gramEnd"/>
      <w:r>
        <w:rPr>
          <w:rFonts w:ascii="Calibri" w:hAnsi="Calibri" w:cs="Calibri"/>
          <w:sz w:val="22"/>
          <w:szCs w:val="22"/>
        </w:rPr>
        <w:t xml:space="preserve"> : Organisation et </w:t>
      </w:r>
      <w:r w:rsidRPr="006F3913">
        <w:rPr>
          <w:rFonts w:ascii="Calibri" w:hAnsi="Calibri" w:cs="Calibri"/>
          <w:sz w:val="22"/>
          <w:szCs w:val="22"/>
        </w:rPr>
        <w:t>animation</w:t>
      </w:r>
      <w:r>
        <w:rPr>
          <w:rFonts w:ascii="Calibri" w:hAnsi="Calibri" w:cs="Calibri"/>
          <w:sz w:val="22"/>
          <w:szCs w:val="22"/>
        </w:rPr>
        <w:t xml:space="preserve"> :</w:t>
      </w:r>
      <w:r w:rsidRPr="006F3913">
        <w:rPr>
          <w:rFonts w:ascii="Calibri" w:hAnsi="Calibri" w:cs="Calibri"/>
          <w:sz w:val="22"/>
          <w:szCs w:val="22"/>
        </w:rPr>
        <w:t xml:space="preserve"> échanger autour des </w:t>
      </w:r>
      <w:r>
        <w:rPr>
          <w:rFonts w:ascii="Calibri" w:hAnsi="Calibri" w:cs="Calibri"/>
          <w:sz w:val="22"/>
          <w:szCs w:val="22"/>
        </w:rPr>
        <w:t xml:space="preserve">avancements des tâches, des </w:t>
      </w:r>
      <w:r w:rsidRPr="006F3913">
        <w:rPr>
          <w:rFonts w:ascii="Calibri" w:hAnsi="Calibri" w:cs="Calibri"/>
          <w:sz w:val="22"/>
          <w:szCs w:val="22"/>
        </w:rPr>
        <w:t>objectifs</w:t>
      </w:r>
      <w:r>
        <w:rPr>
          <w:rFonts w:ascii="Calibri" w:hAnsi="Calibri" w:cs="Calibri"/>
          <w:sz w:val="22"/>
          <w:szCs w:val="22"/>
        </w:rPr>
        <w:t xml:space="preserve"> et des difficultés</w:t>
      </w:r>
    </w:p>
    <w:p w14:paraId="617791C7" w14:textId="77777777" w:rsidR="0010161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Management de direction : </w:t>
      </w:r>
    </w:p>
    <w:p w14:paraId="43206CFD" w14:textId="77777777" w:rsidR="00101612" w:rsidRDefault="00101612" w:rsidP="00101612">
      <w:pPr>
        <w:pStyle w:val="Paragraphedeliste"/>
        <w:numPr>
          <w:ilvl w:val="1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Comité de pilotage avec la direction</w:t>
      </w:r>
    </w:p>
    <w:p w14:paraId="4E01FCC0" w14:textId="77777777" w:rsidR="00101612" w:rsidRDefault="00101612" w:rsidP="00101612">
      <w:pPr>
        <w:pStyle w:val="Paragraphedeliste"/>
        <w:numPr>
          <w:ilvl w:val="1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Planning des versions et arbitrage</w:t>
      </w:r>
    </w:p>
    <w:p w14:paraId="3D4A3F98" w14:textId="77777777" w:rsidR="00101612" w:rsidRDefault="00101612" w:rsidP="00101612">
      <w:pPr>
        <w:pStyle w:val="Paragraphedeliste"/>
        <w:numPr>
          <w:ilvl w:val="1"/>
          <w:numId w:val="31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Reporting</w:t>
      </w:r>
      <w:proofErr w:type="spellEnd"/>
      <w:r>
        <w:rPr>
          <w:rFonts w:ascii="Calibri" w:hAnsi="Calibri" w:cs="Calibri"/>
          <w:sz w:val="22"/>
          <w:szCs w:val="22"/>
        </w:rPr>
        <w:t xml:space="preserve"> hebdomadaire sur l’activité, avancement et contraintes</w:t>
      </w:r>
    </w:p>
    <w:p w14:paraId="64768EFF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Réunions de coordination </w:t>
      </w:r>
      <w:r w:rsidRPr="006F3913">
        <w:rPr>
          <w:rFonts w:ascii="Calibri" w:hAnsi="Calibri" w:cs="Calibri"/>
          <w:sz w:val="22"/>
          <w:szCs w:val="22"/>
        </w:rPr>
        <w:t>avec les autres services</w:t>
      </w:r>
      <w:r>
        <w:rPr>
          <w:rFonts w:ascii="Calibri" w:hAnsi="Calibri" w:cs="Calibri"/>
          <w:sz w:val="22"/>
          <w:szCs w:val="22"/>
        </w:rPr>
        <w:t xml:space="preserve"> adhérents</w:t>
      </w:r>
      <w:r w:rsidRPr="006F3913">
        <w:rPr>
          <w:rFonts w:ascii="Calibri" w:hAnsi="Calibri" w:cs="Calibri"/>
          <w:sz w:val="22"/>
          <w:szCs w:val="22"/>
        </w:rPr>
        <w:t xml:space="preserve"> </w:t>
      </w:r>
    </w:p>
    <w:p w14:paraId="3358B23E" w14:textId="77777777" w:rsidR="00101612" w:rsidRDefault="00101612" w:rsidP="00101612">
      <w:pPr>
        <w:pStyle w:val="Paragraphedeliste"/>
        <w:numPr>
          <w:ilvl w:val="1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Remplacement de manger en période de vacances </w:t>
      </w:r>
    </w:p>
    <w:p w14:paraId="6CBAB3B0" w14:textId="50E92DD6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Coordination entre les parties prenantes (MOA, MOE, DEV</w:t>
      </w:r>
      <w:r>
        <w:rPr>
          <w:rFonts w:ascii="Calibri" w:hAnsi="Calibri" w:cs="Calibri"/>
          <w:sz w:val="22"/>
          <w:szCs w:val="22"/>
        </w:rPr>
        <w:t>, intégration, briques adhérentes</w:t>
      </w:r>
      <w:r w:rsidRPr="00B97B32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, </w:t>
      </w:r>
      <w:r w:rsidRPr="00B97B32">
        <w:rPr>
          <w:rFonts w:ascii="Calibri" w:hAnsi="Calibri" w:cs="Calibri"/>
          <w:sz w:val="22"/>
          <w:szCs w:val="22"/>
        </w:rPr>
        <w:t xml:space="preserve">avec l’équipe de </w:t>
      </w:r>
      <w:r>
        <w:rPr>
          <w:rFonts w:ascii="Calibri" w:hAnsi="Calibri" w:cs="Calibri"/>
          <w:sz w:val="22"/>
          <w:szCs w:val="22"/>
        </w:rPr>
        <w:t>préprod et de p</w:t>
      </w:r>
      <w:r w:rsidRPr="00B97B32">
        <w:rPr>
          <w:rFonts w:ascii="Calibri" w:hAnsi="Calibri" w:cs="Calibri"/>
          <w:sz w:val="22"/>
          <w:szCs w:val="22"/>
        </w:rPr>
        <w:t>roduction</w:t>
      </w:r>
    </w:p>
    <w:p w14:paraId="518C457F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Elaborer la stratégie de recette, m</w:t>
      </w:r>
      <w:r w:rsidRPr="00B97B32">
        <w:rPr>
          <w:rFonts w:ascii="Calibri" w:hAnsi="Calibri" w:cs="Calibri"/>
          <w:sz w:val="22"/>
          <w:szCs w:val="22"/>
        </w:rPr>
        <w:t>ise en place</w:t>
      </w:r>
      <w:r>
        <w:rPr>
          <w:rFonts w:ascii="Calibri" w:hAnsi="Calibri" w:cs="Calibri"/>
          <w:sz w:val="22"/>
          <w:szCs w:val="22"/>
        </w:rPr>
        <w:t xml:space="preserve"> de la matrice et</w:t>
      </w:r>
      <w:r w:rsidRPr="00B97B32">
        <w:rPr>
          <w:rFonts w:ascii="Calibri" w:hAnsi="Calibri" w:cs="Calibri"/>
          <w:sz w:val="22"/>
          <w:szCs w:val="22"/>
        </w:rPr>
        <w:t xml:space="preserve"> de campagne de </w:t>
      </w:r>
      <w:r>
        <w:rPr>
          <w:rFonts w:ascii="Calibri" w:hAnsi="Calibri" w:cs="Calibri"/>
          <w:sz w:val="22"/>
          <w:szCs w:val="22"/>
        </w:rPr>
        <w:t>recette</w:t>
      </w:r>
      <w:r w:rsidRPr="00B97B32">
        <w:rPr>
          <w:rFonts w:ascii="Calibri" w:hAnsi="Calibri" w:cs="Calibri"/>
          <w:sz w:val="22"/>
          <w:szCs w:val="22"/>
        </w:rPr>
        <w:t xml:space="preserve"> </w:t>
      </w:r>
    </w:p>
    <w:p w14:paraId="0D52FBF8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Présentation de </w:t>
      </w:r>
      <w:r w:rsidRPr="00B97B32">
        <w:rPr>
          <w:rFonts w:ascii="Calibri" w:hAnsi="Calibri" w:cs="Calibri"/>
          <w:sz w:val="22"/>
          <w:szCs w:val="22"/>
        </w:rPr>
        <w:t>bilan et suivi d’avancement</w:t>
      </w:r>
    </w:p>
    <w:p w14:paraId="439922F9" w14:textId="77777777" w:rsidR="0010161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Identification et mise en place des prérequis à la recette : environnement de recette, JDD, les adhérences applicatives</w:t>
      </w:r>
    </w:p>
    <w:p w14:paraId="64DF880A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 xml:space="preserve">Suivi des versions, des livraisons et des déploiements sur les </w:t>
      </w:r>
      <w:r>
        <w:rPr>
          <w:rFonts w:ascii="Calibri" w:hAnsi="Calibri" w:cs="Calibri"/>
          <w:sz w:val="22"/>
          <w:szCs w:val="22"/>
        </w:rPr>
        <w:t xml:space="preserve">environnements </w:t>
      </w:r>
      <w:r w:rsidRPr="00B97B32">
        <w:rPr>
          <w:rFonts w:ascii="Calibri" w:hAnsi="Calibri" w:cs="Calibri"/>
          <w:sz w:val="22"/>
          <w:szCs w:val="22"/>
        </w:rPr>
        <w:t>de tests</w:t>
      </w:r>
      <w:r>
        <w:rPr>
          <w:rFonts w:ascii="Calibri" w:hAnsi="Calibri" w:cs="Calibri"/>
          <w:sz w:val="22"/>
          <w:szCs w:val="22"/>
        </w:rPr>
        <w:t xml:space="preserve"> et de recettes</w:t>
      </w:r>
    </w:p>
    <w:p w14:paraId="6E72E2D0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Test en mode Agile ou classique</w:t>
      </w:r>
    </w:p>
    <w:p w14:paraId="48743714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Préparation des jeux de données</w:t>
      </w:r>
      <w:r>
        <w:rPr>
          <w:rFonts w:ascii="Calibri" w:hAnsi="Calibri" w:cs="Calibri"/>
          <w:sz w:val="22"/>
          <w:szCs w:val="22"/>
        </w:rPr>
        <w:t xml:space="preserve"> (besoin et identification)</w:t>
      </w:r>
    </w:p>
    <w:p w14:paraId="2D71DB4D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 xml:space="preserve">Rédaction de PV de recette </w:t>
      </w:r>
    </w:p>
    <w:p w14:paraId="03F6D512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Mise en place d’ALM, UFT, SYCNHRONIZER et Octane de bout en bout</w:t>
      </w:r>
    </w:p>
    <w:p w14:paraId="2F58BA94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Mise en Place d’une PIC (ALM-UFT-</w:t>
      </w:r>
      <w:proofErr w:type="spellStart"/>
      <w:r w:rsidRPr="00B97B32">
        <w:rPr>
          <w:rFonts w:ascii="Calibri" w:hAnsi="Calibri" w:cs="Calibri"/>
          <w:sz w:val="22"/>
          <w:szCs w:val="22"/>
        </w:rPr>
        <w:t>Lab</w:t>
      </w:r>
      <w:proofErr w:type="spellEnd"/>
      <w:r w:rsidRPr="00B97B32">
        <w:rPr>
          <w:rFonts w:ascii="Calibri" w:hAnsi="Calibri" w:cs="Calibri"/>
          <w:sz w:val="22"/>
          <w:szCs w:val="22"/>
        </w:rPr>
        <w:t xml:space="preserve"> Management)</w:t>
      </w:r>
    </w:p>
    <w:p w14:paraId="79FA8B97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Administration et customisation ALM</w:t>
      </w:r>
    </w:p>
    <w:p w14:paraId="1BCA192B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Gestion des incidents et changements &amp; mise en place d’un plan de continuité du service</w:t>
      </w:r>
    </w:p>
    <w:p w14:paraId="33343D18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Communication utilisateurs</w:t>
      </w:r>
    </w:p>
    <w:p w14:paraId="76189D94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Suivi et résolution</w:t>
      </w:r>
    </w:p>
    <w:p w14:paraId="29622B22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Génération des statistiques mensuelles</w:t>
      </w:r>
    </w:p>
    <w:p w14:paraId="361D6E46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Migration de versions (version majeure et patch correctif)</w:t>
      </w:r>
    </w:p>
    <w:p w14:paraId="221C52BE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Mise en place d’une méthodologie d’automatisation de tests</w:t>
      </w:r>
    </w:p>
    <w:p w14:paraId="339EF84C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Conduite du changement</w:t>
      </w:r>
    </w:p>
    <w:p w14:paraId="74A85B11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Formation utilisateurs</w:t>
      </w:r>
    </w:p>
    <w:p w14:paraId="79BA84BF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Support utilisateurs niveau 1, 2, 3</w:t>
      </w:r>
    </w:p>
    <w:p w14:paraId="0383910C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Transfert de compétences</w:t>
      </w:r>
    </w:p>
    <w:p w14:paraId="69601DFF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Rédaction de documents et guide utilisateurs</w:t>
      </w:r>
    </w:p>
    <w:p w14:paraId="276BB906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Proposition d’amélioration des services.</w:t>
      </w:r>
    </w:p>
    <w:p w14:paraId="6AA5D88B" w14:textId="77777777" w:rsidR="00101612" w:rsidRDefault="00101612" w:rsidP="00101612">
      <w:pPr>
        <w:ind w:left="0"/>
        <w:jc w:val="center"/>
        <w:rPr>
          <w:rFonts w:ascii="Calibri" w:hAnsi="Calibri" w:cs="Calibri"/>
          <w:b/>
          <w:bCs/>
          <w:iCs/>
          <w:caps/>
          <w:sz w:val="22"/>
          <w:szCs w:val="22"/>
        </w:rPr>
      </w:pPr>
    </w:p>
    <w:p w14:paraId="3BC98A6F" w14:textId="77777777" w:rsidR="00101612" w:rsidRPr="00C7675E" w:rsidRDefault="00101612" w:rsidP="00101612">
      <w:pPr>
        <w:spacing w:before="120" w:line="360" w:lineRule="auto"/>
        <w:ind w:left="1418" w:hanging="1418"/>
        <w:jc w:val="both"/>
        <w:rPr>
          <w:rFonts w:ascii="Calibri" w:hAnsi="Calibri" w:cs="Calibri"/>
          <w:i/>
          <w:iCs/>
          <w:color w:val="7030A0"/>
          <w:sz w:val="22"/>
          <w:szCs w:val="22"/>
        </w:rPr>
      </w:pPr>
      <w:r w:rsidRPr="00C7675E">
        <w:rPr>
          <w:rFonts w:ascii="Calibri" w:hAnsi="Calibri" w:cs="Calibri"/>
          <w:i/>
          <w:iCs/>
          <w:color w:val="7030A0"/>
          <w:sz w:val="22"/>
          <w:szCs w:val="22"/>
        </w:rPr>
        <w:lastRenderedPageBreak/>
        <w:t>Compétences techniques</w:t>
      </w:r>
    </w:p>
    <w:p w14:paraId="3DD09014" w14:textId="069D6332" w:rsidR="00101612" w:rsidRPr="00B97B32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proofErr w:type="gramStart"/>
      <w:r w:rsidRPr="006A77DC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Langages</w:t>
      </w:r>
      <w:proofErr w:type="spellEnd"/>
      <w:r w:rsidRPr="006A77DC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 </w:t>
      </w:r>
      <w:r w:rsidRPr="00B97B32">
        <w:rPr>
          <w:rFonts w:ascii="Calibri" w:hAnsi="Calibri" w:cs="Calibri"/>
          <w:b/>
          <w:bCs/>
          <w:sz w:val="22"/>
          <w:szCs w:val="22"/>
          <w:lang w:val="en-US"/>
        </w:rPr>
        <w:t>:</w:t>
      </w:r>
      <w:proofErr w:type="gramEnd"/>
      <w:r w:rsidRPr="00B97B32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 xml:space="preserve">       </w:t>
      </w:r>
      <w:r w:rsidRPr="00B97B32">
        <w:rPr>
          <w:rFonts w:ascii="Calibri" w:hAnsi="Calibri" w:cs="Calibri"/>
          <w:sz w:val="22"/>
          <w:szCs w:val="22"/>
          <w:lang w:val="en-US"/>
        </w:rPr>
        <w:t>Shell, batch, VBA, VBS, SQL, PL/SQL</w:t>
      </w:r>
      <w:r>
        <w:rPr>
          <w:rFonts w:ascii="Calibri" w:hAnsi="Calibri" w:cs="Calibri"/>
          <w:sz w:val="22"/>
          <w:szCs w:val="22"/>
          <w:lang w:val="en-US"/>
        </w:rPr>
        <w:t>, debutant Python</w:t>
      </w:r>
    </w:p>
    <w:p w14:paraId="05341B3F" w14:textId="77777777" w:rsidR="00101612" w:rsidRPr="00B97B32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proofErr w:type="gramStart"/>
      <w:r w:rsidRPr="006A77DC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Outils</w:t>
      </w:r>
      <w:proofErr w:type="spellEnd"/>
      <w:r w:rsidRPr="006A77DC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 :</w:t>
      </w:r>
      <w:proofErr w:type="gramEnd"/>
      <w:r w:rsidRPr="006A77DC">
        <w:rPr>
          <w:rFonts w:ascii="Calibri" w:hAnsi="Calibri" w:cs="Calibri"/>
          <w:color w:val="7030A0"/>
          <w:sz w:val="22"/>
          <w:szCs w:val="22"/>
          <w:lang w:val="en-US"/>
        </w:rPr>
        <w:t xml:space="preserve"> </w:t>
      </w:r>
      <w:r w:rsidRPr="00B97B32">
        <w:rPr>
          <w:rFonts w:ascii="Calibri" w:hAnsi="Calibri" w:cs="Calibri"/>
          <w:sz w:val="22"/>
          <w:szCs w:val="22"/>
          <w:lang w:val="en-US"/>
        </w:rPr>
        <w:tab/>
        <w:t>ALM/</w:t>
      </w:r>
      <w:r>
        <w:rPr>
          <w:rFonts w:ascii="Calibri" w:hAnsi="Calibri" w:cs="Calibri"/>
          <w:sz w:val="22"/>
          <w:szCs w:val="22"/>
          <w:lang w:val="en-US"/>
        </w:rPr>
        <w:t xml:space="preserve"> SQUASH/ </w:t>
      </w:r>
      <w:r w:rsidRPr="00B97B32">
        <w:rPr>
          <w:rFonts w:ascii="Calibri" w:hAnsi="Calibri" w:cs="Calibri"/>
          <w:sz w:val="22"/>
          <w:szCs w:val="22"/>
          <w:lang w:val="en-US"/>
        </w:rPr>
        <w:t>UFT/ SYNCHRONIZER / JIRA/</w:t>
      </w:r>
      <w:r>
        <w:rPr>
          <w:rFonts w:ascii="Calibri" w:hAnsi="Calibri" w:cs="Calibri"/>
          <w:sz w:val="22"/>
          <w:szCs w:val="22"/>
          <w:lang w:val="en-US"/>
        </w:rPr>
        <w:t xml:space="preserve"> CONFLUENCE/</w:t>
      </w:r>
      <w:r w:rsidRPr="00B97B32">
        <w:rPr>
          <w:rFonts w:ascii="Calibri" w:hAnsi="Calibri" w:cs="Calibri"/>
          <w:sz w:val="22"/>
          <w:szCs w:val="22"/>
          <w:lang w:val="en-US"/>
        </w:rPr>
        <w:t xml:space="preserve"> O</w:t>
      </w:r>
      <w:r>
        <w:rPr>
          <w:rFonts w:ascii="Calibri" w:hAnsi="Calibri" w:cs="Calibri"/>
          <w:sz w:val="22"/>
          <w:szCs w:val="22"/>
          <w:lang w:val="en-US"/>
        </w:rPr>
        <w:t>CTANE</w:t>
      </w:r>
      <w:r w:rsidRPr="00B97B32">
        <w:rPr>
          <w:rFonts w:ascii="Calibri" w:hAnsi="Calibri" w:cs="Calibri"/>
          <w:sz w:val="22"/>
          <w:szCs w:val="22"/>
          <w:lang w:val="en-US"/>
        </w:rPr>
        <w:t xml:space="preserve">/ FileZilla/ Soap UI/ </w:t>
      </w:r>
      <w:proofErr w:type="spellStart"/>
      <w:r w:rsidRPr="00B97B32">
        <w:rPr>
          <w:rFonts w:ascii="Calibri" w:hAnsi="Calibri" w:cs="Calibri"/>
          <w:sz w:val="22"/>
          <w:szCs w:val="22"/>
          <w:lang w:val="en-US"/>
        </w:rPr>
        <w:t>Clearquest</w:t>
      </w:r>
      <w:proofErr w:type="spellEnd"/>
      <w:r w:rsidRPr="00B97B32">
        <w:rPr>
          <w:rFonts w:ascii="Calibri" w:hAnsi="Calibri" w:cs="Calibri"/>
          <w:sz w:val="22"/>
          <w:szCs w:val="22"/>
          <w:lang w:val="en-US"/>
        </w:rPr>
        <w:t>/ Kibana/</w:t>
      </w:r>
      <w:r w:rsidRPr="00B97B32">
        <w:rPr>
          <w:rFonts w:ascii="Calibri" w:hAnsi="Calibri" w:cs="Calibri"/>
          <w:lang w:val="en-US"/>
        </w:rPr>
        <w:t xml:space="preserve"> </w:t>
      </w:r>
      <w:r w:rsidRPr="00B97B32">
        <w:rPr>
          <w:rFonts w:ascii="Calibri" w:hAnsi="Calibri" w:cs="Calibri"/>
          <w:sz w:val="22"/>
          <w:szCs w:val="22"/>
          <w:lang w:val="en-US"/>
        </w:rPr>
        <w:t>PUTTY/</w:t>
      </w:r>
      <w:r w:rsidRPr="00B97B32">
        <w:rPr>
          <w:rFonts w:ascii="Calibri" w:hAnsi="Calibri" w:cs="Calibri"/>
          <w:lang w:val="en-US"/>
        </w:rPr>
        <w:t xml:space="preserve"> </w:t>
      </w:r>
      <w:proofErr w:type="spellStart"/>
      <w:r w:rsidRPr="00B97B32">
        <w:rPr>
          <w:rFonts w:ascii="Calibri" w:hAnsi="Calibri" w:cs="Calibri"/>
          <w:sz w:val="22"/>
          <w:szCs w:val="22"/>
          <w:lang w:val="en-US"/>
        </w:rPr>
        <w:t>Cyberark</w:t>
      </w:r>
      <w:proofErr w:type="spellEnd"/>
      <w:r w:rsidRPr="00B97B32">
        <w:rPr>
          <w:rFonts w:ascii="Calibri" w:hAnsi="Calibri" w:cs="Calibri"/>
          <w:sz w:val="22"/>
          <w:szCs w:val="22"/>
          <w:lang w:val="en-US"/>
        </w:rPr>
        <w:t xml:space="preserve"> / Suite Office/ ITSM/ SharePoint/ </w:t>
      </w:r>
      <w:proofErr w:type="spellStart"/>
      <w:r w:rsidRPr="00B97B32">
        <w:rPr>
          <w:rFonts w:ascii="Calibri" w:hAnsi="Calibri" w:cs="Calibri"/>
          <w:sz w:val="22"/>
          <w:szCs w:val="22"/>
          <w:lang w:val="en-US"/>
        </w:rPr>
        <w:t>Autopass</w:t>
      </w:r>
      <w:proofErr w:type="spellEnd"/>
      <w:r w:rsidRPr="00B97B32">
        <w:rPr>
          <w:rFonts w:ascii="Calibri" w:hAnsi="Calibri" w:cs="Calibri"/>
          <w:sz w:val="22"/>
          <w:szCs w:val="22"/>
          <w:lang w:val="en-US"/>
        </w:rPr>
        <w:t>/ARIS/ GDI</w:t>
      </w:r>
      <w:r>
        <w:rPr>
          <w:rFonts w:ascii="Calibri" w:hAnsi="Calibri" w:cs="Calibri"/>
          <w:sz w:val="22"/>
          <w:szCs w:val="22"/>
          <w:lang w:val="en-US"/>
        </w:rPr>
        <w:t>/Transfertpro</w:t>
      </w:r>
    </w:p>
    <w:p w14:paraId="3B05FA68" w14:textId="43EB1DE7" w:rsidR="00101612" w:rsidRPr="00B97B32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  <w:lang w:val="en-US"/>
        </w:rPr>
      </w:pPr>
      <w:r w:rsidRPr="006A77DC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Réseaux</w:t>
      </w:r>
      <w:proofErr w:type="gramStart"/>
      <w:r w:rsidRPr="00B97B32">
        <w:rPr>
          <w:rFonts w:ascii="Calibri" w:hAnsi="Calibri" w:cs="Calibri"/>
          <w:b/>
          <w:bCs/>
          <w:sz w:val="22"/>
          <w:szCs w:val="22"/>
          <w:lang w:val="en-US"/>
        </w:rPr>
        <w:t>:</w:t>
      </w:r>
      <w:r w:rsidRPr="00B97B32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B97B32">
        <w:rPr>
          <w:rFonts w:ascii="Calibri" w:hAnsi="Calibri" w:cs="Calibri"/>
          <w:sz w:val="22"/>
          <w:szCs w:val="22"/>
          <w:lang w:val="en-US"/>
        </w:rPr>
        <w:tab/>
        <w:t>DHCP</w:t>
      </w:r>
      <w:proofErr w:type="gramEnd"/>
      <w:r w:rsidRPr="00B97B32">
        <w:rPr>
          <w:rFonts w:ascii="Calibri" w:hAnsi="Calibri" w:cs="Calibri"/>
          <w:sz w:val="22"/>
          <w:szCs w:val="22"/>
          <w:lang w:val="en-US"/>
        </w:rPr>
        <w:t xml:space="preserve">/ DNS/ VPN/ IP-COP/ </w:t>
      </w:r>
      <w:proofErr w:type="spellStart"/>
      <w:r w:rsidRPr="00B97B32">
        <w:rPr>
          <w:rFonts w:ascii="Calibri" w:hAnsi="Calibri" w:cs="Calibri"/>
          <w:sz w:val="22"/>
          <w:szCs w:val="22"/>
          <w:lang w:val="en-US"/>
        </w:rPr>
        <w:t>UltraVNC</w:t>
      </w:r>
      <w:proofErr w:type="spellEnd"/>
      <w:r w:rsidRPr="00B97B32">
        <w:rPr>
          <w:rFonts w:ascii="Calibri" w:hAnsi="Calibri" w:cs="Calibri"/>
          <w:sz w:val="22"/>
          <w:szCs w:val="22"/>
          <w:lang w:val="en-US"/>
        </w:rPr>
        <w:t xml:space="preserve">/ </w:t>
      </w:r>
      <w:proofErr w:type="gramStart"/>
      <w:r w:rsidRPr="00B97B32">
        <w:rPr>
          <w:rFonts w:ascii="Calibri" w:hAnsi="Calibri" w:cs="Calibri"/>
          <w:sz w:val="22"/>
          <w:szCs w:val="22"/>
          <w:lang w:val="en-US"/>
        </w:rPr>
        <w:t>HTTP</w:t>
      </w:r>
      <w:proofErr w:type="gramEnd"/>
      <w:r w:rsidRPr="00B97B32">
        <w:rPr>
          <w:rFonts w:ascii="Calibri" w:hAnsi="Calibri" w:cs="Calibri"/>
          <w:sz w:val="22"/>
          <w:szCs w:val="22"/>
          <w:lang w:val="en-US"/>
        </w:rPr>
        <w:t xml:space="preserve">/HTTPS </w:t>
      </w:r>
    </w:p>
    <w:p w14:paraId="6F643C4C" w14:textId="77777777" w:rsidR="00101612" w:rsidRPr="00185682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185682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SGBD :</w:t>
      </w:r>
      <w:proofErr w:type="gramEnd"/>
      <w:r w:rsidRPr="00185682">
        <w:rPr>
          <w:rFonts w:ascii="Calibri" w:hAnsi="Calibri" w:cs="Calibri"/>
          <w:color w:val="7030A0"/>
          <w:sz w:val="22"/>
          <w:szCs w:val="22"/>
          <w:lang w:val="en-US"/>
        </w:rPr>
        <w:t xml:space="preserve"> </w:t>
      </w:r>
      <w:r w:rsidRPr="00185682">
        <w:rPr>
          <w:rFonts w:ascii="Calibri" w:hAnsi="Calibri" w:cs="Calibri"/>
          <w:sz w:val="22"/>
          <w:szCs w:val="22"/>
          <w:lang w:val="en-US"/>
        </w:rPr>
        <w:tab/>
        <w:t>Oracle/ MySQL/ MS SQL/pgAdmin/DBEAVER/ SQuirrL</w:t>
      </w:r>
    </w:p>
    <w:p w14:paraId="736A2B9D" w14:textId="77777777" w:rsidR="00101612" w:rsidRPr="00B97B32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</w:rPr>
      </w:pPr>
      <w:r w:rsidRPr="006A77DC">
        <w:rPr>
          <w:rFonts w:ascii="Calibri" w:hAnsi="Calibri" w:cs="Calibri"/>
          <w:b/>
          <w:bCs/>
          <w:color w:val="7030A0"/>
          <w:sz w:val="22"/>
          <w:szCs w:val="22"/>
        </w:rPr>
        <w:t>Méthodes :</w:t>
      </w:r>
      <w:r w:rsidRPr="006A77DC">
        <w:rPr>
          <w:rFonts w:ascii="Calibri" w:hAnsi="Calibri" w:cs="Calibri"/>
          <w:color w:val="7030A0"/>
          <w:sz w:val="22"/>
          <w:szCs w:val="22"/>
        </w:rPr>
        <w:t xml:space="preserve"> </w:t>
      </w:r>
      <w:r w:rsidRPr="00B97B32">
        <w:rPr>
          <w:rFonts w:ascii="Calibri" w:hAnsi="Calibri" w:cs="Calibri"/>
          <w:sz w:val="22"/>
          <w:szCs w:val="22"/>
        </w:rPr>
        <w:tab/>
        <w:t>Agile/ Cycle en V</w:t>
      </w:r>
    </w:p>
    <w:p w14:paraId="4FD81503" w14:textId="77383F8E" w:rsidR="00B97B32" w:rsidRPr="00B97B32" w:rsidRDefault="00B97B32" w:rsidP="00101612">
      <w:pPr>
        <w:spacing w:before="120" w:line="276" w:lineRule="auto"/>
        <w:ind w:left="2835" w:hanging="2835"/>
        <w:jc w:val="both"/>
        <w:rPr>
          <w:rFonts w:ascii="Calibri" w:hAnsi="Calibri" w:cs="Calibri"/>
          <w:b/>
          <w:bCs/>
          <w:sz w:val="22"/>
          <w:szCs w:val="22"/>
        </w:rPr>
      </w:pPr>
      <w:r w:rsidRPr="00B97B32">
        <w:rPr>
          <w:rFonts w:ascii="Calibri" w:hAnsi="Calibri" w:cs="Calibri"/>
          <w:b/>
          <w:bCs/>
          <w:sz w:val="22"/>
          <w:szCs w:val="22"/>
        </w:rPr>
        <w:t xml:space="preserve">Anglais </w:t>
      </w:r>
      <w:r w:rsidR="006A77DC">
        <w:rPr>
          <w:rFonts w:ascii="Calibri" w:hAnsi="Calibri" w:cs="Calibri"/>
          <w:b/>
          <w:bCs/>
          <w:sz w:val="22"/>
          <w:szCs w:val="22"/>
        </w:rPr>
        <w:t>avancé</w:t>
      </w:r>
    </w:p>
    <w:p w14:paraId="46FBBD10" w14:textId="77777777" w:rsidR="00D334EC" w:rsidRPr="00101612" w:rsidRDefault="00D334EC" w:rsidP="00D334EC">
      <w:pPr>
        <w:spacing w:before="120" w:line="360" w:lineRule="auto"/>
        <w:ind w:left="1418" w:hanging="1418"/>
        <w:jc w:val="both"/>
        <w:rPr>
          <w:rFonts w:ascii="Calibri" w:hAnsi="Calibri" w:cs="Calibri"/>
          <w:i/>
          <w:iCs/>
          <w:color w:val="7030A0"/>
          <w:sz w:val="22"/>
          <w:szCs w:val="22"/>
        </w:rPr>
      </w:pPr>
      <w:bookmarkStart w:id="0" w:name="_Hlk527234368"/>
      <w:r w:rsidRPr="00101612">
        <w:rPr>
          <w:rFonts w:ascii="Calibri" w:hAnsi="Calibri" w:cs="Calibri"/>
          <w:i/>
          <w:iCs/>
          <w:color w:val="7030A0"/>
          <w:sz w:val="22"/>
          <w:szCs w:val="22"/>
        </w:rPr>
        <w:t>Compétences Métier</w:t>
      </w:r>
    </w:p>
    <w:p w14:paraId="1854DE65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spacing w:before="12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Retraite</w:t>
      </w:r>
    </w:p>
    <w:p w14:paraId="4290E4C1" w14:textId="32333359" w:rsidR="00D334EC" w:rsidRPr="00B97B32" w:rsidRDefault="00D334EC" w:rsidP="00101612">
      <w:pPr>
        <w:pStyle w:val="Paragraphedeliste"/>
        <w:numPr>
          <w:ilvl w:val="0"/>
          <w:numId w:val="31"/>
        </w:numPr>
        <w:spacing w:before="120" w:line="276" w:lineRule="auto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Santé et Assurance</w:t>
      </w:r>
    </w:p>
    <w:p w14:paraId="4BA4A710" w14:textId="77777777" w:rsidR="00D334EC" w:rsidRPr="00B97B32" w:rsidRDefault="00D334EC" w:rsidP="00101612">
      <w:pPr>
        <w:pStyle w:val="Paragraphedeliste"/>
        <w:numPr>
          <w:ilvl w:val="0"/>
          <w:numId w:val="31"/>
        </w:numPr>
        <w:spacing w:before="120" w:line="276" w:lineRule="auto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E-commerce</w:t>
      </w:r>
    </w:p>
    <w:p w14:paraId="06AA00AF" w14:textId="6FF1DD59" w:rsidR="00D334EC" w:rsidRDefault="00D334EC" w:rsidP="00101612">
      <w:pPr>
        <w:pStyle w:val="Paragraphedeliste"/>
        <w:numPr>
          <w:ilvl w:val="0"/>
          <w:numId w:val="31"/>
        </w:numPr>
        <w:spacing w:before="120" w:line="276" w:lineRule="auto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Gestion et management</w:t>
      </w:r>
    </w:p>
    <w:p w14:paraId="2CC595A5" w14:textId="77777777" w:rsidR="00D334EC" w:rsidRDefault="00D334EC" w:rsidP="00D334EC">
      <w:pPr>
        <w:pStyle w:val="Paragraphedeliste"/>
        <w:spacing w:before="120" w:line="360" w:lineRule="auto"/>
        <w:jc w:val="both"/>
        <w:rPr>
          <w:rFonts w:ascii="Calibri" w:hAnsi="Calibri" w:cs="Calibri"/>
          <w:sz w:val="22"/>
          <w:szCs w:val="22"/>
        </w:rPr>
      </w:pPr>
    </w:p>
    <w:p w14:paraId="0052F582" w14:textId="2B53C7E9" w:rsidR="00654B8E" w:rsidRPr="006A77DC" w:rsidRDefault="00654B8E" w:rsidP="00B97B32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/>
        <w:jc w:val="both"/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</w:pPr>
      <w:r w:rsidRPr="006A77DC"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  <w:t>formation</w:t>
      </w:r>
    </w:p>
    <w:p w14:paraId="09A128BD" w14:textId="77777777" w:rsidR="00654B8E" w:rsidRPr="00B97B32" w:rsidRDefault="00654B8E" w:rsidP="00654B8E">
      <w:pPr>
        <w:rPr>
          <w:rFonts w:ascii="Calibri" w:hAnsi="Calibri" w:cs="Calibri"/>
          <w:bCs/>
          <w:sz w:val="22"/>
          <w:szCs w:val="22"/>
        </w:rPr>
      </w:pPr>
    </w:p>
    <w:p w14:paraId="06A48A18" w14:textId="594FE8A1" w:rsidR="00654B8E" w:rsidRPr="00B97B32" w:rsidRDefault="00654B8E" w:rsidP="00654B8E">
      <w:pPr>
        <w:spacing w:before="120" w:line="360" w:lineRule="auto"/>
        <w:ind w:left="2835" w:hanging="2835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2016 : Formation Automatisation des tests avec UFT (BNP PARIBAS)</w:t>
      </w:r>
    </w:p>
    <w:p w14:paraId="71527BBF" w14:textId="77777777" w:rsidR="00654B8E" w:rsidRPr="00B97B32" w:rsidRDefault="00654B8E" w:rsidP="00654B8E">
      <w:pPr>
        <w:spacing w:before="120" w:line="360" w:lineRule="auto"/>
        <w:ind w:left="2835" w:hanging="2835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2014 : Formation qualification logicielles et administration QC-ALM (</w:t>
      </w:r>
      <w:proofErr w:type="spellStart"/>
      <w:r w:rsidRPr="00B97B32">
        <w:rPr>
          <w:rFonts w:ascii="Calibri" w:hAnsi="Calibri" w:cs="Calibri"/>
          <w:sz w:val="22"/>
          <w:szCs w:val="22"/>
        </w:rPr>
        <w:t>Clichey</w:t>
      </w:r>
      <w:proofErr w:type="spellEnd"/>
      <w:r w:rsidRPr="00B97B32">
        <w:rPr>
          <w:rFonts w:ascii="Calibri" w:hAnsi="Calibri" w:cs="Calibri"/>
          <w:sz w:val="22"/>
          <w:szCs w:val="22"/>
        </w:rPr>
        <w:t>)</w:t>
      </w:r>
    </w:p>
    <w:p w14:paraId="04623273" w14:textId="77777777" w:rsidR="00654B8E" w:rsidRPr="00B97B32" w:rsidRDefault="00654B8E" w:rsidP="00654B8E">
      <w:pPr>
        <w:spacing w:before="120" w:line="360" w:lineRule="auto"/>
        <w:ind w:left="2835" w:hanging="2835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2013 : BTS Informatique de Gestion</w:t>
      </w:r>
      <w:r w:rsidRPr="00B97B32">
        <w:rPr>
          <w:rFonts w:ascii="Calibri" w:hAnsi="Calibri" w:cs="Calibri"/>
          <w:b/>
          <w:sz w:val="22"/>
          <w:szCs w:val="22"/>
        </w:rPr>
        <w:t xml:space="preserve"> </w:t>
      </w:r>
      <w:r w:rsidRPr="00B97B32">
        <w:rPr>
          <w:rFonts w:ascii="Calibri" w:hAnsi="Calibri" w:cs="Calibri"/>
          <w:sz w:val="22"/>
          <w:szCs w:val="22"/>
        </w:rPr>
        <w:t>option Administrateur réseaux et systèmes (ICOGES Paris)</w:t>
      </w:r>
    </w:p>
    <w:p w14:paraId="46360D1D" w14:textId="77777777" w:rsidR="00654B8E" w:rsidRPr="00B97B32" w:rsidRDefault="00654B8E" w:rsidP="00654B8E">
      <w:pPr>
        <w:spacing w:before="120" w:line="360" w:lineRule="auto"/>
        <w:ind w:left="2835" w:hanging="2835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2010 : Master 2 gestion des entreprises (I.A.E Bordeaux)</w:t>
      </w:r>
      <w:bookmarkEnd w:id="0"/>
    </w:p>
    <w:p w14:paraId="22A1F93D" w14:textId="77777777" w:rsidR="00C84898" w:rsidRPr="00B97B32" w:rsidRDefault="00C84898" w:rsidP="00D334EC">
      <w:pPr>
        <w:ind w:left="2835" w:hanging="2835"/>
        <w:jc w:val="both"/>
        <w:rPr>
          <w:rFonts w:ascii="Calibri" w:hAnsi="Calibri" w:cs="Calibri"/>
          <w:b/>
          <w:sz w:val="22"/>
          <w:szCs w:val="22"/>
        </w:rPr>
      </w:pPr>
    </w:p>
    <w:p w14:paraId="0CABF7BA" w14:textId="77777777" w:rsidR="00D334EC" w:rsidRPr="00B97B32" w:rsidRDefault="00D334EC" w:rsidP="00D334EC">
      <w:pPr>
        <w:pStyle w:val="Paragraphedeliste"/>
        <w:jc w:val="both"/>
        <w:rPr>
          <w:rFonts w:ascii="Calibri" w:hAnsi="Calibri" w:cs="Calibri"/>
          <w:sz w:val="22"/>
          <w:szCs w:val="22"/>
        </w:rPr>
      </w:pPr>
    </w:p>
    <w:p w14:paraId="52415D4A" w14:textId="77777777" w:rsidR="00654B8E" w:rsidRPr="006A77DC" w:rsidRDefault="00654B8E" w:rsidP="00D334EC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/>
        <w:jc w:val="both"/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</w:pPr>
      <w:r w:rsidRPr="006A77DC"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  <w:t>EXPERIENCE PROFESSIONNELLE</w:t>
      </w:r>
    </w:p>
    <w:p w14:paraId="650B03C9" w14:textId="77777777" w:rsidR="006A77DC" w:rsidRPr="006A77DC" w:rsidRDefault="006A77DC" w:rsidP="006A77D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</w:p>
    <w:p w14:paraId="77003423" w14:textId="0B29FE3C" w:rsidR="006A77DC" w:rsidRPr="00C7675E" w:rsidRDefault="006A77DC" w:rsidP="006A77D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0070C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 xml:space="preserve">10/2022 au 30/09/2025 </w:t>
      </w:r>
      <w:r w:rsidRPr="006A77DC">
        <w:rPr>
          <w:rFonts w:ascii="Calibri" w:hAnsi="Calibri" w:cs="Calibri"/>
          <w:color w:val="7030A0"/>
          <w:szCs w:val="22"/>
        </w:rPr>
        <w:tab/>
        <w:t xml:space="preserve">                                                                                                                   AGIRC-ARRCO</w:t>
      </w:r>
      <w:r w:rsidRPr="006A77DC">
        <w:rPr>
          <w:rFonts w:ascii="Calibri" w:hAnsi="Calibri" w:cs="Calibri"/>
          <w:color w:val="7030A0"/>
          <w:szCs w:val="22"/>
        </w:rPr>
        <w:tab/>
      </w:r>
      <w:r w:rsidRPr="00C7675E">
        <w:rPr>
          <w:rFonts w:ascii="Calibri" w:hAnsi="Calibri" w:cs="Calibri"/>
          <w:color w:val="0070C0"/>
          <w:szCs w:val="22"/>
        </w:rPr>
        <w:t xml:space="preserve">    </w:t>
      </w:r>
    </w:p>
    <w:p w14:paraId="5DDD2191" w14:textId="77777777" w:rsidR="006A77DC" w:rsidRPr="006A77DC" w:rsidRDefault="006A77DC" w:rsidP="006A77DC">
      <w:pPr>
        <w:ind w:left="0"/>
        <w:rPr>
          <w:rFonts w:ascii="Calibri" w:hAnsi="Calibri" w:cs="Calibri"/>
          <w:bCs/>
          <w:i/>
          <w:iCs/>
          <w:color w:val="7030A0"/>
          <w:sz w:val="22"/>
          <w:szCs w:val="22"/>
        </w:rPr>
      </w:pPr>
      <w:r w:rsidRPr="006A77DC">
        <w:rPr>
          <w:rFonts w:ascii="Calibri" w:hAnsi="Calibri" w:cs="Calibri"/>
          <w:bCs/>
          <w:i/>
          <w:iCs/>
          <w:color w:val="7030A0"/>
          <w:sz w:val="22"/>
          <w:szCs w:val="22"/>
        </w:rPr>
        <w:t>Pilote équipe SCL au CNRI (Centre national de recette et d’intégration) : Recette et intégration</w:t>
      </w:r>
    </w:p>
    <w:p w14:paraId="075DA573" w14:textId="77777777" w:rsidR="006A77DC" w:rsidRPr="00D34671" w:rsidRDefault="006A77DC" w:rsidP="006A77DC">
      <w:pPr>
        <w:ind w:left="0"/>
        <w:rPr>
          <w:rFonts w:ascii="Calibri" w:hAnsi="Calibri" w:cs="Calibri"/>
          <w:b/>
          <w:color w:val="000000" w:themeColor="text1"/>
          <w:sz w:val="18"/>
          <w:szCs w:val="18"/>
        </w:rPr>
      </w:pPr>
    </w:p>
    <w:p w14:paraId="2EA0E43A" w14:textId="14411584" w:rsidR="006A77DC" w:rsidRPr="006A77DC" w:rsidRDefault="00106A1D" w:rsidP="006A77DC">
      <w:pPr>
        <w:ind w:left="0"/>
        <w:rPr>
          <w:rFonts w:ascii="Calibri" w:hAnsi="Calibri" w:cs="Calibri"/>
          <w:bCs/>
          <w:color w:val="7030A0"/>
          <w:sz w:val="22"/>
          <w:szCs w:val="22"/>
        </w:rPr>
      </w:pPr>
      <w:r>
        <w:rPr>
          <w:rFonts w:ascii="Calibri" w:hAnsi="Calibri" w:cs="Calibri"/>
          <w:b/>
          <w:color w:val="7030A0"/>
          <w:sz w:val="22"/>
          <w:szCs w:val="22"/>
        </w:rPr>
        <w:t>Contexte</w:t>
      </w:r>
    </w:p>
    <w:p w14:paraId="6D60486E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Migration - refonte :  liquidation des dossiers de réversions actif et allocataire</w:t>
      </w:r>
    </w:p>
    <w:p w14:paraId="21C7891E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Evolution fonctionnelle- correctif : coordination européenne</w:t>
      </w:r>
    </w:p>
    <w:p w14:paraId="7EE3FFC3" w14:textId="77777777" w:rsidR="006A77DC" w:rsidRPr="0031001B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Evolution : Proactivité sortante AA</w:t>
      </w:r>
    </w:p>
    <w:p w14:paraId="0BD7E111" w14:textId="77777777" w:rsidR="006A77DC" w:rsidRPr="00406AF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Evolution : réforme des retraites</w:t>
      </w:r>
    </w:p>
    <w:p w14:paraId="73E1FB26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Migration -Refonte : Automatisation de la liquidation des dossiers CNIEG (</w:t>
      </w:r>
      <w:proofErr w:type="spellStart"/>
      <w:r>
        <w:rPr>
          <w:rFonts w:ascii="Calibri" w:hAnsi="Calibri" w:cs="Calibri"/>
          <w:bCs/>
          <w:color w:val="000000" w:themeColor="text1"/>
          <w:sz w:val="22"/>
          <w:szCs w:val="22"/>
        </w:rPr>
        <w:t>ind</w:t>
      </w:r>
      <w:proofErr w:type="spellEnd"/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. Gaz et </w:t>
      </w:r>
      <w:proofErr w:type="spellStart"/>
      <w:r>
        <w:rPr>
          <w:rFonts w:ascii="Calibri" w:hAnsi="Calibri" w:cs="Calibri"/>
          <w:bCs/>
          <w:color w:val="000000" w:themeColor="text1"/>
          <w:sz w:val="22"/>
          <w:szCs w:val="22"/>
        </w:rPr>
        <w:t>Eletriq</w:t>
      </w:r>
      <w:proofErr w:type="spellEnd"/>
      <w:r>
        <w:rPr>
          <w:rFonts w:ascii="Calibri" w:hAnsi="Calibri" w:cs="Calibri"/>
          <w:bCs/>
          <w:color w:val="000000" w:themeColor="text1"/>
          <w:sz w:val="22"/>
          <w:szCs w:val="22"/>
        </w:rPr>
        <w:t>)</w:t>
      </w:r>
    </w:p>
    <w:p w14:paraId="3F6CE6ED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Migration -Technique :  WS RNGD IRCANTEC (CDC : </w:t>
      </w:r>
      <w:r w:rsidRPr="00406AF7">
        <w:rPr>
          <w:rFonts w:ascii="Calibri" w:hAnsi="Calibri" w:cs="Calibri"/>
          <w:bCs/>
          <w:color w:val="000000" w:themeColor="text1"/>
          <w:sz w:val="22"/>
          <w:szCs w:val="22"/>
        </w:rPr>
        <w:t>Caisse des dépôts et consignations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)</w:t>
      </w:r>
    </w:p>
    <w:p w14:paraId="4FE3F155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Gestion des adhérence SCL (liquidation retraite) - CELIA (prestation retraite)</w:t>
      </w:r>
    </w:p>
    <w:p w14:paraId="76AE1E8B" w14:textId="77777777" w:rsidR="006A77DC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FF6D27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Refonte :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DUIRRL RP (retraite progressive des demande inter-régime)</w:t>
      </w:r>
    </w:p>
    <w:p w14:paraId="10D6C471" w14:textId="77777777" w:rsidR="006A77DC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lastRenderedPageBreak/>
        <w:t xml:space="preserve">Evolution fonctionnelle : PSAA : Parcours simplifié des demandes de liquidation </w:t>
      </w:r>
    </w:p>
    <w:p w14:paraId="1A3AE5F7" w14:textId="77777777" w:rsidR="006A77DC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Evolution fonctionnelle : CER : Cumul Emploi Retraite</w:t>
      </w:r>
    </w:p>
    <w:p w14:paraId="6094F012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Refonte : automatisation des demandes de liquidation droite de réversion</w:t>
      </w:r>
    </w:p>
    <w:p w14:paraId="4CCADD59" w14:textId="77777777" w:rsidR="006A77DC" w:rsidRPr="00D34671" w:rsidRDefault="006A77DC" w:rsidP="006A77DC">
      <w:pPr>
        <w:ind w:left="0"/>
        <w:rPr>
          <w:rFonts w:ascii="Calibri" w:hAnsi="Calibri" w:cs="Calibri"/>
          <w:b/>
          <w:color w:val="000000" w:themeColor="text1"/>
          <w:sz w:val="18"/>
          <w:szCs w:val="18"/>
        </w:rPr>
      </w:pPr>
    </w:p>
    <w:p w14:paraId="1D9A6E02" w14:textId="25A93BE6" w:rsidR="006A77DC" w:rsidRPr="006A77DC" w:rsidRDefault="00106A1D" w:rsidP="006A77DC">
      <w:pPr>
        <w:ind w:left="0"/>
        <w:rPr>
          <w:rFonts w:ascii="Calibri" w:hAnsi="Calibri" w:cs="Calibri"/>
          <w:b/>
          <w:color w:val="7030A0"/>
          <w:sz w:val="22"/>
          <w:szCs w:val="22"/>
        </w:rPr>
      </w:pPr>
      <w:r>
        <w:rPr>
          <w:rFonts w:ascii="Calibri" w:hAnsi="Calibri" w:cs="Calibri"/>
          <w:b/>
          <w:color w:val="7030A0"/>
          <w:sz w:val="22"/>
          <w:szCs w:val="22"/>
        </w:rPr>
        <w:t>Taches :</w:t>
      </w:r>
    </w:p>
    <w:p w14:paraId="487B11ED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C7675E">
        <w:rPr>
          <w:rFonts w:ascii="Calibri" w:hAnsi="Calibri" w:cs="Calibri"/>
          <w:bCs/>
          <w:color w:val="000000" w:themeColor="text1"/>
          <w:sz w:val="22"/>
          <w:szCs w:val="22"/>
        </w:rPr>
        <w:t>Pilotage équipe de 4 ressources (Affectation des tâches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, supervision de l’activité, suivi des actions, gestion des vacances...)</w:t>
      </w:r>
    </w:p>
    <w:p w14:paraId="346B8AB7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Chiffrage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et estimation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des différentes actions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 en relation avec l’équipe</w:t>
      </w:r>
    </w:p>
    <w:p w14:paraId="1CB54B40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Rédaction de PQTL : plan de qualité tests et logiciel par version</w:t>
      </w:r>
    </w:p>
    <w:p w14:paraId="721495A3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Coordinateur CNRI avec les partenaires extérieurs sur le périmètre liquidation : CNAV, CDC, DPR, IEG</w:t>
      </w:r>
    </w:p>
    <w:p w14:paraId="1ABD81AF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Coordinateur des équipes : intégration -qualification -recette -PREX</w:t>
      </w:r>
    </w:p>
    <w:p w14:paraId="7324C69A" w14:textId="77777777" w:rsidR="006A77DC" w:rsidRPr="00C7675E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Rédaction de </w:t>
      </w:r>
      <w:proofErr w:type="spellStart"/>
      <w:r>
        <w:rPr>
          <w:rFonts w:ascii="Calibri" w:hAnsi="Calibri" w:cs="Calibri"/>
          <w:bCs/>
          <w:color w:val="000000" w:themeColor="text1"/>
          <w:sz w:val="22"/>
          <w:szCs w:val="22"/>
        </w:rPr>
        <w:t>Reporting</w:t>
      </w:r>
      <w:proofErr w:type="spellEnd"/>
      <w:r>
        <w:rPr>
          <w:rFonts w:ascii="Calibri" w:hAnsi="Calibri" w:cs="Calibri"/>
          <w:bCs/>
          <w:color w:val="000000" w:themeColor="text1"/>
          <w:sz w:val="22"/>
          <w:szCs w:val="22"/>
        </w:rPr>
        <w:t>, stratégie de recette, matrice des tests, bilan, PV de recette, mode opératoire</w:t>
      </w:r>
    </w:p>
    <w:p w14:paraId="64E3EC57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Gestion complète d’une campagne de recette (Conception,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valorisation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des données, exécutions, bilan et PV),</w:t>
      </w:r>
    </w:p>
    <w:p w14:paraId="16EEC31D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Recette de bout en bout du processus de liquidation depuis le portail inter régime (PCI)</w:t>
      </w:r>
    </w:p>
    <w:p w14:paraId="60BFEC86" w14:textId="77777777" w:rsidR="006A77DC" w:rsidRPr="00B97B32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Création, gestion, priorisation des JIRA avec l’équipe métier (MOA)</w:t>
      </w:r>
    </w:p>
    <w:p w14:paraId="3DE1CB56" w14:textId="77777777" w:rsidR="006A77DC" w:rsidRPr="006C126E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Suivi des versions</w:t>
      </w:r>
      <w:r>
        <w:rPr>
          <w:rFonts w:ascii="Calibri" w:hAnsi="Calibri" w:cs="Calibri"/>
          <w:sz w:val="22"/>
          <w:szCs w:val="22"/>
        </w:rPr>
        <w:t xml:space="preserve"> SCL (système de liquidation) et ESAA (Espace sécurisé AA) et</w:t>
      </w:r>
      <w:r w:rsidRPr="00B97B32">
        <w:rPr>
          <w:rFonts w:ascii="Calibri" w:hAnsi="Calibri" w:cs="Calibri"/>
          <w:sz w:val="22"/>
          <w:szCs w:val="22"/>
        </w:rPr>
        <w:t xml:space="preserve"> des livraisons</w:t>
      </w:r>
    </w:p>
    <w:p w14:paraId="1A428959" w14:textId="77777777" w:rsidR="006A77DC" w:rsidRPr="00C235AE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Planifié les</w:t>
      </w:r>
      <w:r w:rsidRPr="00B97B32">
        <w:rPr>
          <w:rFonts w:ascii="Calibri" w:hAnsi="Calibri" w:cs="Calibri"/>
          <w:sz w:val="22"/>
          <w:szCs w:val="22"/>
        </w:rPr>
        <w:t xml:space="preserve"> déploiements </w:t>
      </w:r>
      <w:r>
        <w:rPr>
          <w:rFonts w:ascii="Calibri" w:hAnsi="Calibri" w:cs="Calibri"/>
          <w:sz w:val="22"/>
          <w:szCs w:val="22"/>
        </w:rPr>
        <w:t>et préparation d</w:t>
      </w:r>
      <w:r w:rsidRPr="00B97B32">
        <w:rPr>
          <w:rFonts w:ascii="Calibri" w:hAnsi="Calibri" w:cs="Calibri"/>
          <w:sz w:val="22"/>
          <w:szCs w:val="22"/>
        </w:rPr>
        <w:t xml:space="preserve">es </w:t>
      </w:r>
      <w:r>
        <w:rPr>
          <w:rFonts w:ascii="Calibri" w:hAnsi="Calibri" w:cs="Calibri"/>
          <w:sz w:val="22"/>
          <w:szCs w:val="22"/>
        </w:rPr>
        <w:t xml:space="preserve">environnements </w:t>
      </w:r>
      <w:r w:rsidRPr="00B97B32">
        <w:rPr>
          <w:rFonts w:ascii="Calibri" w:hAnsi="Calibri" w:cs="Calibri"/>
          <w:sz w:val="22"/>
          <w:szCs w:val="22"/>
        </w:rPr>
        <w:t xml:space="preserve">de </w:t>
      </w:r>
      <w:r>
        <w:rPr>
          <w:rFonts w:ascii="Calibri" w:hAnsi="Calibri" w:cs="Calibri"/>
          <w:sz w:val="22"/>
          <w:szCs w:val="22"/>
        </w:rPr>
        <w:t>qualification et de recette</w:t>
      </w:r>
    </w:p>
    <w:p w14:paraId="059BCC6A" w14:textId="77777777" w:rsidR="006A77DC" w:rsidRPr="00B97B32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Identification des adhérences des autres briques (RNI, RNGD, GDC, …) avec la brique SCL</w:t>
      </w:r>
    </w:p>
    <w:p w14:paraId="44FDB102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T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raitements techniques (Batch et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shell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Web service...), analyse des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rejets,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logs </w:t>
      </w:r>
    </w:p>
    <w:p w14:paraId="537C83E6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Veille sur le bon fonctionnement des briques : </w:t>
      </w:r>
    </w:p>
    <w:p w14:paraId="6ADCF727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Analyse des incidents</w:t>
      </w:r>
    </w:p>
    <w:p w14:paraId="3A0282E3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 Déclaration d’incident au support niveau supérieur</w:t>
      </w:r>
    </w:p>
    <w:p w14:paraId="0D6411B7" w14:textId="77777777" w:rsidR="006A77DC" w:rsidRPr="00B97B32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Suivi de traitement</w:t>
      </w:r>
    </w:p>
    <w:p w14:paraId="53084563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Support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sur le périmètre SCL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aux autres équipes de recettes (équipe prestation, RNGD, RNI, …) :</w:t>
      </w:r>
    </w:p>
    <w:p w14:paraId="7F5AD1BC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Création des demandes de retraite (PCI) et demande de retraite complémentaire (AA)</w:t>
      </w:r>
    </w:p>
    <w:p w14:paraId="5A2D1347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Gestion des demandes de liquidation retraite (RDV, mailing, relance, PJ, données signalétiques, données d’interlocution)</w:t>
      </w:r>
    </w:p>
    <w:p w14:paraId="0E497FE9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Suivi des demandes (ESAA : Espace sécurisé AA)</w:t>
      </w:r>
    </w:p>
    <w:p w14:paraId="34BCBD73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Demande de paiement (MEP : paiement des retraites)</w:t>
      </w:r>
    </w:p>
    <w:p w14:paraId="2E42CC93" w14:textId="6DDB5D9C" w:rsidR="006A77DC" w:rsidRPr="00106A1D" w:rsidRDefault="006A77DC" w:rsidP="00106A1D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Proposition de réorganisation et de gestion documentaire (unicité des modèles, consolidation des répertoires, page confluence, …) </w:t>
      </w:r>
    </w:p>
    <w:p w14:paraId="53AEDF45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Référent sur la mise en place de l’automatisation des tests :</w:t>
      </w:r>
    </w:p>
    <w:p w14:paraId="76B838EC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Identification des cas à automatiser,</w:t>
      </w:r>
    </w:p>
    <w:p w14:paraId="146CB44B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Exécution sous squash TM </w:t>
      </w:r>
    </w:p>
    <w:p w14:paraId="294D4CC8" w14:textId="77777777" w:rsidR="006A77DC" w:rsidRPr="00B97B32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Analyse des résultats </w:t>
      </w:r>
    </w:p>
    <w:p w14:paraId="15875C97" w14:textId="77777777" w:rsidR="006A77DC" w:rsidRPr="00D34671" w:rsidRDefault="006A77DC" w:rsidP="006A77DC">
      <w:pPr>
        <w:ind w:left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04F7CEB9" w14:textId="77777777" w:rsidR="006A77DC" w:rsidRPr="00B97B32" w:rsidRDefault="006A77DC" w:rsidP="006A77DC">
      <w:pPr>
        <w:ind w:left="0"/>
        <w:rPr>
          <w:rFonts w:ascii="Calibri" w:hAnsi="Calibri" w:cs="Calibri"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Environnement technique : </w:t>
      </w:r>
      <w:proofErr w:type="spellStart"/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shell</w:t>
      </w:r>
      <w:proofErr w:type="spellEnd"/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batch,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SQuash</w:t>
      </w:r>
      <w:proofErr w:type="spellEnd"/>
      <w:r w:rsidRPr="00B97B32">
        <w:rPr>
          <w:rFonts w:ascii="Calibri" w:hAnsi="Calibri" w:cs="Calibri"/>
          <w:b/>
          <w:bCs/>
          <w:sz w:val="22"/>
          <w:szCs w:val="22"/>
        </w:rPr>
        <w:t>, JIRA,</w:t>
      </w:r>
      <w:r>
        <w:rPr>
          <w:rFonts w:ascii="Calibri" w:hAnsi="Calibri" w:cs="Calibri"/>
          <w:b/>
          <w:bCs/>
          <w:sz w:val="22"/>
          <w:szCs w:val="22"/>
        </w:rPr>
        <w:t xml:space="preserve"> Confluence,</w:t>
      </w:r>
      <w:r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B97B32">
        <w:rPr>
          <w:rFonts w:ascii="Calibri" w:hAnsi="Calibri" w:cs="Calibri"/>
          <w:b/>
          <w:bCs/>
          <w:sz w:val="22"/>
          <w:szCs w:val="22"/>
        </w:rPr>
        <w:t>FileZilla</w:t>
      </w:r>
      <w:proofErr w:type="spellEnd"/>
      <w:r w:rsidRPr="00B97B32">
        <w:rPr>
          <w:rFonts w:ascii="Calibri" w:hAnsi="Calibri" w:cs="Calibri"/>
          <w:b/>
          <w:bCs/>
          <w:sz w:val="22"/>
          <w:szCs w:val="22"/>
        </w:rPr>
        <w:t xml:space="preserve">, Soap UI, Suite Office, SharePoint, Oracle, SQL, </w:t>
      </w:r>
      <w:proofErr w:type="spellStart"/>
      <w:r w:rsidRPr="00B97B32">
        <w:rPr>
          <w:rFonts w:ascii="Calibri" w:hAnsi="Calibri" w:cs="Calibri"/>
          <w:b/>
          <w:bCs/>
          <w:sz w:val="22"/>
          <w:szCs w:val="22"/>
        </w:rPr>
        <w:t>pgAdmin</w:t>
      </w:r>
      <w:proofErr w:type="spellEnd"/>
      <w:r w:rsidRPr="00B97B32">
        <w:rPr>
          <w:rFonts w:ascii="Calibri" w:hAnsi="Calibri" w:cs="Calibri"/>
          <w:b/>
          <w:bCs/>
          <w:sz w:val="22"/>
          <w:szCs w:val="22"/>
        </w:rPr>
        <w:t>,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DBeaver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proofErr w:type="gramStart"/>
      <w:r>
        <w:rPr>
          <w:rFonts w:ascii="Calibri" w:hAnsi="Calibri" w:cs="Calibri"/>
          <w:b/>
          <w:bCs/>
          <w:sz w:val="22"/>
          <w:szCs w:val="22"/>
        </w:rPr>
        <w:t>SQuirrL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</w:t>
      </w:r>
      <w:r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splunk</w:t>
      </w:r>
      <w:proofErr w:type="spellEnd"/>
      <w:proofErr w:type="gramEnd"/>
    </w:p>
    <w:p w14:paraId="30A4CF01" w14:textId="77777777" w:rsidR="00654B8E" w:rsidRDefault="00654B8E" w:rsidP="00667C84">
      <w:pPr>
        <w:spacing w:before="120" w:line="360" w:lineRule="auto"/>
        <w:ind w:left="2835" w:hanging="2835"/>
        <w:jc w:val="both"/>
        <w:rPr>
          <w:rFonts w:ascii="Calibri" w:hAnsi="Calibri" w:cs="Calibri"/>
          <w:b/>
          <w:sz w:val="18"/>
          <w:szCs w:val="18"/>
        </w:rPr>
      </w:pPr>
    </w:p>
    <w:p w14:paraId="06354FED" w14:textId="77777777" w:rsidR="006A77DC" w:rsidRDefault="006A77DC" w:rsidP="00667C84">
      <w:pPr>
        <w:spacing w:before="120" w:line="360" w:lineRule="auto"/>
        <w:ind w:left="2835" w:hanging="2835"/>
        <w:jc w:val="both"/>
        <w:rPr>
          <w:rFonts w:ascii="Calibri" w:hAnsi="Calibri" w:cs="Calibri"/>
          <w:b/>
          <w:sz w:val="18"/>
          <w:szCs w:val="18"/>
        </w:rPr>
      </w:pPr>
    </w:p>
    <w:p w14:paraId="50E4D0BA" w14:textId="77777777" w:rsidR="006A77DC" w:rsidRDefault="006A77DC" w:rsidP="00667C84">
      <w:pPr>
        <w:spacing w:before="120" w:line="360" w:lineRule="auto"/>
        <w:ind w:left="2835" w:hanging="2835"/>
        <w:jc w:val="both"/>
        <w:rPr>
          <w:rFonts w:ascii="Calibri" w:hAnsi="Calibri" w:cs="Calibri"/>
          <w:b/>
          <w:sz w:val="18"/>
          <w:szCs w:val="18"/>
        </w:rPr>
      </w:pPr>
    </w:p>
    <w:p w14:paraId="27D9B8B2" w14:textId="77777777" w:rsidR="006A77DC" w:rsidRDefault="006A77DC" w:rsidP="00667C84">
      <w:pPr>
        <w:spacing w:before="120" w:line="360" w:lineRule="auto"/>
        <w:ind w:left="2835" w:hanging="2835"/>
        <w:jc w:val="both"/>
        <w:rPr>
          <w:rFonts w:ascii="Calibri" w:hAnsi="Calibri" w:cs="Calibri"/>
          <w:b/>
          <w:sz w:val="18"/>
          <w:szCs w:val="18"/>
        </w:rPr>
      </w:pPr>
    </w:p>
    <w:p w14:paraId="2112FB9D" w14:textId="77777777" w:rsidR="006A77DC" w:rsidRPr="00D34671" w:rsidRDefault="006A77DC" w:rsidP="00667C84">
      <w:pPr>
        <w:spacing w:before="120" w:line="360" w:lineRule="auto"/>
        <w:ind w:left="2835" w:hanging="2835"/>
        <w:jc w:val="both"/>
        <w:rPr>
          <w:rFonts w:ascii="Calibri" w:hAnsi="Calibri" w:cs="Calibri"/>
          <w:b/>
          <w:sz w:val="18"/>
          <w:szCs w:val="18"/>
        </w:rPr>
      </w:pPr>
    </w:p>
    <w:p w14:paraId="696F89A3" w14:textId="77777777" w:rsidR="006A77DC" w:rsidRDefault="006A77D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szCs w:val="22"/>
        </w:rPr>
      </w:pPr>
    </w:p>
    <w:p w14:paraId="3DA61B27" w14:textId="0C7AF54C" w:rsidR="009D09B4" w:rsidRPr="006A77DC" w:rsidRDefault="00C9686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>0</w:t>
      </w:r>
      <w:r w:rsidR="003E5E43" w:rsidRPr="006A77DC">
        <w:rPr>
          <w:rFonts w:ascii="Calibri" w:hAnsi="Calibri" w:cs="Calibri"/>
          <w:color w:val="7030A0"/>
          <w:szCs w:val="22"/>
        </w:rPr>
        <w:t>2</w:t>
      </w:r>
      <w:r w:rsidRPr="006A77DC">
        <w:rPr>
          <w:rFonts w:ascii="Calibri" w:hAnsi="Calibri" w:cs="Calibri"/>
          <w:color w:val="7030A0"/>
          <w:szCs w:val="22"/>
        </w:rPr>
        <w:t xml:space="preserve">/2019 </w:t>
      </w:r>
      <w:r w:rsidR="006A77DC" w:rsidRPr="006A77DC">
        <w:rPr>
          <w:rFonts w:ascii="Calibri" w:hAnsi="Calibri" w:cs="Calibri"/>
          <w:color w:val="7030A0"/>
          <w:szCs w:val="22"/>
        </w:rPr>
        <w:t xml:space="preserve">au 30/09/2022                                                                           </w:t>
      </w:r>
      <w:r w:rsidRPr="006A77DC">
        <w:rPr>
          <w:rFonts w:ascii="Calibri" w:hAnsi="Calibri" w:cs="Calibri"/>
          <w:color w:val="7030A0"/>
          <w:szCs w:val="22"/>
        </w:rPr>
        <w:t xml:space="preserve"> </w:t>
      </w:r>
      <w:r w:rsidRPr="006A77DC">
        <w:rPr>
          <w:rFonts w:ascii="Calibri" w:hAnsi="Calibri" w:cs="Calibri"/>
          <w:color w:val="7030A0"/>
          <w:szCs w:val="22"/>
        </w:rPr>
        <w:tab/>
      </w:r>
      <w:r w:rsidR="006A77DC" w:rsidRPr="006A77DC">
        <w:rPr>
          <w:rFonts w:ascii="Calibri" w:hAnsi="Calibri" w:cs="Calibri"/>
          <w:color w:val="7030A0"/>
          <w:szCs w:val="22"/>
        </w:rPr>
        <w:t xml:space="preserve">       </w:t>
      </w:r>
      <w:r w:rsidR="009D09B4" w:rsidRPr="006A77DC">
        <w:rPr>
          <w:rFonts w:ascii="Calibri" w:hAnsi="Calibri" w:cs="Calibri"/>
          <w:color w:val="7030A0"/>
          <w:szCs w:val="22"/>
        </w:rPr>
        <w:t>MGEN</w:t>
      </w:r>
      <w:r w:rsidR="001034D3" w:rsidRPr="006A77DC">
        <w:rPr>
          <w:rFonts w:ascii="Calibri" w:hAnsi="Calibri" w:cs="Calibri"/>
          <w:color w:val="7030A0"/>
          <w:szCs w:val="22"/>
        </w:rPr>
        <w:t xml:space="preserve"> Technologie (Groupe VYV</w:t>
      </w:r>
      <w:r w:rsidR="00FE5B04" w:rsidRPr="006A77DC">
        <w:rPr>
          <w:rFonts w:ascii="Calibri" w:hAnsi="Calibri" w:cs="Calibri"/>
          <w:color w:val="7030A0"/>
          <w:szCs w:val="22"/>
        </w:rPr>
        <w:t>)</w:t>
      </w:r>
      <w:r w:rsidR="009D09B4" w:rsidRPr="006A77DC">
        <w:rPr>
          <w:rFonts w:ascii="Calibri" w:hAnsi="Calibri" w:cs="Calibri"/>
          <w:color w:val="7030A0"/>
          <w:szCs w:val="22"/>
        </w:rPr>
        <w:t xml:space="preserve">       </w:t>
      </w:r>
    </w:p>
    <w:p w14:paraId="62A15DCC" w14:textId="79371A07" w:rsidR="009D09B4" w:rsidRPr="00D334EC" w:rsidRDefault="00D334EC" w:rsidP="001034D3">
      <w:pPr>
        <w:ind w:left="0"/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</w:pPr>
      <w:r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Consultant Technico-Fonctionnel, </w:t>
      </w:r>
      <w:r w:rsidR="00A5746A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Recette Santé</w:t>
      </w:r>
      <w:r w:rsidR="009D09B4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 </w:t>
      </w:r>
      <w:r w:rsidR="00A5746A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–</w:t>
      </w:r>
      <w:r w:rsidR="009D09B4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 </w:t>
      </w:r>
      <w:r w:rsidR="00A5746A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Tests </w:t>
      </w:r>
      <w:r w:rsidR="004C4DBF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d’intégrations</w:t>
      </w:r>
      <w:r w:rsidR="009D09B4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 </w:t>
      </w:r>
      <w:r w:rsidR="009D7CB3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(TAT)</w:t>
      </w:r>
    </w:p>
    <w:p w14:paraId="6179643F" w14:textId="77777777" w:rsidR="001034D3" w:rsidRPr="00D34671" w:rsidRDefault="001034D3" w:rsidP="001034D3">
      <w:pPr>
        <w:ind w:left="0"/>
        <w:rPr>
          <w:rFonts w:ascii="Calibri" w:hAnsi="Calibri" w:cs="Calibri"/>
          <w:b/>
          <w:color w:val="000000" w:themeColor="text1"/>
          <w:sz w:val="18"/>
          <w:szCs w:val="18"/>
        </w:rPr>
      </w:pPr>
    </w:p>
    <w:p w14:paraId="06EEBA0F" w14:textId="4C0F004A" w:rsidR="005E58BD" w:rsidRPr="006A77DC" w:rsidRDefault="00106A1D" w:rsidP="005E58BD">
      <w:pPr>
        <w:ind w:left="0"/>
        <w:rPr>
          <w:rFonts w:ascii="Calibri" w:hAnsi="Calibri" w:cs="Calibri"/>
          <w:bCs/>
          <w:color w:val="7030A0"/>
          <w:sz w:val="22"/>
          <w:szCs w:val="22"/>
        </w:rPr>
      </w:pPr>
      <w:r>
        <w:rPr>
          <w:rFonts w:ascii="Calibri" w:hAnsi="Calibri" w:cs="Calibri"/>
          <w:b/>
          <w:color w:val="7030A0"/>
          <w:sz w:val="22"/>
          <w:szCs w:val="22"/>
        </w:rPr>
        <w:t>Contexte</w:t>
      </w:r>
      <w:r w:rsidR="0071257D" w:rsidRPr="006A77DC">
        <w:rPr>
          <w:rFonts w:ascii="Calibri" w:hAnsi="Calibri" w:cs="Calibri"/>
          <w:b/>
          <w:color w:val="7030A0"/>
          <w:sz w:val="22"/>
          <w:szCs w:val="22"/>
        </w:rPr>
        <w:t> :</w:t>
      </w:r>
      <w:r w:rsidR="0071257D" w:rsidRPr="006A77DC">
        <w:rPr>
          <w:rFonts w:ascii="Calibri" w:hAnsi="Calibri" w:cs="Calibri"/>
          <w:bCs/>
          <w:color w:val="7030A0"/>
          <w:sz w:val="22"/>
          <w:szCs w:val="22"/>
        </w:rPr>
        <w:t xml:space="preserve">   </w:t>
      </w:r>
      <w:r w:rsidR="005E58BD" w:rsidRPr="006A77DC">
        <w:rPr>
          <w:rFonts w:ascii="Calibri" w:hAnsi="Calibri" w:cs="Calibri"/>
          <w:bCs/>
          <w:color w:val="7030A0"/>
          <w:sz w:val="22"/>
          <w:szCs w:val="22"/>
        </w:rPr>
        <w:t xml:space="preserve"> </w:t>
      </w:r>
    </w:p>
    <w:p w14:paraId="69618475" w14:textId="6F7CF498" w:rsidR="001034D3" w:rsidRPr="00B97B32" w:rsidRDefault="0071257D" w:rsidP="005E58BD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ORION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 (cœur métier santé)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refonte</w:t>
      </w:r>
      <w:r w:rsidR="004205A0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et évolutions fonctionnelle</w:t>
      </w:r>
    </w:p>
    <w:p w14:paraId="0607A43C" w14:textId="7F17CC28" w:rsidR="001034D3" w:rsidRPr="00B97B32" w:rsidRDefault="00D3636A" w:rsidP="005E58BD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Projet</w:t>
      </w:r>
      <w:r w:rsidR="00570C39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="00570C39" w:rsidRPr="00B97B32">
        <w:rPr>
          <w:rFonts w:ascii="Calibri" w:hAnsi="Calibri" w:cs="Calibri"/>
          <w:bCs/>
          <w:color w:val="000000" w:themeColor="text1"/>
          <w:sz w:val="22"/>
          <w:szCs w:val="22"/>
        </w:rPr>
        <w:t>Kalixi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a</w:t>
      </w:r>
      <w:proofErr w:type="spellEnd"/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 : Délégation de paiement</w:t>
      </w:r>
    </w:p>
    <w:p w14:paraId="35D84B90" w14:textId="6158F49C" w:rsidR="001034D3" w:rsidRPr="00B97B32" w:rsidRDefault="004205A0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Portage GCOS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/Linux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</w:p>
    <w:p w14:paraId="7B5CB319" w14:textId="2FE6220F" w:rsidR="0071257D" w:rsidRPr="00B97B32" w:rsidRDefault="004205A0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Migration </w:t>
      </w:r>
      <w:r w:rsidR="001034D3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technique du socle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AFJ 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vers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JBL</w:t>
      </w:r>
    </w:p>
    <w:p w14:paraId="6E157D9D" w14:textId="7D7536A2" w:rsidR="00CD4731" w:rsidRPr="00B97B32" w:rsidRDefault="00CD4731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LRRP (Aide des P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rofessionnels de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anté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délivrant de l’optique ou de l’audio à respecter les délais de renouvellement)</w:t>
      </w:r>
      <w:r w:rsidR="002215AD" w:rsidRPr="00B97B32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6EDBFDA3" w14:textId="77777777" w:rsidR="00F46FD5" w:rsidRPr="00D34671" w:rsidRDefault="00F46FD5" w:rsidP="00CE3636">
      <w:pPr>
        <w:ind w:left="0"/>
        <w:rPr>
          <w:rFonts w:ascii="Calibri" w:hAnsi="Calibri" w:cs="Calibri"/>
          <w:b/>
          <w:color w:val="000000" w:themeColor="text1"/>
          <w:sz w:val="18"/>
          <w:szCs w:val="18"/>
        </w:rPr>
      </w:pPr>
    </w:p>
    <w:p w14:paraId="218AFA0A" w14:textId="21C515FB" w:rsidR="009D7CB3" w:rsidRPr="006A77DC" w:rsidRDefault="00106A1D" w:rsidP="00CE3636">
      <w:pPr>
        <w:ind w:left="0"/>
        <w:rPr>
          <w:rFonts w:ascii="Calibri" w:hAnsi="Calibri" w:cs="Calibri"/>
          <w:b/>
          <w:color w:val="7030A0"/>
          <w:sz w:val="22"/>
          <w:szCs w:val="22"/>
        </w:rPr>
      </w:pPr>
      <w:r>
        <w:rPr>
          <w:rFonts w:ascii="Calibri" w:hAnsi="Calibri" w:cs="Calibri"/>
          <w:b/>
          <w:color w:val="7030A0"/>
          <w:sz w:val="22"/>
          <w:szCs w:val="22"/>
        </w:rPr>
        <w:t>Taches</w:t>
      </w:r>
      <w:r w:rsidR="00CD4731" w:rsidRPr="006A77DC">
        <w:rPr>
          <w:rFonts w:ascii="Calibri" w:hAnsi="Calibri" w:cs="Calibri"/>
          <w:b/>
          <w:color w:val="7030A0"/>
          <w:sz w:val="22"/>
          <w:szCs w:val="22"/>
        </w:rPr>
        <w:t> :</w:t>
      </w:r>
    </w:p>
    <w:p w14:paraId="57761472" w14:textId="4F783CD1" w:rsidR="005D56F7" w:rsidRPr="00B97B32" w:rsidRDefault="005D56F7" w:rsidP="00F46FD5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Gestion complète d’une c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a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mpagne de recette (Conception, préparation des données, exécutions, bilan et PV)</w:t>
      </w:r>
      <w:r w:rsidR="0095546A" w:rsidRPr="00B97B32">
        <w:rPr>
          <w:rFonts w:ascii="Calibri" w:hAnsi="Calibri" w:cs="Calibri"/>
          <w:bCs/>
          <w:color w:val="000000" w:themeColor="text1"/>
          <w:sz w:val="22"/>
          <w:szCs w:val="22"/>
        </w:rPr>
        <w:t>,</w:t>
      </w:r>
    </w:p>
    <w:p w14:paraId="3ACD7090" w14:textId="5F7F26A4" w:rsidR="00CD4731" w:rsidRPr="00B97B32" w:rsidRDefault="00CD4731" w:rsidP="00F46FD5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Chiffrage des différentes actions</w:t>
      </w:r>
      <w:r w:rsidR="0095546A" w:rsidRPr="00B97B32">
        <w:rPr>
          <w:rFonts w:ascii="Calibri" w:hAnsi="Calibri" w:cs="Calibri"/>
          <w:bCs/>
          <w:color w:val="000000" w:themeColor="text1"/>
          <w:sz w:val="22"/>
          <w:szCs w:val="22"/>
        </w:rPr>
        <w:t>,</w:t>
      </w:r>
    </w:p>
    <w:p w14:paraId="788A3AB1" w14:textId="340D71E9" w:rsidR="004C4DBF" w:rsidRPr="00B97B32" w:rsidRDefault="004C4DBF" w:rsidP="00F46FD5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Liquidation manuelle et automatique des prestations du régime </w:t>
      </w:r>
      <w:r w:rsidR="00CE3636" w:rsidRPr="00B97B32">
        <w:rPr>
          <w:rFonts w:ascii="Calibri" w:hAnsi="Calibri" w:cs="Calibri"/>
          <w:bCs/>
          <w:color w:val="000000" w:themeColor="text1"/>
          <w:sz w:val="22"/>
          <w:szCs w:val="22"/>
        </w:rPr>
        <w:t>obligatoire (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RO) et du régime </w:t>
      </w:r>
      <w:r w:rsidR="009E65FD" w:rsidRPr="00B97B32">
        <w:rPr>
          <w:rFonts w:ascii="Calibri" w:hAnsi="Calibri" w:cs="Calibri"/>
          <w:bCs/>
          <w:color w:val="000000" w:themeColor="text1"/>
          <w:sz w:val="22"/>
          <w:szCs w:val="22"/>
        </w:rPr>
        <w:t>complémentaire (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RC)</w:t>
      </w:r>
      <w:r w:rsidR="009D7CB3" w:rsidRPr="00B97B32">
        <w:rPr>
          <w:rFonts w:ascii="Calibri" w:hAnsi="Calibri" w:cs="Calibri"/>
          <w:bCs/>
          <w:color w:val="000000" w:themeColor="text1"/>
          <w:sz w:val="22"/>
          <w:szCs w:val="22"/>
        </w:rPr>
        <w:t> : B2, NOEMIE, DRE,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FR@PEC</w:t>
      </w:r>
      <w:r w:rsidR="009D7CB3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…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>)</w:t>
      </w:r>
    </w:p>
    <w:p w14:paraId="2B58C18F" w14:textId="23CABBAA" w:rsidR="00CD4731" w:rsidRPr="00B97B32" w:rsidRDefault="00CD4731" w:rsidP="00F46FD5">
      <w:pPr>
        <w:pStyle w:val="Paragraphedeliste"/>
        <w:numPr>
          <w:ilvl w:val="0"/>
          <w:numId w:val="41"/>
        </w:numPr>
        <w:tabs>
          <w:tab w:val="left" w:pos="1134"/>
        </w:tabs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Contrôle des transferts de flux vers CHA (chaine de paiement) et lancement des traitements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Retour CHA</w:t>
      </w:r>
    </w:p>
    <w:p w14:paraId="1069BBA5" w14:textId="57F498FF" w:rsidR="00CE3636" w:rsidRPr="00B97B32" w:rsidRDefault="00CE3636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Test des traitements techniques (Batch et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shell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Web </w:t>
      </w:r>
      <w:proofErr w:type="gram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service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,.</w:t>
      </w:r>
      <w:r w:rsidR="007B5289" w:rsidRPr="00B97B32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  <w:proofErr w:type="gramEnd"/>
      <w:r w:rsidR="007B5289" w:rsidRPr="00B97B32">
        <w:rPr>
          <w:rFonts w:ascii="Calibri" w:hAnsi="Calibri" w:cs="Calibri"/>
          <w:bCs/>
          <w:color w:val="000000" w:themeColor="text1"/>
          <w:sz w:val="22"/>
          <w:szCs w:val="22"/>
        </w:rPr>
        <w:t>), a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nalyse des logs et proposition de solutions</w:t>
      </w:r>
    </w:p>
    <w:p w14:paraId="1AFB6908" w14:textId="26FBD3CA" w:rsidR="00FE597B" w:rsidRPr="00B97B32" w:rsidRDefault="009D7CB3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Supervision des tests 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unitaires et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d’intégrations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(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t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>est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s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technique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s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>)</w:t>
      </w:r>
    </w:p>
    <w:p w14:paraId="76D2E5BA" w14:textId="77777777" w:rsidR="007B5289" w:rsidRPr="00B97B32" w:rsidRDefault="007B5289" w:rsidP="00F46FD5">
      <w:pPr>
        <w:pStyle w:val="Paragraphedeliste"/>
        <w:numPr>
          <w:ilvl w:val="0"/>
          <w:numId w:val="41"/>
        </w:numPr>
        <w:tabs>
          <w:tab w:val="left" w:pos="1134"/>
        </w:tabs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Saisie, et suivi des dossiers médicaux IJ Maladie, IJ Maternité, IJ Paternité, IJ Adoption </w:t>
      </w:r>
    </w:p>
    <w:p w14:paraId="13C41280" w14:textId="77777777" w:rsidR="007B5289" w:rsidRPr="00B97B32" w:rsidRDefault="007B5289" w:rsidP="00F46FD5">
      <w:pPr>
        <w:pStyle w:val="Paragraphedeliste"/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(Prestations Espèce), des dossiers de consultation Médecin pour prestation Nature</w:t>
      </w:r>
    </w:p>
    <w:p w14:paraId="3F04EAA7" w14:textId="4BB96B8A" w:rsidR="00CD4731" w:rsidRPr="00B97B32" w:rsidRDefault="007B5289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Saisie des devis et PEC optique, audio et dentaire</w:t>
      </w:r>
    </w:p>
    <w:p w14:paraId="20BE7072" w14:textId="3E16BC82" w:rsidR="005D56F7" w:rsidRPr="00B97B32" w:rsidRDefault="005D56F7" w:rsidP="00F46FD5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Support ALM pour l’équipe de recette</w:t>
      </w:r>
    </w:p>
    <w:p w14:paraId="61A0368B" w14:textId="58900835" w:rsidR="00CD4731" w:rsidRPr="00B97B32" w:rsidRDefault="005D56F7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Référent projet </w:t>
      </w:r>
      <w:r w:rsidR="002215AD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socle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JBL et 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p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ortage technique : 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e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stimation des charges,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>eporting</w:t>
      </w:r>
      <w:proofErr w:type="spellEnd"/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>, gestion des testeurs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bilan PV de </w:t>
      </w:r>
      <w:r w:rsidR="002215AD" w:rsidRPr="00B97B32">
        <w:rPr>
          <w:rFonts w:ascii="Calibri" w:hAnsi="Calibri" w:cs="Calibri"/>
          <w:bCs/>
          <w:color w:val="000000" w:themeColor="text1"/>
          <w:sz w:val="22"/>
          <w:szCs w:val="22"/>
        </w:rPr>
        <w:t>t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est et de </w:t>
      </w:r>
      <w:r w:rsidR="002215AD" w:rsidRPr="00B97B32">
        <w:rPr>
          <w:rFonts w:ascii="Calibri" w:hAnsi="Calibri" w:cs="Calibri"/>
          <w:bCs/>
          <w:color w:val="000000" w:themeColor="text1"/>
          <w:sz w:val="22"/>
          <w:szCs w:val="22"/>
        </w:rPr>
        <w:t>r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ecette</w:t>
      </w:r>
    </w:p>
    <w:p w14:paraId="789C539F" w14:textId="3A5B386A" w:rsidR="002215AD" w:rsidRPr="00B97B32" w:rsidRDefault="002215AD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Garant de la qualité des livrables.</w:t>
      </w:r>
    </w:p>
    <w:p w14:paraId="7B53A075" w14:textId="77777777" w:rsidR="00F46FD5" w:rsidRPr="00D34671" w:rsidRDefault="00F46FD5" w:rsidP="005B737A">
      <w:pPr>
        <w:ind w:left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422C8D29" w14:textId="309B39ED" w:rsidR="009D09B4" w:rsidRPr="00B97B32" w:rsidRDefault="005B737A" w:rsidP="005B737A">
      <w:pPr>
        <w:ind w:left="0"/>
        <w:rPr>
          <w:rFonts w:ascii="Calibri" w:hAnsi="Calibri" w:cs="Calibri"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Environnement technique : </w:t>
      </w:r>
      <w:proofErr w:type="spellStart"/>
      <w:r w:rsidR="003E5E43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shell</w:t>
      </w:r>
      <w:proofErr w:type="spellEnd"/>
      <w:r w:rsidR="003818D9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="003E5E43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batch</w:t>
      </w:r>
      <w:r w:rsidR="003818D9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ALM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JIRA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="003E5E43" w:rsidRPr="00B97B32">
        <w:rPr>
          <w:rFonts w:ascii="Calibri" w:hAnsi="Calibri" w:cs="Calibri"/>
          <w:b/>
          <w:bCs/>
          <w:sz w:val="22"/>
          <w:szCs w:val="22"/>
        </w:rPr>
        <w:t>FileZilla</w:t>
      </w:r>
      <w:proofErr w:type="spellEnd"/>
      <w:r w:rsidR="003818D9" w:rsidRPr="00B97B32">
        <w:rPr>
          <w:rFonts w:ascii="Calibri" w:hAnsi="Calibri" w:cs="Calibri"/>
          <w:b/>
          <w:bCs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Soap UI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="003E5E43" w:rsidRPr="00B97B32">
        <w:rPr>
          <w:rFonts w:ascii="Calibri" w:hAnsi="Calibri" w:cs="Calibri"/>
          <w:b/>
          <w:bCs/>
          <w:sz w:val="22"/>
          <w:szCs w:val="22"/>
        </w:rPr>
        <w:t>Clear</w:t>
      </w:r>
      <w:r w:rsidR="004205A0" w:rsidRPr="00B97B32">
        <w:rPr>
          <w:rFonts w:ascii="Calibri" w:hAnsi="Calibri" w:cs="Calibri"/>
          <w:b/>
          <w:bCs/>
          <w:sz w:val="22"/>
          <w:szCs w:val="22"/>
        </w:rPr>
        <w:t>Q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uest</w:t>
      </w:r>
      <w:proofErr w:type="spellEnd"/>
      <w:r w:rsidR="003818D9" w:rsidRPr="00B97B32">
        <w:rPr>
          <w:rFonts w:ascii="Calibri" w:hAnsi="Calibri" w:cs="Calibri"/>
          <w:b/>
          <w:bCs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3E5E43" w:rsidRPr="00B97B32">
        <w:rPr>
          <w:rFonts w:ascii="Calibri" w:hAnsi="Calibri" w:cs="Calibri"/>
          <w:b/>
          <w:bCs/>
          <w:sz w:val="22"/>
          <w:szCs w:val="22"/>
        </w:rPr>
        <w:t>Kibana</w:t>
      </w:r>
      <w:proofErr w:type="spellEnd"/>
      <w:r w:rsidR="003818D9" w:rsidRPr="00B97B32">
        <w:rPr>
          <w:rFonts w:ascii="Calibri" w:hAnsi="Calibri" w:cs="Calibri"/>
          <w:b/>
          <w:bCs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Suite Office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SharePoint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5D56F7" w:rsidRPr="00B97B32">
        <w:rPr>
          <w:rFonts w:ascii="Calibri" w:hAnsi="Calibri" w:cs="Calibri"/>
          <w:b/>
          <w:bCs/>
          <w:sz w:val="22"/>
          <w:szCs w:val="22"/>
        </w:rPr>
        <w:t>Oracle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SQL, </w:t>
      </w:r>
      <w:proofErr w:type="spellStart"/>
      <w:r w:rsidR="005D56F7" w:rsidRPr="00B97B32">
        <w:rPr>
          <w:rFonts w:ascii="Calibri" w:hAnsi="Calibri" w:cs="Calibri"/>
          <w:b/>
          <w:bCs/>
          <w:sz w:val="22"/>
          <w:szCs w:val="22"/>
        </w:rPr>
        <w:t>pgAdmin</w:t>
      </w:r>
      <w:proofErr w:type="spellEnd"/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5D56F7" w:rsidRPr="00B97B32">
        <w:rPr>
          <w:rFonts w:ascii="Calibri" w:hAnsi="Calibri" w:cs="Calibri"/>
          <w:b/>
          <w:bCs/>
          <w:sz w:val="22"/>
          <w:szCs w:val="22"/>
        </w:rPr>
        <w:t>Web service</w:t>
      </w:r>
    </w:p>
    <w:p w14:paraId="42304765" w14:textId="10F43ECF" w:rsidR="005B737A" w:rsidRPr="00D34671" w:rsidRDefault="005B737A" w:rsidP="005B737A">
      <w:pPr>
        <w:ind w:left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051A3709" w14:textId="59BE11B6" w:rsidR="00F46FD5" w:rsidRPr="00D34671" w:rsidRDefault="00F46FD5" w:rsidP="005B737A">
      <w:pPr>
        <w:ind w:left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512FBDF0" w14:textId="77777777" w:rsidR="005B737A" w:rsidRPr="00D34671" w:rsidRDefault="005B737A" w:rsidP="005B737A">
      <w:pPr>
        <w:ind w:left="0"/>
        <w:rPr>
          <w:rFonts w:ascii="Calibri" w:hAnsi="Calibri" w:cs="Calibri"/>
          <w:b/>
          <w:sz w:val="18"/>
          <w:szCs w:val="18"/>
        </w:rPr>
      </w:pPr>
    </w:p>
    <w:p w14:paraId="2F968EA2" w14:textId="005BA042" w:rsidR="00654B8E" w:rsidRPr="006A77DC" w:rsidRDefault="00C9686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>12/2015 à 12/2018</w:t>
      </w:r>
      <w:r w:rsidRPr="006A77DC">
        <w:rPr>
          <w:rFonts w:ascii="Calibri" w:hAnsi="Calibri" w:cs="Calibri"/>
          <w:color w:val="7030A0"/>
          <w:szCs w:val="22"/>
        </w:rPr>
        <w:tab/>
      </w:r>
      <w:r w:rsidR="006A77DC" w:rsidRPr="006A77DC">
        <w:rPr>
          <w:rFonts w:ascii="Calibri" w:hAnsi="Calibri" w:cs="Calibri"/>
          <w:color w:val="7030A0"/>
          <w:szCs w:val="22"/>
        </w:rPr>
        <w:t xml:space="preserve">                                                                                                                </w:t>
      </w:r>
      <w:r w:rsidR="00654B8E" w:rsidRPr="006A77DC">
        <w:rPr>
          <w:rFonts w:ascii="Calibri" w:hAnsi="Calibri" w:cs="Calibri"/>
          <w:color w:val="7030A0"/>
          <w:szCs w:val="22"/>
        </w:rPr>
        <w:t xml:space="preserve">BNP PARIBAS                                                                                  </w:t>
      </w:r>
    </w:p>
    <w:p w14:paraId="3DEAACA7" w14:textId="77777777" w:rsidR="000B4E18" w:rsidRPr="00B97B32" w:rsidRDefault="00BA13ED" w:rsidP="00654B8E">
      <w:pPr>
        <w:pStyle w:val="Default"/>
        <w:spacing w:after="240"/>
        <w:jc w:val="left"/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Responsable Assistance et Support/ Consultant Test</w:t>
      </w:r>
      <w:r w:rsidR="009D09B4" w:rsidRPr="00B97B32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 – Automatisation des tests </w:t>
      </w:r>
      <w:r w:rsidR="0064350B" w:rsidRPr="00B97B32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avec UFT</w:t>
      </w:r>
    </w:p>
    <w:p w14:paraId="46323D7F" w14:textId="406E12F0" w:rsidR="00654B8E" w:rsidRPr="00B97B32" w:rsidRDefault="00106A1D" w:rsidP="00654B8E">
      <w:pPr>
        <w:pStyle w:val="Default"/>
        <w:spacing w:after="240"/>
        <w:jc w:val="left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color w:val="7030A0"/>
          <w:sz w:val="22"/>
          <w:szCs w:val="22"/>
        </w:rPr>
        <w:t>Contexte</w:t>
      </w:r>
      <w:r w:rsidR="00654B8E" w:rsidRPr="00B97B32">
        <w:rPr>
          <w:rFonts w:ascii="Calibri" w:hAnsi="Calibri" w:cs="Calibri"/>
          <w:b/>
          <w:color w:val="000000" w:themeColor="text1"/>
          <w:sz w:val="22"/>
          <w:szCs w:val="22"/>
        </w:rPr>
        <w:t xml:space="preserve"> :</w:t>
      </w:r>
      <w:r w:rsidR="00654B8E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Cellule transverse, administration, migration, recette et support utilisateurs (1400 projets)</w:t>
      </w:r>
      <w:r w:rsidR="00654B8E" w:rsidRPr="00B97B32">
        <w:rPr>
          <w:rFonts w:ascii="Calibri" w:hAnsi="Calibri" w:cs="Calibri"/>
          <w:bCs/>
          <w:i/>
          <w:color w:val="000000" w:themeColor="text1"/>
          <w:sz w:val="22"/>
          <w:szCs w:val="22"/>
        </w:rPr>
        <w:t xml:space="preserve"> </w:t>
      </w:r>
      <w:r w:rsidR="00654B8E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       </w:t>
      </w:r>
    </w:p>
    <w:p w14:paraId="106E19F7" w14:textId="445D6471" w:rsidR="00654B8E" w:rsidRPr="00B97B32" w:rsidRDefault="00654B8E" w:rsidP="00C9686C">
      <w:pPr>
        <w:ind w:left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Refonte technico-fonctionnelle portail interne. Migrations ALM (plus de 2000 projets), mise en place HP Octane (Unix), Packaging outils (ALM, UFT, Sprinter,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Lab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service), Mise en place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Autopass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Migration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Synchronizer</w:t>
      </w:r>
      <w:proofErr w:type="spellEnd"/>
      <w:r w:rsidR="00106A1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6AE6D0A0" w14:textId="364D7A19" w:rsidR="00654B8E" w:rsidRPr="00D34671" w:rsidRDefault="00106A1D" w:rsidP="00106A1D">
      <w:pPr>
        <w:ind w:left="0"/>
        <w:rPr>
          <w:rFonts w:ascii="Calibri" w:hAnsi="Calibri" w:cs="Calibri"/>
          <w:b/>
          <w:color w:val="000000" w:themeColor="text1"/>
          <w:sz w:val="18"/>
          <w:szCs w:val="18"/>
        </w:rPr>
      </w:pPr>
      <w:r>
        <w:rPr>
          <w:rFonts w:ascii="Calibri" w:hAnsi="Calibri" w:cs="Calibri"/>
          <w:b/>
          <w:color w:val="000000" w:themeColor="text1"/>
          <w:sz w:val="18"/>
          <w:szCs w:val="18"/>
        </w:rPr>
        <w:t>Taches :</w:t>
      </w:r>
    </w:p>
    <w:p w14:paraId="78936B1C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Préparation de l’environnement, les prérequis, et dossier d’installation des outils ; ALM, Octane,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Synchronizer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Lab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management et proposition de service.</w:t>
      </w:r>
    </w:p>
    <w:p w14:paraId="4A80FC78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Migration de version ALM</w:t>
      </w:r>
    </w:p>
    <w:p w14:paraId="516265A1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Expertise fonctionnelle et technique sur les outils (ALM,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Synchronizer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, Octane, Sprinter)</w:t>
      </w:r>
    </w:p>
    <w:p w14:paraId="46E1A9C1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Gestion de la relation avec l’éditeur </w:t>
      </w:r>
    </w:p>
    <w:p w14:paraId="5A3A29E7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lastRenderedPageBreak/>
        <w:t xml:space="preserve">Génération des statistiques mensuelles et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reporting</w:t>
      </w:r>
      <w:r w:rsidR="000B4E18" w:rsidRPr="00B97B32">
        <w:rPr>
          <w:rFonts w:ascii="Calibri" w:hAnsi="Calibri" w:cs="Calibri"/>
          <w:bCs/>
          <w:color w:val="000000" w:themeColor="text1"/>
          <w:sz w:val="22"/>
          <w:szCs w:val="22"/>
        </w:rPr>
        <w:t>s</w:t>
      </w:r>
      <w:proofErr w:type="spellEnd"/>
    </w:p>
    <w:p w14:paraId="04666621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Kick-off de lancement des outils avec les nouveaux clients </w:t>
      </w:r>
    </w:p>
    <w:p w14:paraId="33CE4F87" w14:textId="77777777" w:rsidR="001250D4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Responsable de l’équipe d’assistance et de support utilisateurs (ALM, Octane, </w:t>
      </w:r>
      <w:proofErr w:type="gram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UFT, 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Synchronizer</w:t>
      </w:r>
      <w:proofErr w:type="spellEnd"/>
      <w:proofErr w:type="gram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et ARIS)</w:t>
      </w:r>
      <w:r w:rsidR="001250D4" w:rsidRPr="00B97B32">
        <w:rPr>
          <w:rFonts w:ascii="Calibri" w:hAnsi="Calibri" w:cs="Calibri"/>
          <w:bCs/>
          <w:color w:val="000000" w:themeColor="text1"/>
          <w:sz w:val="22"/>
          <w:szCs w:val="22"/>
        </w:rPr>
        <w:t> :</w:t>
      </w:r>
    </w:p>
    <w:p w14:paraId="0CCDC4BD" w14:textId="77777777" w:rsidR="00654B8E" w:rsidRPr="00B97B32" w:rsidRDefault="001250D4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Management de 4 ressources</w:t>
      </w:r>
    </w:p>
    <w:p w14:paraId="4D014034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Gestion et suivi du traitement des demandes (par mail, JIRA, ITSM</w:t>
      </w:r>
      <w:r w:rsidR="001250D4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...)</w:t>
      </w:r>
    </w:p>
    <w:p w14:paraId="4408F7E9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Point équipe de suivi mensuel et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reporting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au responsable</w:t>
      </w:r>
    </w:p>
    <w:p w14:paraId="271B8A80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Gestion de la continuité du service (gestion des incidents et des changements)</w:t>
      </w:r>
    </w:p>
    <w:p w14:paraId="669D16B5" w14:textId="77777777" w:rsidR="000B4E18" w:rsidRPr="00D34671" w:rsidRDefault="000B4E18" w:rsidP="000B4E18">
      <w:pPr>
        <w:ind w:left="1440"/>
        <w:jc w:val="both"/>
        <w:rPr>
          <w:rFonts w:ascii="Calibri" w:hAnsi="Calibri" w:cs="Calibri"/>
          <w:bCs/>
          <w:color w:val="000000" w:themeColor="text1"/>
          <w:sz w:val="18"/>
          <w:szCs w:val="18"/>
        </w:rPr>
      </w:pPr>
    </w:p>
    <w:p w14:paraId="337CFF29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Product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Owner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sur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Features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‘’Indicateurs de service et statistiques’’ (Nouveau portail)</w:t>
      </w:r>
    </w:p>
    <w:p w14:paraId="5D55A6D4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Rédactions des spécifications</w:t>
      </w:r>
    </w:p>
    <w:p w14:paraId="39EDF22D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Construction du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backlog</w:t>
      </w:r>
      <w:proofErr w:type="spellEnd"/>
    </w:p>
    <w:p w14:paraId="7870760C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Identification des user stories</w:t>
      </w:r>
    </w:p>
    <w:p w14:paraId="0D6D9210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Daily </w:t>
      </w:r>
      <w:proofErr w:type="gram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meeting</w:t>
      </w:r>
      <w:proofErr w:type="gramEnd"/>
    </w:p>
    <w:p w14:paraId="3F893246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Test et validation des corrections</w:t>
      </w:r>
    </w:p>
    <w:p w14:paraId="0D5A85B1" w14:textId="502E4253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Suivi et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reporting</w:t>
      </w:r>
      <w:proofErr w:type="spellEnd"/>
      <w:r w:rsidR="00C9686C" w:rsidRPr="00B97B32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64C79E1B" w14:textId="77777777" w:rsidR="000B4E18" w:rsidRPr="00D34671" w:rsidRDefault="000B4E18" w:rsidP="000B4E18">
      <w:pPr>
        <w:ind w:left="1477"/>
        <w:rPr>
          <w:rFonts w:ascii="Calibri" w:hAnsi="Calibri" w:cs="Calibri"/>
          <w:bCs/>
          <w:color w:val="000000" w:themeColor="text1"/>
          <w:sz w:val="18"/>
          <w:szCs w:val="18"/>
        </w:rPr>
      </w:pPr>
    </w:p>
    <w:p w14:paraId="59096499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Recettes fonctionnelles, de migration et d’évolutions</w:t>
      </w:r>
    </w:p>
    <w:p w14:paraId="586525E9" w14:textId="5AC6F853" w:rsidR="0071257D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Automatisation des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TNRs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projet nouveau portail</w:t>
      </w:r>
    </w:p>
    <w:p w14:paraId="1E316657" w14:textId="26F968D9" w:rsidR="00F46FD5" w:rsidRPr="00B97B32" w:rsidRDefault="00F46FD5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Suivi de Mise en production</w:t>
      </w:r>
    </w:p>
    <w:p w14:paraId="3B6C3DCD" w14:textId="0CFAD402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Conduite d</w:t>
      </w:r>
      <w:r w:rsidR="00D34671">
        <w:rPr>
          <w:rFonts w:ascii="Calibri" w:hAnsi="Calibri" w:cs="Calibri"/>
          <w:bCs/>
          <w:color w:val="000000" w:themeColor="text1"/>
          <w:sz w:val="22"/>
          <w:szCs w:val="22"/>
        </w:rPr>
        <w:t>u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changement</w:t>
      </w:r>
    </w:p>
    <w:p w14:paraId="428BB95D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Conception et réalisation des supports de communication</w:t>
      </w:r>
    </w:p>
    <w:p w14:paraId="0553011A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Elaborer un planning de communication </w:t>
      </w:r>
    </w:p>
    <w:p w14:paraId="5C5DED87" w14:textId="53DDC5F1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color w:val="000000" w:themeColor="text1"/>
          <w:sz w:val="22"/>
          <w:szCs w:val="22"/>
        </w:rPr>
        <w:t>Transfert de compétences</w:t>
      </w:r>
      <w:r w:rsidR="00C9686C" w:rsidRPr="00B97B3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1A6E3EE5" w14:textId="77777777" w:rsidR="00654B8E" w:rsidRPr="00D34671" w:rsidRDefault="00654B8E" w:rsidP="00654B8E">
      <w:pPr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126F8B6B" w14:textId="70B26903" w:rsidR="00654B8E" w:rsidRDefault="00654B8E" w:rsidP="00C9686C">
      <w:pPr>
        <w:ind w:left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Environnement technique : </w:t>
      </w:r>
      <w:r w:rsidR="0071257D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AGILE SCRUM</w:t>
      </w:r>
      <w:r w:rsidR="005B737A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="0071257D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Windows 7 et 10, WS 2008 R2, WS 2012, VBA, VBS, SQL, Oracle 11g</w:t>
      </w:r>
      <w:r w:rsidR="000B4E18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Oracle 12g</w:t>
      </w:r>
      <w:r w:rsidR="000B4E18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ALM, Octane, UFT, JIRA, </w:t>
      </w:r>
      <w:proofErr w:type="spellStart"/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Synchronizer</w:t>
      </w:r>
      <w:proofErr w:type="spellEnd"/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, Sprinter, Pack office, ITSM, ARIS</w:t>
      </w:r>
    </w:p>
    <w:p w14:paraId="325663EA" w14:textId="77777777" w:rsidR="006A77DC" w:rsidRPr="00B97B32" w:rsidRDefault="006A77DC" w:rsidP="00C9686C">
      <w:pPr>
        <w:ind w:left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69CAAF8" w14:textId="740D1127" w:rsidR="00654B8E" w:rsidRPr="006A77DC" w:rsidRDefault="00C9686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 xml:space="preserve">03/2014 – 11/2015 </w:t>
      </w:r>
      <w:r w:rsidRPr="006A77DC">
        <w:rPr>
          <w:rFonts w:ascii="Calibri" w:hAnsi="Calibri" w:cs="Calibri"/>
          <w:color w:val="7030A0"/>
          <w:szCs w:val="22"/>
        </w:rPr>
        <w:tab/>
      </w:r>
      <w:r w:rsidR="006A77DC" w:rsidRPr="006A77DC">
        <w:rPr>
          <w:rFonts w:ascii="Calibri" w:hAnsi="Calibri" w:cs="Calibri"/>
          <w:color w:val="7030A0"/>
          <w:szCs w:val="22"/>
        </w:rPr>
        <w:t xml:space="preserve">                                                                                                                  </w:t>
      </w:r>
      <w:r w:rsidR="00654B8E" w:rsidRPr="006A77DC">
        <w:rPr>
          <w:rFonts w:ascii="Calibri" w:hAnsi="Calibri" w:cs="Calibri"/>
          <w:color w:val="7030A0"/>
          <w:szCs w:val="22"/>
        </w:rPr>
        <w:t xml:space="preserve">VENTE PRIVEE                                                                       </w:t>
      </w:r>
    </w:p>
    <w:p w14:paraId="0357BAFF" w14:textId="77777777" w:rsidR="00654B8E" w:rsidRPr="006A77DC" w:rsidRDefault="00654B8E" w:rsidP="00DE548B">
      <w:pPr>
        <w:pStyle w:val="Default"/>
        <w:spacing w:after="240"/>
        <w:jc w:val="left"/>
        <w:rPr>
          <w:rFonts w:ascii="Calibri" w:hAnsi="Calibri" w:cs="Calibri"/>
          <w:bCs/>
          <w:i/>
          <w:iCs/>
          <w:color w:val="7030A0"/>
          <w:sz w:val="22"/>
          <w:szCs w:val="22"/>
        </w:rPr>
      </w:pPr>
      <w:r w:rsidRPr="006A77DC">
        <w:rPr>
          <w:rFonts w:ascii="Calibri" w:hAnsi="Calibri" w:cs="Calibri"/>
          <w:bCs/>
          <w:i/>
          <w:iCs/>
          <w:color w:val="7030A0"/>
          <w:sz w:val="22"/>
          <w:szCs w:val="22"/>
        </w:rPr>
        <w:t xml:space="preserve">Administrateur QC </w:t>
      </w:r>
    </w:p>
    <w:p w14:paraId="57AD8660" w14:textId="1FB4BF22" w:rsidR="00654B8E" w:rsidRPr="00B97B32" w:rsidRDefault="00106A1D" w:rsidP="00C9686C">
      <w:pPr>
        <w:ind w:left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color w:val="7030A0"/>
          <w:sz w:val="22"/>
          <w:szCs w:val="22"/>
        </w:rPr>
        <w:t>Contexte</w:t>
      </w:r>
      <w:r w:rsidR="00654B8E" w:rsidRPr="00B97B32">
        <w:rPr>
          <w:rFonts w:ascii="Calibri" w:hAnsi="Calibri" w:cs="Calibri"/>
          <w:b/>
          <w:bCs/>
          <w:sz w:val="22"/>
          <w:szCs w:val="22"/>
        </w:rPr>
        <w:t xml:space="preserve"> : </w:t>
      </w:r>
      <w:r w:rsidR="00654B8E" w:rsidRPr="00B97B32">
        <w:rPr>
          <w:rFonts w:ascii="Calibri" w:hAnsi="Calibri" w:cs="Calibri"/>
          <w:bCs/>
          <w:sz w:val="22"/>
          <w:szCs w:val="22"/>
        </w:rPr>
        <w:t>P</w:t>
      </w:r>
      <w:r w:rsidR="00654B8E" w:rsidRPr="00B97B32">
        <w:rPr>
          <w:rFonts w:ascii="Calibri" w:hAnsi="Calibri" w:cs="Calibri"/>
          <w:sz w:val="22"/>
          <w:szCs w:val="22"/>
        </w:rPr>
        <w:t>rojet d’optimisation du portail web des produits de partenaires, et la gestion de la distribution des produits vendus.</w:t>
      </w:r>
    </w:p>
    <w:p w14:paraId="6FFE13A9" w14:textId="6FE82ED0" w:rsidR="00654B8E" w:rsidRPr="00B97B32" w:rsidRDefault="00654B8E" w:rsidP="00C9686C">
      <w:pPr>
        <w:ind w:left="0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Sur portail web des ventes : optimiser le front</w:t>
      </w:r>
      <w:r w:rsidR="00D334EC">
        <w:rPr>
          <w:rFonts w:ascii="Calibri" w:hAnsi="Calibri" w:cs="Calibri"/>
          <w:sz w:val="22"/>
          <w:szCs w:val="22"/>
        </w:rPr>
        <w:t>-</w:t>
      </w:r>
      <w:r w:rsidRPr="00B97B32">
        <w:rPr>
          <w:rFonts w:ascii="Calibri" w:hAnsi="Calibri" w:cs="Calibri"/>
          <w:sz w:val="22"/>
          <w:szCs w:val="22"/>
        </w:rPr>
        <w:t xml:space="preserve">office et </w:t>
      </w:r>
      <w:r w:rsidR="00D334EC">
        <w:rPr>
          <w:rFonts w:ascii="Calibri" w:hAnsi="Calibri" w:cs="Calibri"/>
          <w:sz w:val="22"/>
          <w:szCs w:val="22"/>
        </w:rPr>
        <w:t>ajouter</w:t>
      </w:r>
      <w:r w:rsidRPr="00B97B32">
        <w:rPr>
          <w:rFonts w:ascii="Calibri" w:hAnsi="Calibri" w:cs="Calibri"/>
          <w:sz w:val="22"/>
          <w:szCs w:val="22"/>
        </w:rPr>
        <w:t xml:space="preserve"> de nouvelles fonctionnalités (offrir une carte cadeau, choisir un point de livraison différent de l’adresse de résidence principale, …).</w:t>
      </w:r>
    </w:p>
    <w:p w14:paraId="01453BF3" w14:textId="1182FD7C" w:rsidR="00654B8E" w:rsidRPr="00B97B32" w:rsidRDefault="00654B8E" w:rsidP="00C9686C">
      <w:pPr>
        <w:pStyle w:val="Default"/>
        <w:rPr>
          <w:rFonts w:ascii="Calibri" w:hAnsi="Calibri" w:cs="Calibri"/>
          <w:color w:val="auto"/>
          <w:sz w:val="22"/>
          <w:szCs w:val="22"/>
        </w:rPr>
      </w:pPr>
      <w:r w:rsidRPr="00B97B32">
        <w:rPr>
          <w:rFonts w:ascii="Calibri" w:hAnsi="Calibri" w:cs="Calibri"/>
          <w:color w:val="auto"/>
          <w:sz w:val="22"/>
          <w:szCs w:val="22"/>
        </w:rPr>
        <w:t>Sur le back</w:t>
      </w:r>
      <w:r w:rsidR="00D334EC">
        <w:rPr>
          <w:rFonts w:ascii="Calibri" w:hAnsi="Calibri" w:cs="Calibri"/>
          <w:color w:val="auto"/>
          <w:sz w:val="22"/>
          <w:szCs w:val="22"/>
        </w:rPr>
        <w:t>-</w:t>
      </w:r>
      <w:r w:rsidRPr="00B97B32">
        <w:rPr>
          <w:rFonts w:ascii="Calibri" w:hAnsi="Calibri" w:cs="Calibri"/>
          <w:color w:val="auto"/>
          <w:sz w:val="22"/>
          <w:szCs w:val="22"/>
        </w:rPr>
        <w:t>office : améliorer la qualité de gestion des commandes, des livraisons</w:t>
      </w:r>
      <w:r w:rsidR="00D334EC">
        <w:rPr>
          <w:rFonts w:ascii="Calibri" w:hAnsi="Calibri" w:cs="Calibri"/>
          <w:color w:val="auto"/>
          <w:sz w:val="22"/>
          <w:szCs w:val="22"/>
        </w:rPr>
        <w:t xml:space="preserve">, </w:t>
      </w:r>
      <w:r w:rsidRPr="00B97B32">
        <w:rPr>
          <w:rFonts w:ascii="Calibri" w:hAnsi="Calibri" w:cs="Calibri"/>
          <w:color w:val="auto"/>
          <w:sz w:val="22"/>
          <w:szCs w:val="22"/>
        </w:rPr>
        <w:t>ajout</w:t>
      </w:r>
      <w:r w:rsidR="00D334EC">
        <w:rPr>
          <w:rFonts w:ascii="Calibri" w:hAnsi="Calibri" w:cs="Calibri"/>
          <w:color w:val="auto"/>
          <w:sz w:val="22"/>
          <w:szCs w:val="22"/>
        </w:rPr>
        <w:t>er</w:t>
      </w:r>
      <w:r w:rsidRPr="00B97B32">
        <w:rPr>
          <w:rFonts w:ascii="Calibri" w:hAnsi="Calibri" w:cs="Calibri"/>
          <w:color w:val="auto"/>
          <w:sz w:val="22"/>
          <w:szCs w:val="22"/>
        </w:rPr>
        <w:t xml:space="preserve"> de nouvelle</w:t>
      </w:r>
      <w:r w:rsidR="00D334EC">
        <w:rPr>
          <w:rFonts w:ascii="Calibri" w:hAnsi="Calibri" w:cs="Calibri"/>
          <w:color w:val="auto"/>
          <w:sz w:val="22"/>
          <w:szCs w:val="22"/>
        </w:rPr>
        <w:t>s</w:t>
      </w:r>
      <w:r w:rsidRPr="00B97B32">
        <w:rPr>
          <w:rFonts w:ascii="Calibri" w:hAnsi="Calibri" w:cs="Calibri"/>
          <w:color w:val="auto"/>
          <w:sz w:val="22"/>
          <w:szCs w:val="22"/>
        </w:rPr>
        <w:t xml:space="preserve"> fonctionnalité</w:t>
      </w:r>
      <w:r w:rsidR="00D334EC">
        <w:rPr>
          <w:rFonts w:ascii="Calibri" w:hAnsi="Calibri" w:cs="Calibri"/>
          <w:color w:val="auto"/>
          <w:sz w:val="22"/>
          <w:szCs w:val="22"/>
        </w:rPr>
        <w:t>s</w:t>
      </w:r>
      <w:r w:rsidRPr="00B97B32">
        <w:rPr>
          <w:rFonts w:ascii="Calibri" w:hAnsi="Calibri" w:cs="Calibri"/>
          <w:color w:val="auto"/>
          <w:sz w:val="22"/>
          <w:szCs w:val="22"/>
        </w:rPr>
        <w:t xml:space="preserve"> pour la gestion du catalogue</w:t>
      </w:r>
      <w:r w:rsidR="00C9686C" w:rsidRPr="00B97B32">
        <w:rPr>
          <w:rFonts w:ascii="Calibri" w:hAnsi="Calibri" w:cs="Calibri"/>
          <w:color w:val="auto"/>
          <w:sz w:val="22"/>
          <w:szCs w:val="22"/>
        </w:rPr>
        <w:t> :</w:t>
      </w:r>
    </w:p>
    <w:p w14:paraId="72972D81" w14:textId="5B4BEB46" w:rsidR="00C9686C" w:rsidRPr="00B97B32" w:rsidRDefault="00106A1D" w:rsidP="00C9686C">
      <w:pPr>
        <w:pStyle w:val="Default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Taches :</w:t>
      </w:r>
    </w:p>
    <w:p w14:paraId="140E0199" w14:textId="2CB99B09" w:rsidR="00654B8E" w:rsidRPr="00B97B32" w:rsidRDefault="00654B8E" w:rsidP="00C9686C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Administration de la plate-forme QC</w:t>
      </w:r>
      <w:r w:rsidR="00C9686C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:</w:t>
      </w:r>
    </w:p>
    <w:p w14:paraId="785FF5AA" w14:textId="77777777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Suivi de la continuité du service</w:t>
      </w:r>
    </w:p>
    <w:p w14:paraId="1460659C" w14:textId="2B4AE20E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Gestion des projets QC « Création, Renommage, Restauration, Désactivation</w:t>
      </w:r>
      <w:r w:rsidR="00C9686C" w:rsidRPr="00B97B32">
        <w:rPr>
          <w:rFonts w:ascii="Calibri" w:hAnsi="Calibri" w:cs="Calibri"/>
          <w:sz w:val="22"/>
          <w:szCs w:val="22"/>
        </w:rPr>
        <w:t xml:space="preserve"> </w:t>
      </w:r>
      <w:r w:rsidRPr="00B97B32">
        <w:rPr>
          <w:rFonts w:ascii="Calibri" w:hAnsi="Calibri" w:cs="Calibri"/>
          <w:sz w:val="22"/>
          <w:szCs w:val="22"/>
        </w:rPr>
        <w:t>»</w:t>
      </w:r>
    </w:p>
    <w:p w14:paraId="5126C60C" w14:textId="77777777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Gestion des habilitations</w:t>
      </w:r>
    </w:p>
    <w:p w14:paraId="578892EC" w14:textId="77777777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Intervention sur les bases de données (schémas)</w:t>
      </w:r>
    </w:p>
    <w:p w14:paraId="2D795C66" w14:textId="77777777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Customisation de l’outil</w:t>
      </w:r>
    </w:p>
    <w:p w14:paraId="23DA87C7" w14:textId="0B9AE208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Mise en place du workflow des anomalies selon le besoin</w:t>
      </w:r>
      <w:r w:rsidR="00C9686C" w:rsidRPr="00B97B32">
        <w:rPr>
          <w:rFonts w:ascii="Calibri" w:hAnsi="Calibri" w:cs="Calibri"/>
          <w:bCs/>
          <w:sz w:val="22"/>
          <w:szCs w:val="22"/>
        </w:rPr>
        <w:t>.</w:t>
      </w:r>
    </w:p>
    <w:p w14:paraId="1197A527" w14:textId="77777777" w:rsidR="00DE548B" w:rsidRPr="00B97B32" w:rsidRDefault="00DE548B" w:rsidP="00DE548B">
      <w:pPr>
        <w:ind w:left="720"/>
        <w:rPr>
          <w:rFonts w:ascii="Calibri" w:hAnsi="Calibri" w:cs="Calibri"/>
          <w:bCs/>
          <w:sz w:val="22"/>
          <w:szCs w:val="22"/>
        </w:rPr>
      </w:pPr>
    </w:p>
    <w:p w14:paraId="01A78411" w14:textId="72CF0BE0" w:rsidR="00654B8E" w:rsidRPr="00B97B32" w:rsidRDefault="00654B8E" w:rsidP="00C9686C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Fourniture d’une Méthodologie de tests (documentée)</w:t>
      </w:r>
      <w:r w:rsidR="00C9686C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:</w:t>
      </w:r>
    </w:p>
    <w:p w14:paraId="12822AD0" w14:textId="77777777" w:rsidR="00654B8E" w:rsidRPr="00B97B32" w:rsidRDefault="00654B8E" w:rsidP="00C9686C">
      <w:pPr>
        <w:numPr>
          <w:ilvl w:val="0"/>
          <w:numId w:val="42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Référentiel de définition des exigences et des plans de tests</w:t>
      </w:r>
    </w:p>
    <w:p w14:paraId="26B12E9A" w14:textId="006D45DB" w:rsidR="00654B8E" w:rsidRPr="00B97B32" w:rsidRDefault="00654B8E" w:rsidP="00C9686C">
      <w:pPr>
        <w:numPr>
          <w:ilvl w:val="0"/>
          <w:numId w:val="42"/>
        </w:numPr>
        <w:rPr>
          <w:rFonts w:ascii="Calibri" w:hAnsi="Calibri" w:cs="Calibri"/>
          <w:bCs/>
          <w:sz w:val="22"/>
          <w:szCs w:val="22"/>
          <w:lang w:val="en-US"/>
        </w:rPr>
      </w:pPr>
      <w:r w:rsidRPr="00B97B32">
        <w:rPr>
          <w:rFonts w:ascii="Calibri" w:hAnsi="Calibri" w:cs="Calibri"/>
          <w:bCs/>
          <w:sz w:val="22"/>
          <w:szCs w:val="22"/>
          <w:lang w:val="en-US"/>
        </w:rPr>
        <w:t xml:space="preserve">Pilotage des </w:t>
      </w:r>
      <w:proofErr w:type="gramStart"/>
      <w:r w:rsidRPr="00B97B32">
        <w:rPr>
          <w:rFonts w:ascii="Calibri" w:hAnsi="Calibri" w:cs="Calibri"/>
          <w:bCs/>
          <w:sz w:val="22"/>
          <w:szCs w:val="22"/>
          <w:lang w:val="en-US"/>
        </w:rPr>
        <w:t>tests</w:t>
      </w:r>
      <w:r w:rsidR="00106A1D">
        <w:rPr>
          <w:rFonts w:ascii="Calibri" w:hAnsi="Calibri" w:cs="Calibri"/>
          <w:bCs/>
          <w:sz w:val="22"/>
          <w:szCs w:val="22"/>
          <w:lang w:val="en-US"/>
        </w:rPr>
        <w:t xml:space="preserve"> :</w:t>
      </w:r>
      <w:proofErr w:type="gramEnd"/>
      <w:r w:rsidR="00106A1D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D334EC" w:rsidRPr="00B97B32">
        <w:rPr>
          <w:rFonts w:ascii="Calibri" w:hAnsi="Calibri" w:cs="Calibri"/>
          <w:bCs/>
          <w:sz w:val="22"/>
          <w:szCs w:val="22"/>
          <w:lang w:val="en-US"/>
        </w:rPr>
        <w:t>execution</w:t>
      </w:r>
      <w:r w:rsidRPr="00B97B32">
        <w:rPr>
          <w:rFonts w:ascii="Calibri" w:hAnsi="Calibri" w:cs="Calibri"/>
          <w:bCs/>
          <w:sz w:val="22"/>
          <w:szCs w:val="22"/>
          <w:lang w:val="en-US"/>
        </w:rPr>
        <w:t xml:space="preserve">, reporting </w:t>
      </w:r>
    </w:p>
    <w:p w14:paraId="7655A265" w14:textId="77777777" w:rsidR="00DE548B" w:rsidRPr="00B97B32" w:rsidRDefault="00DE548B" w:rsidP="00DE548B">
      <w:pPr>
        <w:ind w:left="720"/>
        <w:rPr>
          <w:rFonts w:ascii="Calibri" w:hAnsi="Calibri" w:cs="Calibri"/>
          <w:bCs/>
          <w:sz w:val="22"/>
          <w:szCs w:val="22"/>
          <w:lang w:val="en-US"/>
        </w:rPr>
      </w:pPr>
    </w:p>
    <w:p w14:paraId="4E43FA15" w14:textId="77777777" w:rsidR="00654B8E" w:rsidRPr="00B97B32" w:rsidRDefault="00654B8E" w:rsidP="00C9686C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Support technique pour les utilisateurs</w:t>
      </w:r>
    </w:p>
    <w:p w14:paraId="20DDE3C1" w14:textId="493803E7" w:rsidR="00654B8E" w:rsidRPr="00B97B32" w:rsidRDefault="00654B8E" w:rsidP="00C9686C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Rédaction des différents documents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7B771AB5" w14:textId="77777777" w:rsidR="00654B8E" w:rsidRPr="00B97B32" w:rsidRDefault="00654B8E" w:rsidP="00654B8E">
      <w:pPr>
        <w:rPr>
          <w:rFonts w:ascii="Calibri" w:hAnsi="Calibri" w:cs="Calibri"/>
          <w:bCs/>
          <w:sz w:val="22"/>
          <w:szCs w:val="22"/>
        </w:rPr>
      </w:pPr>
    </w:p>
    <w:p w14:paraId="2348896B" w14:textId="17FBAF39" w:rsidR="00DE548B" w:rsidRPr="00B97B32" w:rsidRDefault="00DE548B" w:rsidP="00C9686C">
      <w:pPr>
        <w:ind w:left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Environnement technique :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  <w:t xml:space="preserve">Windows 7, Windows Server 2003, VB, SQL, VBS, SQL Server, </w:t>
      </w:r>
      <w:proofErr w:type="spellStart"/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Quality</w:t>
      </w:r>
      <w:proofErr w:type="spellEnd"/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Center10.0, QTP, Suite </w:t>
      </w:r>
      <w:r w:rsidR="00D34671">
        <w:rPr>
          <w:rFonts w:ascii="Calibri" w:hAnsi="Calibri" w:cs="Calibri"/>
          <w:b/>
          <w:bCs/>
          <w:color w:val="000000" w:themeColor="text1"/>
          <w:sz w:val="22"/>
          <w:szCs w:val="22"/>
        </w:rPr>
        <w:t>O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ffice (Excel, Word, PPT)</w:t>
      </w:r>
    </w:p>
    <w:p w14:paraId="3103BF93" w14:textId="2DD0EE1F" w:rsidR="00DE548B" w:rsidRPr="00B97B32" w:rsidRDefault="00DE548B">
      <w:pPr>
        <w:ind w:left="0"/>
        <w:rPr>
          <w:rFonts w:ascii="Calibri" w:hAnsi="Calibri" w:cs="Calibri"/>
          <w:b/>
          <w:i/>
          <w:iCs/>
          <w:sz w:val="22"/>
          <w:szCs w:val="22"/>
          <w:shd w:val="clear" w:color="auto" w:fill="BFBFBF" w:themeFill="background1" w:themeFillShade="BF"/>
        </w:rPr>
      </w:pPr>
    </w:p>
    <w:p w14:paraId="77D93028" w14:textId="77777777" w:rsidR="00654B8E" w:rsidRPr="00B97B32" w:rsidRDefault="00654B8E" w:rsidP="00654B8E">
      <w:pPr>
        <w:tabs>
          <w:tab w:val="center" w:pos="5102"/>
        </w:tabs>
        <w:rPr>
          <w:rFonts w:ascii="Calibri" w:hAnsi="Calibri" w:cs="Calibri"/>
          <w:b/>
          <w:i/>
          <w:iCs/>
          <w:sz w:val="22"/>
          <w:szCs w:val="22"/>
          <w:shd w:val="clear" w:color="auto" w:fill="BFBFBF" w:themeFill="background1" w:themeFillShade="BF"/>
        </w:rPr>
      </w:pPr>
    </w:p>
    <w:p w14:paraId="621972DA" w14:textId="48A5A42D" w:rsidR="00654B8E" w:rsidRPr="006A77DC" w:rsidRDefault="00C9686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>03/2013 à 12/2013</w:t>
      </w:r>
      <w:r w:rsidRPr="006A77DC">
        <w:rPr>
          <w:rFonts w:ascii="Calibri" w:hAnsi="Calibri" w:cs="Calibri"/>
          <w:color w:val="7030A0"/>
          <w:szCs w:val="22"/>
        </w:rPr>
        <w:tab/>
      </w:r>
      <w:r w:rsidR="006A77DC" w:rsidRPr="006A77DC">
        <w:rPr>
          <w:rFonts w:ascii="Calibri" w:hAnsi="Calibri" w:cs="Calibri"/>
          <w:color w:val="7030A0"/>
          <w:szCs w:val="22"/>
        </w:rPr>
        <w:t xml:space="preserve">                                                                                                                   </w:t>
      </w:r>
      <w:r w:rsidR="00654B8E" w:rsidRPr="006A77DC">
        <w:rPr>
          <w:rFonts w:ascii="Calibri" w:hAnsi="Calibri" w:cs="Calibri"/>
          <w:color w:val="7030A0"/>
          <w:szCs w:val="22"/>
        </w:rPr>
        <w:t xml:space="preserve">CNP Assurance                                                                             </w:t>
      </w:r>
    </w:p>
    <w:p w14:paraId="05580D02" w14:textId="77777777" w:rsidR="00654B8E" w:rsidRPr="006A77DC" w:rsidRDefault="00654B8E" w:rsidP="00654B8E">
      <w:pPr>
        <w:pStyle w:val="Titremission"/>
        <w:numPr>
          <w:ilvl w:val="0"/>
          <w:numId w:val="0"/>
        </w:numPr>
        <w:rPr>
          <w:rFonts w:cs="Calibri"/>
          <w:bCs/>
          <w:iCs/>
          <w:color w:val="7030A0"/>
          <w:sz w:val="22"/>
          <w:szCs w:val="22"/>
        </w:rPr>
      </w:pPr>
      <w:r w:rsidRPr="006A77DC">
        <w:rPr>
          <w:rFonts w:cs="Calibri"/>
          <w:bCs/>
          <w:iCs/>
          <w:color w:val="7030A0"/>
          <w:sz w:val="22"/>
          <w:szCs w:val="22"/>
        </w:rPr>
        <w:t xml:space="preserve">Consultant Test Recette </w:t>
      </w:r>
    </w:p>
    <w:p w14:paraId="1DF7CA37" w14:textId="432CA3C7" w:rsidR="00654B8E" w:rsidRPr="00B97B32" w:rsidRDefault="00106A1D" w:rsidP="00C9686C">
      <w:pPr>
        <w:ind w:left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7030A0"/>
          <w:sz w:val="22"/>
          <w:szCs w:val="22"/>
        </w:rPr>
        <w:t>Contexte</w:t>
      </w:r>
      <w:r w:rsidR="00C9686C" w:rsidRPr="00D3467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654B8E" w:rsidRPr="00D34671"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  <w:r w:rsidR="00654B8E" w:rsidRPr="00B97B3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654B8E" w:rsidRPr="00B97B32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Maintenance évolutive et corrective, application de gestion </w:t>
      </w:r>
      <w:r w:rsidR="009E65FD" w:rsidRPr="00B97B32">
        <w:rPr>
          <w:rFonts w:ascii="Calibri" w:hAnsi="Calibri" w:cs="Calibri"/>
          <w:bCs/>
          <w:iCs/>
          <w:color w:val="000000" w:themeColor="text1"/>
          <w:sz w:val="22"/>
          <w:szCs w:val="22"/>
        </w:rPr>
        <w:t>des contrats</w:t>
      </w:r>
      <w:r w:rsidR="00654B8E" w:rsidRPr="00B97B32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r w:rsidR="00654B8E" w:rsidRPr="00B97B32">
        <w:rPr>
          <w:rFonts w:ascii="Calibri" w:hAnsi="Calibri" w:cs="Calibri"/>
          <w:color w:val="000000" w:themeColor="text1"/>
          <w:sz w:val="22"/>
          <w:szCs w:val="22"/>
        </w:rPr>
        <w:t>d’assurance Vie</w:t>
      </w:r>
      <w:r w:rsidR="00654B8E" w:rsidRPr="00B97B32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   </w:t>
      </w:r>
    </w:p>
    <w:p w14:paraId="46155435" w14:textId="0C2D4E77" w:rsidR="00654B8E" w:rsidRPr="00B97B32" w:rsidRDefault="00106A1D" w:rsidP="00106A1D">
      <w:pPr>
        <w:ind w:left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Taches</w:t>
      </w:r>
    </w:p>
    <w:p w14:paraId="773B97A4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Rédaction des plans de tests.</w:t>
      </w:r>
    </w:p>
    <w:p w14:paraId="443566EA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Rédaction et saisie des exigences et des cas de test sous Test Plan de </w:t>
      </w: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Quality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Center</w:t>
      </w:r>
    </w:p>
    <w:p w14:paraId="4FB9EE0E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Préparation de l’environnement test et des jeux de données </w:t>
      </w:r>
    </w:p>
    <w:p w14:paraId="2AEE8121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Déroulement des scénarios</w:t>
      </w:r>
    </w:p>
    <w:p w14:paraId="1ADC9400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Gestion des anomalies </w:t>
      </w:r>
    </w:p>
    <w:p w14:paraId="1B2682A5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Validation des corrections </w:t>
      </w:r>
    </w:p>
    <w:p w14:paraId="2F6EA1B9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Reporting</w:t>
      </w:r>
      <w:proofErr w:type="spellEnd"/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sous QC </w:t>
      </w:r>
    </w:p>
    <w:p w14:paraId="423F0F5F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Rédaction du PV de recette</w:t>
      </w:r>
    </w:p>
    <w:p w14:paraId="083D8F33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Mise en place de la conduite du changement pour utilisateurs </w:t>
      </w:r>
    </w:p>
    <w:p w14:paraId="3CAB4948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Transfert de compétences.</w:t>
      </w:r>
    </w:p>
    <w:p w14:paraId="12271A03" w14:textId="77777777" w:rsidR="00654B8E" w:rsidRPr="00B97B32" w:rsidRDefault="00654B8E" w:rsidP="00654B8E">
      <w:pPr>
        <w:ind w:left="811" w:hanging="357"/>
        <w:rPr>
          <w:rFonts w:ascii="Calibri" w:hAnsi="Calibri" w:cs="Calibri"/>
          <w:color w:val="000000" w:themeColor="text1"/>
          <w:sz w:val="22"/>
          <w:szCs w:val="22"/>
        </w:rPr>
      </w:pPr>
    </w:p>
    <w:p w14:paraId="011DAA2E" w14:textId="16249595" w:rsidR="00654B8E" w:rsidRPr="00B97B32" w:rsidRDefault="00654B8E" w:rsidP="00C9686C">
      <w:pPr>
        <w:ind w:left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Environnement technique :</w:t>
      </w:r>
      <w:r w:rsidR="00DE548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Windows, serveur 2003</w:t>
      </w:r>
      <w:r w:rsidR="00DE548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SQL, Shell,</w:t>
      </w:r>
      <w:r w:rsidR="00DE548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Oracle 9g</w:t>
      </w:r>
      <w:r w:rsidR="00DE548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Quality</w:t>
      </w:r>
      <w:proofErr w:type="spellEnd"/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Center10, </w:t>
      </w:r>
      <w:r w:rsidR="00C9686C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S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uite Microsoft</w:t>
      </w:r>
    </w:p>
    <w:p w14:paraId="0D83298D" w14:textId="77777777" w:rsidR="00654B8E" w:rsidRPr="00D34671" w:rsidRDefault="00654B8E" w:rsidP="00D34671">
      <w:pPr>
        <w:spacing w:line="360" w:lineRule="auto"/>
        <w:ind w:left="0"/>
        <w:rPr>
          <w:rFonts w:ascii="Calibri" w:hAnsi="Calibri" w:cs="Calibri"/>
          <w:b/>
          <w:sz w:val="22"/>
          <w:szCs w:val="22"/>
        </w:rPr>
      </w:pPr>
    </w:p>
    <w:p w14:paraId="7BDDB400" w14:textId="77777777" w:rsidR="00654B8E" w:rsidRPr="00B97B32" w:rsidRDefault="00654B8E" w:rsidP="00667C84">
      <w:pPr>
        <w:pStyle w:val="Paragraphedeliste"/>
        <w:spacing w:line="360" w:lineRule="auto"/>
        <w:rPr>
          <w:rFonts w:ascii="Calibri" w:hAnsi="Calibri" w:cs="Calibri"/>
          <w:b/>
          <w:sz w:val="22"/>
          <w:szCs w:val="22"/>
        </w:rPr>
      </w:pPr>
    </w:p>
    <w:sectPr w:rsidR="00654B8E" w:rsidRPr="00B97B32" w:rsidSect="0038315B">
      <w:headerReference w:type="default" r:id="rId8"/>
      <w:footerReference w:type="even" r:id="rId9"/>
      <w:footerReference w:type="default" r:id="rId10"/>
      <w:pgSz w:w="11907" w:h="16840"/>
      <w:pgMar w:top="1135" w:right="850" w:bottom="156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9C1A" w14:textId="77777777" w:rsidR="00DA2EB6" w:rsidRDefault="00DA2EB6">
      <w:r>
        <w:separator/>
      </w:r>
    </w:p>
  </w:endnote>
  <w:endnote w:type="continuationSeparator" w:id="0">
    <w:p w14:paraId="74D31636" w14:textId="77777777" w:rsidR="00DA2EB6" w:rsidRDefault="00DA2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imbus Roman No9 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CF35" w14:textId="77777777" w:rsidR="002215AD" w:rsidRDefault="002215AD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3</w:t>
    </w:r>
    <w:r>
      <w:rPr>
        <w:rStyle w:val="Numrodepage"/>
      </w:rPr>
      <w:fldChar w:fldCharType="end"/>
    </w:r>
  </w:p>
  <w:p w14:paraId="3DACFED8" w14:textId="77777777" w:rsidR="002215AD" w:rsidRDefault="002215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E8A0" w14:textId="3E54101E" w:rsidR="002215AD" w:rsidRDefault="002215AD" w:rsidP="0027516B">
    <w:pPr>
      <w:tabs>
        <w:tab w:val="center" w:pos="5300"/>
        <w:tab w:val="right" w:pos="9356"/>
      </w:tabs>
      <w:ind w:left="0"/>
      <w:rPr>
        <w:rFonts w:ascii="Arial" w:eastAsia="MS Mincho" w:hAnsi="Arial" w:cs="Arial"/>
        <w:iCs/>
        <w:color w:val="003399"/>
        <w:sz w:val="16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FD17F9A" wp14:editId="631908D7">
              <wp:simplePos x="0" y="0"/>
              <wp:positionH relativeFrom="column">
                <wp:posOffset>2344420</wp:posOffset>
              </wp:positionH>
              <wp:positionV relativeFrom="paragraph">
                <wp:posOffset>31750</wp:posOffset>
              </wp:positionV>
              <wp:extent cx="1437640" cy="527685"/>
              <wp:effectExtent l="1270" t="3175" r="0" b="254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7640" cy="5276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96208" w14:textId="77777777" w:rsidR="002215AD" w:rsidRDefault="002215AD" w:rsidP="0027516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14B3F4A" wp14:editId="3EC79B87">
                                <wp:extent cx="714375" cy="438150"/>
                                <wp:effectExtent l="0" t="0" r="9525" b="0"/>
                                <wp:docPr id="4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14375" cy="43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D17F9A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7" type="#_x0000_t202" style="position:absolute;margin-left:184.6pt;margin-top:2.5pt;width:113.2pt;height:41.55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1wqCQIAAPkDAAAOAAAAZHJzL2Uyb0RvYy54bWysU8Fu2zAMvQ/YPwi6L06yJO2MOEWXIsOA&#10;rhvQ7bKbLMm2MFsUKCV29vWj5CQNutswHwTRJB/5Hqn13dC17KDRG7AFn02mnGkrQRlbF/zH9927&#10;W858EFaJFqwu+FF7frd5+2bdu1zPoYFWaWQEYn3eu4I3Ibg8y7xsdCf8BJy25KwAOxHIxDpTKHpC&#10;79psPp2ush5QOQSpvae/D6OTbxJ+VWkZvlaV14G1BafeQjoxnWU8s81a5DUK1xh5akP8QxedMJaK&#10;XqAeRBBsj+YvqM5IBA9VmEjoMqgqI3XiQGxm01dsnhvhdOJC4nh3kcn/P1j5dPiGzKiCLzmzoqMR&#10;/aRBMaVZ0EPQbBkl6p3PKfLZUWwYPsJAo050vXsE+cszC9tG2FrfI0LfaKGoxVnMzK5SRxwfQcr+&#10;CyiqJfYBEtBQYRf1I0UYodOojpfxUB9MxpKL9zerBbkk+Zbzm9Vtai4T+TnboQ+fNHQsXgqONP6E&#10;Lg6PPsRuRH4OicU8tEbtTNsmA+ty2yI7CFqVXfoSgVdhrY3BFmLaiBj/JJqR2cgxDOWQRE0aRAlK&#10;UEfijTBuIL0YujSAvznrafsKbkl1ztrPlpT7MFtEmiEZi+XNnAy89pTXHmElARU8cDZet2Fc8L1D&#10;UzdU5zyre1J7Z5IQLz2dmqf9Svqc3kJc4Gs7Rb282M0fAAAA//8DAFBLAwQUAAYACAAAACEAeNK4&#10;Z98AAAAIAQAADwAAAGRycy9kb3ducmV2LnhtbEyPUUvDMBSF3wX/Q7gD31y6jda2Nh2iCIow2PQH&#10;pEnWljU3NcnW+u+9PrnHwzmc851qO9uBXYwPvUMBq2UCzKByusdWwNfn630OLESJWg4OjYAfE2Bb&#10;395UstRuwr25HGLLqARDKQV0MY4l50F1xsqwdKNB8o7OWxlJ+pZrLycqtwNfJ0nGreyRFjo5mufO&#10;qNPhbAW89L75Vm7zlj18FGq3D8fpfceFuFvMT4/Aopnjfxj+8AkdamJq3Bl1YIOATVasKSogpUvk&#10;p0WaAWsE5PkKeF3x6wP1LwAAAP//AwBQSwECLQAUAAYACAAAACEAtoM4kv4AAADhAQAAEwAAAAAA&#10;AAAAAAAAAAAAAAAAW0NvbnRlbnRfVHlwZXNdLnhtbFBLAQItABQABgAIAAAAIQA4/SH/1gAAAJQB&#10;AAALAAAAAAAAAAAAAAAAAC8BAABfcmVscy8ucmVsc1BLAQItABQABgAIAAAAIQBI71wqCQIAAPkD&#10;AAAOAAAAAAAAAAAAAAAAAC4CAABkcnMvZTJvRG9jLnhtbFBLAQItABQABgAIAAAAIQB40rhn3wAA&#10;AAgBAAAPAAAAAAAAAAAAAAAAAGMEAABkcnMvZG93bnJldi54bWxQSwUGAAAAAAQABADzAAAAbwUA&#10;AAAA&#10;" stroked="f">
              <v:textbox style="mso-fit-shape-to-text:t">
                <w:txbxContent>
                  <w:p w14:paraId="3ED96208" w14:textId="77777777" w:rsidR="002215AD" w:rsidRDefault="002215AD" w:rsidP="0027516B">
                    <w:r>
                      <w:rPr>
                        <w:noProof/>
                      </w:rPr>
                      <w:drawing>
                        <wp:inline distT="0" distB="0" distL="0" distR="0" wp14:anchorId="014B3F4A" wp14:editId="3EC79B87">
                          <wp:extent cx="714375" cy="438150"/>
                          <wp:effectExtent l="0" t="0" r="9525" b="0"/>
                          <wp:docPr id="4" name="Imag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14375" cy="438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eastAsia="MS Mincho" w:hAnsi="Arial" w:cs="Arial"/>
        <w:iCs/>
        <w:color w:val="003399"/>
        <w:sz w:val="16"/>
        <w:szCs w:val="24"/>
      </w:rPr>
      <w:t>UTIGROUP</w:t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>
      <w:rPr>
        <w:rFonts w:ascii="Arial" w:eastAsia="MS Mincho" w:hAnsi="Arial" w:cs="Arial"/>
        <w:iCs/>
        <w:color w:val="003399"/>
        <w:sz w:val="16"/>
        <w:szCs w:val="24"/>
      </w:rPr>
      <w:tab/>
      <w:t xml:space="preserve">BLUMENTAL </w:t>
    </w:r>
    <w:r w:rsidRPr="00DD2020">
      <w:rPr>
        <w:rFonts w:ascii="Arial" w:eastAsia="MS Mincho" w:hAnsi="Arial" w:cs="Arial"/>
        <w:iCs/>
        <w:color w:val="003399"/>
        <w:sz w:val="16"/>
        <w:szCs w:val="24"/>
      </w:rPr>
      <w:t>Nathalie</w:t>
    </w:r>
  </w:p>
  <w:p w14:paraId="5FD41418" w14:textId="06C63B99" w:rsidR="002215AD" w:rsidRDefault="002215AD" w:rsidP="0027516B">
    <w:pPr>
      <w:tabs>
        <w:tab w:val="center" w:pos="5300"/>
        <w:tab w:val="right" w:pos="9356"/>
      </w:tabs>
      <w:ind w:left="0"/>
      <w:rPr>
        <w:rFonts w:ascii="Arial" w:eastAsia="MS Mincho" w:hAnsi="Arial" w:cs="Arial"/>
        <w:iCs/>
        <w:color w:val="003399"/>
        <w:sz w:val="16"/>
        <w:szCs w:val="24"/>
      </w:rPr>
    </w:pPr>
    <w:r>
      <w:rPr>
        <w:rFonts w:ascii="Arial" w:eastAsia="MS Mincho" w:hAnsi="Arial" w:cs="Arial"/>
        <w:iCs/>
        <w:color w:val="003399"/>
        <w:sz w:val="16"/>
        <w:szCs w:val="24"/>
      </w:rPr>
      <w:t xml:space="preserve">SA au capital de </w:t>
    </w:r>
    <w:r>
      <w:rPr>
        <w:rFonts w:eastAsia="MS Mincho"/>
        <w:iCs/>
        <w:color w:val="003399"/>
        <w:sz w:val="16"/>
        <w:lang w:eastAsia="ar-SA"/>
      </w:rPr>
      <w:t>1791747, 20 €</w:t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 w:rsidRPr="001034D3">
      <w:rPr>
        <w:rFonts w:ascii="Arial" w:eastAsia="MS Mincho" w:hAnsi="Arial" w:cs="Arial"/>
        <w:iCs/>
        <w:color w:val="003399"/>
        <w:sz w:val="16"/>
        <w:szCs w:val="24"/>
      </w:rPr>
      <w:t>06 80 74 05 37</w:t>
    </w:r>
  </w:p>
  <w:p w14:paraId="6613D1FB" w14:textId="7EB97B87" w:rsidR="002215AD" w:rsidRDefault="002215AD" w:rsidP="0027516B">
    <w:pPr>
      <w:tabs>
        <w:tab w:val="center" w:pos="5300"/>
        <w:tab w:val="right" w:pos="9356"/>
      </w:tabs>
      <w:ind w:left="0"/>
      <w:rPr>
        <w:rFonts w:ascii="Arial" w:eastAsia="MS Mincho" w:hAnsi="Arial" w:cs="Arial"/>
        <w:iCs/>
        <w:color w:val="003399"/>
        <w:sz w:val="16"/>
        <w:szCs w:val="24"/>
      </w:rPr>
    </w:pPr>
    <w:r>
      <w:rPr>
        <w:rFonts w:ascii="Arial" w:eastAsia="MS Mincho" w:hAnsi="Arial" w:cs="Arial"/>
        <w:iCs/>
        <w:color w:val="003399"/>
        <w:sz w:val="16"/>
        <w:szCs w:val="24"/>
      </w:rPr>
      <w:t xml:space="preserve">68, rue de Villiers Levallois-Perret Cedex </w:t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hyperlink r:id="rId3" w:tgtFrame="_blank" w:history="1">
      <w:r w:rsidRPr="001034D3">
        <w:rPr>
          <w:rFonts w:ascii="Arial" w:eastAsia="MS Mincho" w:hAnsi="Arial" w:cs="Arial"/>
          <w:iCs/>
          <w:color w:val="003399"/>
          <w:sz w:val="16"/>
          <w:szCs w:val="24"/>
        </w:rPr>
        <w:t>nathalie.blumental@uti-group.com</w:t>
      </w:r>
    </w:hyperlink>
  </w:p>
  <w:p w14:paraId="216B6E4A" w14:textId="77777777" w:rsidR="002215AD" w:rsidRDefault="002215AD" w:rsidP="0027516B">
    <w:pPr>
      <w:tabs>
        <w:tab w:val="center" w:pos="5300"/>
        <w:tab w:val="right" w:pos="9356"/>
      </w:tabs>
      <w:ind w:left="0"/>
      <w:rPr>
        <w:rFonts w:ascii="Arial" w:eastAsia="MS Mincho" w:hAnsi="Arial" w:cs="Arial"/>
        <w:color w:val="003399"/>
        <w:sz w:val="24"/>
        <w:szCs w:val="24"/>
      </w:rPr>
    </w:pPr>
    <w:r>
      <w:rPr>
        <w:rFonts w:ascii="Arial" w:eastAsia="MS Mincho" w:hAnsi="Arial" w:cs="Arial"/>
        <w:iCs/>
        <w:color w:val="003399"/>
        <w:sz w:val="16"/>
        <w:szCs w:val="24"/>
        <w:lang w:val="de-DE"/>
      </w:rPr>
      <w:t>Tel: 01 41 49 05 10</w:t>
    </w:r>
    <w:r>
      <w:rPr>
        <w:rFonts w:ascii="Arial" w:eastAsia="MS Mincho" w:hAnsi="Arial" w:cs="Arial"/>
        <w:iCs/>
        <w:color w:val="003399"/>
        <w:sz w:val="16"/>
        <w:szCs w:val="24"/>
      </w:rPr>
      <w:t xml:space="preserve"> </w:t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>
      <w:rPr>
        <w:rFonts w:ascii="Arial" w:eastAsia="MS Mincho" w:hAnsi="Arial" w:cs="Arial"/>
        <w:iCs/>
        <w:color w:val="003399"/>
        <w:sz w:val="16"/>
        <w:szCs w:val="24"/>
      </w:rPr>
      <w:tab/>
      <w:t>www.uti-group.com</w:t>
    </w:r>
  </w:p>
  <w:p w14:paraId="3172DA23" w14:textId="77777777" w:rsidR="002215AD" w:rsidRPr="0027516B" w:rsidRDefault="002215AD" w:rsidP="0027516B">
    <w:pPr>
      <w:pStyle w:val="Pieddepage"/>
      <w:rPr>
        <w:rFonts w:eastAsia="MS Minch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0308" w14:textId="77777777" w:rsidR="00DA2EB6" w:rsidRDefault="00DA2EB6">
      <w:r>
        <w:separator/>
      </w:r>
    </w:p>
  </w:footnote>
  <w:footnote w:type="continuationSeparator" w:id="0">
    <w:p w14:paraId="298AD30E" w14:textId="77777777" w:rsidR="00DA2EB6" w:rsidRDefault="00DA2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14F6" w14:textId="77777777" w:rsidR="002215AD" w:rsidRDefault="002215AD">
    <w:pPr>
      <w:pStyle w:val="En-tte"/>
      <w:ind w:left="0"/>
      <w:jc w:val="right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8CC763F" wp14:editId="76E0FC84">
              <wp:simplePos x="0" y="0"/>
              <wp:positionH relativeFrom="column">
                <wp:posOffset>-97790</wp:posOffset>
              </wp:positionH>
              <wp:positionV relativeFrom="paragraph">
                <wp:posOffset>2540</wp:posOffset>
              </wp:positionV>
              <wp:extent cx="2515235" cy="5715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235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50E66" w14:textId="77777777" w:rsidR="002215AD" w:rsidRDefault="002215AD">
                          <w:pPr>
                            <w:ind w:left="0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4"/>
                            </w:rPr>
                            <w:t>TRAD Fares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C76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7.7pt;margin-top:.2pt;width:198.05pt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qdBQIAAO8DAAAOAAAAZHJzL2Uyb0RvYy54bWysU9uO0zAQfUfiHyy/0zSlYSFqulq6KkJa&#10;LtIuH+A4TmLheMzYbVK+nrHTLRW8IfxgeTxnjufMjDe302DYUaHXYCueL5acKSuh0bar+Len/au3&#10;nPkgbCMMWFXxk/L8dvvyxWZ0pVpBD6ZRyIjE+nJ0Fe9DcGWWedmrQfgFOGXJ2QIOIpCJXdagGIl9&#10;MNlquXyTjYCNQ5DKe7q9n518m/jbVsnwpW29CsxUnHILace013HPthtRdihcr+U5DfEPWQxCW3r0&#10;QnUvgmAH1H9RDVoieGjDQsKQQdtqqZIGUpMv/1Dz2AunkhYqjneXMvn/Rys/H78i0w31jjMrBmrR&#10;k5oCew8Ty2N1RudLAj06goWJriMyKvXuAeR3zyzsemE7dYcIY69EQ9mlyOwqdObxkaQeP0FDz4hD&#10;gEQ0tThEQioGI3bq0unSmZiKpMtVkRer1wVnknzFTV4sU+syUT5HO/Thg4KBxUPFkTqf2MXxwQfS&#10;QdBnSMoejG722phkYFfvDLKjoCnZpxWlU4i/hhkbwRZi2OyON0lmVDZrDFM9nctWQ3MiwQjz1NEv&#10;oUMP+JOzkSau4v7HQaDizHy0VLR3+XodRzQZ6+JmRQZee+prj7CSqCoeOJuPuzCP9cGh7np6aW6T&#10;hTsqdKtTDWJH5qzOedNUJZ3nHxDH9tpOqN//dPsLAAD//wMAUEsDBBQABgAIAAAAIQCEsPHl3QAA&#10;AAcBAAAPAAAAZHJzL2Rvd25yZXYueG1sTI7BTsMwEETvSPyDtZW4oNYupE0bsqkACcS1pR+wid0k&#10;aryOYrdJ/x5zgstIoxnNvHw32U5czeBbxwjLhQJhuHK65Rrh+P0x34DwgVhT59gg3IyHXXF/l1Om&#10;3ch7cz2EWsQR9hkhNCH0mZS+aowlv3C94Zid3GApRDvUUg80xnHbySel1tJSy/Ghod68N6Y6Hy4W&#10;4fQ1Pq62Y/kZjuk+Wb9Rm5buhvgwm15fQAQzhb8y/OJHdCgiU+kurL3oEObLVRKrCFFj/LxRKYgS&#10;YasSkEUu//MXPwAAAP//AwBQSwECLQAUAAYACAAAACEAtoM4kv4AAADhAQAAEwAAAAAAAAAAAAAA&#10;AAAAAAAAW0NvbnRlbnRfVHlwZXNdLnhtbFBLAQItABQABgAIAAAAIQA4/SH/1gAAAJQBAAALAAAA&#10;AAAAAAAAAAAAAC8BAABfcmVscy8ucmVsc1BLAQItABQABgAIAAAAIQDddRqdBQIAAO8DAAAOAAAA&#10;AAAAAAAAAAAAAC4CAABkcnMvZTJvRG9jLnhtbFBLAQItABQABgAIAAAAIQCEsPHl3QAAAAcBAAAP&#10;AAAAAAAAAAAAAAAAAF8EAABkcnMvZG93bnJldi54bWxQSwUGAAAAAAQABADzAAAAaQUAAAAA&#10;" stroked="f">
              <v:textbox>
                <w:txbxContent>
                  <w:p w14:paraId="52750E66" w14:textId="77777777" w:rsidR="002215AD" w:rsidRDefault="002215AD">
                    <w:pPr>
                      <w:ind w:left="0"/>
                      <w:rPr>
                        <w:rFonts w:ascii="Arial" w:hAnsi="Arial" w:cs="Arial"/>
                        <w:b/>
                        <w:bCs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</w:rPr>
                      <w:t>TRAD Fares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</w:rPr>
      <w:drawing>
        <wp:inline distT="0" distB="0" distL="0" distR="0" wp14:anchorId="3044458C" wp14:editId="462CCD6C">
          <wp:extent cx="1600200" cy="627380"/>
          <wp:effectExtent l="0" t="0" r="0" b="762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27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29DBD9" w14:textId="77777777" w:rsidR="002215AD" w:rsidRDefault="002215AD">
    <w:pPr>
      <w:pStyle w:val="En-tte"/>
      <w:ind w:left="0"/>
      <w:jc w:val="right"/>
      <w:rPr>
        <w:rFonts w:ascii="Arial" w:hAnsi="Arial" w:cs="Arial"/>
        <w:b/>
        <w:bCs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1.75pt;height:24pt" o:bullet="t">
        <v:imagedata r:id="rId1" o:title="clip_image001"/>
      </v:shape>
    </w:pict>
  </w:numPicBullet>
  <w:abstractNum w:abstractNumId="0" w15:restartNumberingAfterBreak="0">
    <w:nsid w:val="FFFFFF1D"/>
    <w:multiLevelType w:val="multilevel"/>
    <w:tmpl w:val="E1D8B1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683B59"/>
    <w:multiLevelType w:val="hybridMultilevel"/>
    <w:tmpl w:val="0AF840A8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B19B6"/>
    <w:multiLevelType w:val="multilevel"/>
    <w:tmpl w:val="3A3C664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4875860"/>
    <w:multiLevelType w:val="hybridMultilevel"/>
    <w:tmpl w:val="30301C86"/>
    <w:lvl w:ilvl="0" w:tplc="E01C2474"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25773"/>
    <w:multiLevelType w:val="hybridMultilevel"/>
    <w:tmpl w:val="295CF1FE"/>
    <w:lvl w:ilvl="0" w:tplc="928A2F04">
      <w:start w:val="1"/>
      <w:numFmt w:val="bullet"/>
      <w:lvlText w:val="-"/>
      <w:lvlJc w:val="left"/>
      <w:pPr>
        <w:ind w:left="1837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5" w15:restartNumberingAfterBreak="0">
    <w:nsid w:val="06080128"/>
    <w:multiLevelType w:val="hybridMultilevel"/>
    <w:tmpl w:val="2D94F58E"/>
    <w:lvl w:ilvl="0" w:tplc="928A2F0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1B1FA2"/>
    <w:multiLevelType w:val="hybridMultilevel"/>
    <w:tmpl w:val="A648C912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1478B"/>
    <w:multiLevelType w:val="hybridMultilevel"/>
    <w:tmpl w:val="D982F7AA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46824"/>
    <w:multiLevelType w:val="hybridMultilevel"/>
    <w:tmpl w:val="0E24F6AA"/>
    <w:lvl w:ilvl="0" w:tplc="53CC161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17365D"/>
        <w:sz w:val="24"/>
        <w:szCs w:val="24"/>
      </w:rPr>
    </w:lvl>
    <w:lvl w:ilvl="1" w:tplc="040C000D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6D4685E"/>
    <w:multiLevelType w:val="hybridMultilevel"/>
    <w:tmpl w:val="530ED1D0"/>
    <w:lvl w:ilvl="0" w:tplc="CDD2A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6246E"/>
    <w:multiLevelType w:val="hybridMultilevel"/>
    <w:tmpl w:val="8BCA6AB2"/>
    <w:lvl w:ilvl="0" w:tplc="040C000D">
      <w:start w:val="1"/>
      <w:numFmt w:val="bullet"/>
      <w:lvlText w:val=""/>
      <w:lvlJc w:val="left"/>
      <w:pPr>
        <w:ind w:left="183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11" w15:restartNumberingAfterBreak="0">
    <w:nsid w:val="19311B65"/>
    <w:multiLevelType w:val="hybridMultilevel"/>
    <w:tmpl w:val="7514219A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B65B0"/>
    <w:multiLevelType w:val="hybridMultilevel"/>
    <w:tmpl w:val="9A4A7ACC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6178A5"/>
    <w:multiLevelType w:val="hybridMultilevel"/>
    <w:tmpl w:val="1B48F78A"/>
    <w:lvl w:ilvl="0" w:tplc="844CD1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F7A18"/>
    <w:multiLevelType w:val="hybridMultilevel"/>
    <w:tmpl w:val="6BDC4D9A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65510"/>
    <w:multiLevelType w:val="multilevel"/>
    <w:tmpl w:val="32EA9DEA"/>
    <w:lvl w:ilvl="0">
      <w:start w:val="1999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1">
      <w:start w:val="2003"/>
      <w:numFmt w:val="decimal"/>
      <w:lvlText w:val="%1-%2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27D41CB5"/>
    <w:multiLevelType w:val="multilevel"/>
    <w:tmpl w:val="0BC250C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color w:val="auto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2C0D3592"/>
    <w:multiLevelType w:val="hybridMultilevel"/>
    <w:tmpl w:val="C60A23F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C1437B1"/>
    <w:multiLevelType w:val="hybridMultilevel"/>
    <w:tmpl w:val="62409928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C6052"/>
    <w:multiLevelType w:val="hybridMultilevel"/>
    <w:tmpl w:val="F24CDC54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AB034B"/>
    <w:multiLevelType w:val="hybridMultilevel"/>
    <w:tmpl w:val="F4DAF60C"/>
    <w:lvl w:ilvl="0" w:tplc="928A2F04">
      <w:start w:val="1"/>
      <w:numFmt w:val="bullet"/>
      <w:lvlText w:val="-"/>
      <w:lvlJc w:val="left"/>
      <w:pPr>
        <w:ind w:left="1837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21" w15:restartNumberingAfterBreak="0">
    <w:nsid w:val="343D5295"/>
    <w:multiLevelType w:val="hybridMultilevel"/>
    <w:tmpl w:val="BADE7CDE"/>
    <w:lvl w:ilvl="0" w:tplc="0982FF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</w:rPr>
    </w:lvl>
    <w:lvl w:ilvl="1" w:tplc="801AC9E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28536B"/>
    <w:multiLevelType w:val="hybridMultilevel"/>
    <w:tmpl w:val="1A6A9F84"/>
    <w:lvl w:ilvl="0" w:tplc="61EC2B94">
      <w:start w:val="1997"/>
      <w:numFmt w:val="decimal"/>
      <w:lvlText w:val="%1"/>
      <w:lvlJc w:val="left"/>
      <w:pPr>
        <w:tabs>
          <w:tab w:val="num" w:pos="1215"/>
        </w:tabs>
        <w:ind w:left="1215" w:hanging="85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AC1A63"/>
    <w:multiLevelType w:val="hybridMultilevel"/>
    <w:tmpl w:val="15469228"/>
    <w:lvl w:ilvl="0" w:tplc="AEB005C4">
      <w:start w:val="1"/>
      <w:numFmt w:val="bullet"/>
      <w:pStyle w:val="Titremiss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735777"/>
    <w:multiLevelType w:val="hybridMultilevel"/>
    <w:tmpl w:val="571A03C6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DB3315"/>
    <w:multiLevelType w:val="hybridMultilevel"/>
    <w:tmpl w:val="E508EB34"/>
    <w:lvl w:ilvl="0" w:tplc="1DBACF68">
      <w:start w:val="1"/>
      <w:numFmt w:val="bullet"/>
      <w:lvlText w:val="-"/>
      <w:lvlJc w:val="left"/>
      <w:pPr>
        <w:ind w:left="72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36E52"/>
    <w:multiLevelType w:val="hybridMultilevel"/>
    <w:tmpl w:val="00BEFA16"/>
    <w:lvl w:ilvl="0" w:tplc="E01C2474"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EA6F7B"/>
    <w:multiLevelType w:val="hybridMultilevel"/>
    <w:tmpl w:val="86D621C2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0350546"/>
    <w:multiLevelType w:val="hybridMultilevel"/>
    <w:tmpl w:val="731EC15E"/>
    <w:lvl w:ilvl="0" w:tplc="040C000B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E01C2474"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1EA6657"/>
    <w:multiLevelType w:val="hybridMultilevel"/>
    <w:tmpl w:val="C1EC34A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3557E"/>
    <w:multiLevelType w:val="hybridMultilevel"/>
    <w:tmpl w:val="F500B100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1B1DF8"/>
    <w:multiLevelType w:val="hybridMultilevel"/>
    <w:tmpl w:val="29E20F4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1B2C76"/>
    <w:multiLevelType w:val="multilevel"/>
    <w:tmpl w:val="CE423E8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4A600FDD"/>
    <w:multiLevelType w:val="hybridMultilevel"/>
    <w:tmpl w:val="7952C86A"/>
    <w:lvl w:ilvl="0" w:tplc="928A2F04">
      <w:start w:val="1"/>
      <w:numFmt w:val="bullet"/>
      <w:lvlText w:val="-"/>
      <w:lvlJc w:val="left"/>
      <w:pPr>
        <w:ind w:left="731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4" w15:restartNumberingAfterBreak="0">
    <w:nsid w:val="4B542596"/>
    <w:multiLevelType w:val="hybridMultilevel"/>
    <w:tmpl w:val="3FD08AA6"/>
    <w:lvl w:ilvl="0" w:tplc="08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5F35FF"/>
    <w:multiLevelType w:val="hybridMultilevel"/>
    <w:tmpl w:val="C812127C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1AC9E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046F54"/>
    <w:multiLevelType w:val="multilevel"/>
    <w:tmpl w:val="82CAFDC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597F17A3"/>
    <w:multiLevelType w:val="hybridMultilevel"/>
    <w:tmpl w:val="E26AC23C"/>
    <w:lvl w:ilvl="0" w:tplc="4846FF34">
      <w:numFmt w:val="bullet"/>
      <w:lvlText w:val="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fr-FR" w:bidi="fr-FR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CD2C99"/>
    <w:multiLevelType w:val="hybridMultilevel"/>
    <w:tmpl w:val="5B0EB6BE"/>
    <w:lvl w:ilvl="0" w:tplc="08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064A4"/>
    <w:multiLevelType w:val="hybridMultilevel"/>
    <w:tmpl w:val="8876A68C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5278C"/>
    <w:multiLevelType w:val="hybridMultilevel"/>
    <w:tmpl w:val="ADB2F22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381CD0"/>
    <w:multiLevelType w:val="hybridMultilevel"/>
    <w:tmpl w:val="CBFC1784"/>
    <w:lvl w:ilvl="0" w:tplc="1206D32A">
      <w:start w:val="1"/>
      <w:numFmt w:val="bullet"/>
      <w:pStyle w:val="CV-Dtailtche"/>
      <w:lvlText w:val=""/>
      <w:lvlJc w:val="left"/>
      <w:pPr>
        <w:tabs>
          <w:tab w:val="num" w:pos="1842"/>
        </w:tabs>
        <w:ind w:left="1842" w:hanging="360"/>
      </w:pPr>
      <w:rPr>
        <w:rFonts w:ascii="Wingdings" w:hAnsi="Wingdings" w:hint="default"/>
        <w:color w:val="FF0000"/>
        <w:szCs w:val="24"/>
      </w:rPr>
    </w:lvl>
    <w:lvl w:ilvl="1" w:tplc="1F04467E">
      <w:start w:val="1"/>
      <w:numFmt w:val="bullet"/>
      <w:lvlText w:val=""/>
      <w:lvlJc w:val="left"/>
      <w:pPr>
        <w:tabs>
          <w:tab w:val="num" w:pos="1674"/>
        </w:tabs>
        <w:ind w:left="1674" w:hanging="360"/>
      </w:pPr>
      <w:rPr>
        <w:rFonts w:ascii="Wingdings" w:hAnsi="Wingdings" w:hint="default"/>
        <w:color w:val="008000"/>
      </w:rPr>
    </w:lvl>
    <w:lvl w:ilvl="2" w:tplc="040C0005">
      <w:start w:val="1"/>
      <w:numFmt w:val="bullet"/>
      <w:lvlText w:val=""/>
      <w:lvlJc w:val="left"/>
      <w:pPr>
        <w:tabs>
          <w:tab w:val="num" w:pos="2394"/>
        </w:tabs>
        <w:ind w:left="239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114"/>
        </w:tabs>
        <w:ind w:left="3114" w:hanging="360"/>
      </w:pPr>
      <w:rPr>
        <w:rFonts w:ascii="Symbol" w:hAnsi="Symbol" w:hint="default"/>
        <w:color w:val="FF0000"/>
        <w:szCs w:val="24"/>
      </w:rPr>
    </w:lvl>
    <w:lvl w:ilvl="4" w:tplc="040C0003" w:tentative="1">
      <w:start w:val="1"/>
      <w:numFmt w:val="bullet"/>
      <w:lvlText w:val="o"/>
      <w:lvlJc w:val="left"/>
      <w:pPr>
        <w:tabs>
          <w:tab w:val="num" w:pos="3834"/>
        </w:tabs>
        <w:ind w:left="38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54"/>
        </w:tabs>
        <w:ind w:left="45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74"/>
        </w:tabs>
        <w:ind w:left="52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94"/>
        </w:tabs>
        <w:ind w:left="59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14"/>
        </w:tabs>
        <w:ind w:left="6714" w:hanging="360"/>
      </w:pPr>
      <w:rPr>
        <w:rFonts w:ascii="Wingdings" w:hAnsi="Wingdings" w:hint="default"/>
      </w:rPr>
    </w:lvl>
  </w:abstractNum>
  <w:abstractNum w:abstractNumId="42" w15:restartNumberingAfterBreak="0">
    <w:nsid w:val="726B4419"/>
    <w:multiLevelType w:val="hybridMultilevel"/>
    <w:tmpl w:val="7B7018AA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E07DF"/>
    <w:multiLevelType w:val="hybridMultilevel"/>
    <w:tmpl w:val="BF4A16D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4215C08"/>
    <w:multiLevelType w:val="hybridMultilevel"/>
    <w:tmpl w:val="C7221146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8571F4"/>
    <w:multiLevelType w:val="hybridMultilevel"/>
    <w:tmpl w:val="CBB0CC6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65F91"/>
        <w:sz w:val="16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3E0E3F"/>
    <w:multiLevelType w:val="hybridMultilevel"/>
    <w:tmpl w:val="7BA2839E"/>
    <w:lvl w:ilvl="0" w:tplc="679649C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EC1896"/>
    <w:multiLevelType w:val="hybridMultilevel"/>
    <w:tmpl w:val="C46A95B2"/>
    <w:lvl w:ilvl="0" w:tplc="928A2F0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DB85FAB"/>
    <w:multiLevelType w:val="hybridMultilevel"/>
    <w:tmpl w:val="1816440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3450163">
    <w:abstractNumId w:val="13"/>
  </w:num>
  <w:num w:numId="2" w16cid:durableId="165439880">
    <w:abstractNumId w:val="44"/>
  </w:num>
  <w:num w:numId="3" w16cid:durableId="50080263">
    <w:abstractNumId w:val="40"/>
  </w:num>
  <w:num w:numId="4" w16cid:durableId="2095081624">
    <w:abstractNumId w:val="22"/>
  </w:num>
  <w:num w:numId="5" w16cid:durableId="1543247206">
    <w:abstractNumId w:val="28"/>
  </w:num>
  <w:num w:numId="6" w16cid:durableId="1877230948">
    <w:abstractNumId w:val="7"/>
  </w:num>
  <w:num w:numId="7" w16cid:durableId="1198392152">
    <w:abstractNumId w:val="26"/>
  </w:num>
  <w:num w:numId="8" w16cid:durableId="4946277">
    <w:abstractNumId w:val="41"/>
  </w:num>
  <w:num w:numId="9" w16cid:durableId="484124504">
    <w:abstractNumId w:val="3"/>
  </w:num>
  <w:num w:numId="10" w16cid:durableId="897126639">
    <w:abstractNumId w:val="18"/>
  </w:num>
  <w:num w:numId="11" w16cid:durableId="1326393958">
    <w:abstractNumId w:val="48"/>
  </w:num>
  <w:num w:numId="12" w16cid:durableId="1887912095">
    <w:abstractNumId w:val="38"/>
  </w:num>
  <w:num w:numId="13" w16cid:durableId="67000085">
    <w:abstractNumId w:val="34"/>
  </w:num>
  <w:num w:numId="14" w16cid:durableId="770973727">
    <w:abstractNumId w:val="42"/>
  </w:num>
  <w:num w:numId="15" w16cid:durableId="1016999127">
    <w:abstractNumId w:val="11"/>
  </w:num>
  <w:num w:numId="16" w16cid:durableId="952715597">
    <w:abstractNumId w:val="19"/>
  </w:num>
  <w:num w:numId="17" w16cid:durableId="1975986413">
    <w:abstractNumId w:val="1"/>
  </w:num>
  <w:num w:numId="18" w16cid:durableId="146240249">
    <w:abstractNumId w:val="39"/>
  </w:num>
  <w:num w:numId="19" w16cid:durableId="1152911219">
    <w:abstractNumId w:val="24"/>
  </w:num>
  <w:num w:numId="20" w16cid:durableId="1473598630">
    <w:abstractNumId w:val="14"/>
  </w:num>
  <w:num w:numId="21" w16cid:durableId="1605767000">
    <w:abstractNumId w:val="12"/>
  </w:num>
  <w:num w:numId="22" w16cid:durableId="1499032928">
    <w:abstractNumId w:val="30"/>
  </w:num>
  <w:num w:numId="23" w16cid:durableId="450514636">
    <w:abstractNumId w:val="15"/>
  </w:num>
  <w:num w:numId="24" w16cid:durableId="1687753092">
    <w:abstractNumId w:val="6"/>
  </w:num>
  <w:num w:numId="25" w16cid:durableId="1527644464">
    <w:abstractNumId w:val="35"/>
  </w:num>
  <w:num w:numId="26" w16cid:durableId="1866017752">
    <w:abstractNumId w:val="27"/>
  </w:num>
  <w:num w:numId="27" w16cid:durableId="1699039877">
    <w:abstractNumId w:val="25"/>
  </w:num>
  <w:num w:numId="28" w16cid:durableId="472332148">
    <w:abstractNumId w:val="0"/>
  </w:num>
  <w:num w:numId="29" w16cid:durableId="1043291124">
    <w:abstractNumId w:val="21"/>
  </w:num>
  <w:num w:numId="30" w16cid:durableId="1490826879">
    <w:abstractNumId w:val="31"/>
  </w:num>
  <w:num w:numId="31" w16cid:durableId="765687694">
    <w:abstractNumId w:val="46"/>
  </w:num>
  <w:num w:numId="32" w16cid:durableId="1234462764">
    <w:abstractNumId w:val="29"/>
  </w:num>
  <w:num w:numId="33" w16cid:durableId="617688307">
    <w:abstractNumId w:val="23"/>
  </w:num>
  <w:num w:numId="34" w16cid:durableId="511265819">
    <w:abstractNumId w:val="8"/>
  </w:num>
  <w:num w:numId="35" w16cid:durableId="1540436789">
    <w:abstractNumId w:val="17"/>
  </w:num>
  <w:num w:numId="36" w16cid:durableId="1954093639">
    <w:abstractNumId w:val="36"/>
  </w:num>
  <w:num w:numId="37" w16cid:durableId="120609261">
    <w:abstractNumId w:val="10"/>
  </w:num>
  <w:num w:numId="38" w16cid:durableId="391465490">
    <w:abstractNumId w:val="9"/>
  </w:num>
  <w:num w:numId="39" w16cid:durableId="609048371">
    <w:abstractNumId w:val="43"/>
  </w:num>
  <w:num w:numId="40" w16cid:durableId="218520878">
    <w:abstractNumId w:val="45"/>
  </w:num>
  <w:num w:numId="41" w16cid:durableId="493954372">
    <w:abstractNumId w:val="33"/>
  </w:num>
  <w:num w:numId="42" w16cid:durableId="770201502">
    <w:abstractNumId w:val="5"/>
  </w:num>
  <w:num w:numId="43" w16cid:durableId="483668237">
    <w:abstractNumId w:val="47"/>
  </w:num>
  <w:num w:numId="44" w16cid:durableId="102655012">
    <w:abstractNumId w:val="32"/>
  </w:num>
  <w:num w:numId="45" w16cid:durableId="1629891046">
    <w:abstractNumId w:val="4"/>
  </w:num>
  <w:num w:numId="46" w16cid:durableId="586621594">
    <w:abstractNumId w:val="20"/>
  </w:num>
  <w:num w:numId="47" w16cid:durableId="513690852">
    <w:abstractNumId w:val="2"/>
  </w:num>
  <w:num w:numId="48" w16cid:durableId="296683709">
    <w:abstractNumId w:val="37"/>
  </w:num>
  <w:num w:numId="49" w16cid:durableId="1013998630">
    <w:abstractNumId w:val="37"/>
  </w:num>
  <w:num w:numId="50" w16cid:durableId="1576355459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71"/>
    <w:rsid w:val="000017AA"/>
    <w:rsid w:val="00017CC0"/>
    <w:rsid w:val="00021D88"/>
    <w:rsid w:val="00031882"/>
    <w:rsid w:val="00036376"/>
    <w:rsid w:val="00036F0B"/>
    <w:rsid w:val="000403FF"/>
    <w:rsid w:val="00042CCA"/>
    <w:rsid w:val="0004754F"/>
    <w:rsid w:val="0005521E"/>
    <w:rsid w:val="00057953"/>
    <w:rsid w:val="00066ADF"/>
    <w:rsid w:val="0007077B"/>
    <w:rsid w:val="00083401"/>
    <w:rsid w:val="000B0A8F"/>
    <w:rsid w:val="000B4325"/>
    <w:rsid w:val="000B4E18"/>
    <w:rsid w:val="000C28F4"/>
    <w:rsid w:val="000D3290"/>
    <w:rsid w:val="000D5F92"/>
    <w:rsid w:val="000F29B6"/>
    <w:rsid w:val="000F7D84"/>
    <w:rsid w:val="00101612"/>
    <w:rsid w:val="001018F6"/>
    <w:rsid w:val="001034D3"/>
    <w:rsid w:val="00106A1D"/>
    <w:rsid w:val="0010706A"/>
    <w:rsid w:val="00112225"/>
    <w:rsid w:val="001250D4"/>
    <w:rsid w:val="00126792"/>
    <w:rsid w:val="001419CE"/>
    <w:rsid w:val="00143D2C"/>
    <w:rsid w:val="00144C9C"/>
    <w:rsid w:val="001540EA"/>
    <w:rsid w:val="0015560B"/>
    <w:rsid w:val="00160CE8"/>
    <w:rsid w:val="001764D2"/>
    <w:rsid w:val="00185682"/>
    <w:rsid w:val="00185FD1"/>
    <w:rsid w:val="0018645D"/>
    <w:rsid w:val="00194560"/>
    <w:rsid w:val="001A5B23"/>
    <w:rsid w:val="001A61BA"/>
    <w:rsid w:val="001B487D"/>
    <w:rsid w:val="001D0ED0"/>
    <w:rsid w:val="001D4CD6"/>
    <w:rsid w:val="001D7E14"/>
    <w:rsid w:val="001F30CF"/>
    <w:rsid w:val="001F678C"/>
    <w:rsid w:val="002007C4"/>
    <w:rsid w:val="00201771"/>
    <w:rsid w:val="00211539"/>
    <w:rsid w:val="00220AF1"/>
    <w:rsid w:val="002215AD"/>
    <w:rsid w:val="00234E69"/>
    <w:rsid w:val="00236E76"/>
    <w:rsid w:val="00246833"/>
    <w:rsid w:val="00262068"/>
    <w:rsid w:val="0026336F"/>
    <w:rsid w:val="00272ED9"/>
    <w:rsid w:val="0027516B"/>
    <w:rsid w:val="00283F84"/>
    <w:rsid w:val="00291D95"/>
    <w:rsid w:val="002A0131"/>
    <w:rsid w:val="002B190D"/>
    <w:rsid w:val="002B6599"/>
    <w:rsid w:val="002D2183"/>
    <w:rsid w:val="002D53E3"/>
    <w:rsid w:val="002E6BE1"/>
    <w:rsid w:val="002E7F34"/>
    <w:rsid w:val="002F2F32"/>
    <w:rsid w:val="002F7365"/>
    <w:rsid w:val="002F7D34"/>
    <w:rsid w:val="00316D93"/>
    <w:rsid w:val="00330C4F"/>
    <w:rsid w:val="00331792"/>
    <w:rsid w:val="00332C06"/>
    <w:rsid w:val="003428FF"/>
    <w:rsid w:val="00350E87"/>
    <w:rsid w:val="00363724"/>
    <w:rsid w:val="00364A70"/>
    <w:rsid w:val="003818D9"/>
    <w:rsid w:val="0038315B"/>
    <w:rsid w:val="003B5A2A"/>
    <w:rsid w:val="003C0575"/>
    <w:rsid w:val="003D2441"/>
    <w:rsid w:val="003D2F6D"/>
    <w:rsid w:val="003E5E43"/>
    <w:rsid w:val="003E65C1"/>
    <w:rsid w:val="003E6BB1"/>
    <w:rsid w:val="003F0A07"/>
    <w:rsid w:val="00415CFB"/>
    <w:rsid w:val="004205A0"/>
    <w:rsid w:val="00420B2C"/>
    <w:rsid w:val="00420CDF"/>
    <w:rsid w:val="00420DF2"/>
    <w:rsid w:val="00421D4B"/>
    <w:rsid w:val="00427DF8"/>
    <w:rsid w:val="004319A3"/>
    <w:rsid w:val="00435430"/>
    <w:rsid w:val="004403DB"/>
    <w:rsid w:val="004407C4"/>
    <w:rsid w:val="004655ED"/>
    <w:rsid w:val="004712FD"/>
    <w:rsid w:val="00474A52"/>
    <w:rsid w:val="00476339"/>
    <w:rsid w:val="00480616"/>
    <w:rsid w:val="00493F68"/>
    <w:rsid w:val="00495347"/>
    <w:rsid w:val="004A5F32"/>
    <w:rsid w:val="004B52F3"/>
    <w:rsid w:val="004C4DBF"/>
    <w:rsid w:val="004D0B56"/>
    <w:rsid w:val="004F1BB0"/>
    <w:rsid w:val="00500E25"/>
    <w:rsid w:val="00506AC1"/>
    <w:rsid w:val="005246FB"/>
    <w:rsid w:val="00547631"/>
    <w:rsid w:val="00562FE7"/>
    <w:rsid w:val="00570C39"/>
    <w:rsid w:val="005714C7"/>
    <w:rsid w:val="005742AD"/>
    <w:rsid w:val="005803E6"/>
    <w:rsid w:val="00585F77"/>
    <w:rsid w:val="00592163"/>
    <w:rsid w:val="00595CA7"/>
    <w:rsid w:val="005B05D5"/>
    <w:rsid w:val="005B737A"/>
    <w:rsid w:val="005C3D70"/>
    <w:rsid w:val="005D0AEF"/>
    <w:rsid w:val="005D56F7"/>
    <w:rsid w:val="005D7ED9"/>
    <w:rsid w:val="005E58BD"/>
    <w:rsid w:val="005E5D08"/>
    <w:rsid w:val="005F75B2"/>
    <w:rsid w:val="005F7D3D"/>
    <w:rsid w:val="00607D2C"/>
    <w:rsid w:val="0062277A"/>
    <w:rsid w:val="006350D2"/>
    <w:rsid w:val="00635DE9"/>
    <w:rsid w:val="00637C4C"/>
    <w:rsid w:val="0064350B"/>
    <w:rsid w:val="0064799A"/>
    <w:rsid w:val="00652244"/>
    <w:rsid w:val="00654AFE"/>
    <w:rsid w:val="00654B8E"/>
    <w:rsid w:val="00667C84"/>
    <w:rsid w:val="006711AA"/>
    <w:rsid w:val="00673CB1"/>
    <w:rsid w:val="006848AC"/>
    <w:rsid w:val="00694554"/>
    <w:rsid w:val="00696E08"/>
    <w:rsid w:val="006A11BF"/>
    <w:rsid w:val="006A209D"/>
    <w:rsid w:val="006A3F13"/>
    <w:rsid w:val="006A77DC"/>
    <w:rsid w:val="006E2337"/>
    <w:rsid w:val="007031E6"/>
    <w:rsid w:val="007057CE"/>
    <w:rsid w:val="0071257D"/>
    <w:rsid w:val="007220D1"/>
    <w:rsid w:val="00771587"/>
    <w:rsid w:val="007732DF"/>
    <w:rsid w:val="007A2422"/>
    <w:rsid w:val="007A370D"/>
    <w:rsid w:val="007B5289"/>
    <w:rsid w:val="007C40CC"/>
    <w:rsid w:val="007D2CE4"/>
    <w:rsid w:val="007D5829"/>
    <w:rsid w:val="007E68E6"/>
    <w:rsid w:val="007F284D"/>
    <w:rsid w:val="007F61BE"/>
    <w:rsid w:val="007F7F0B"/>
    <w:rsid w:val="00811E7B"/>
    <w:rsid w:val="008130CC"/>
    <w:rsid w:val="00814534"/>
    <w:rsid w:val="00830558"/>
    <w:rsid w:val="008311DA"/>
    <w:rsid w:val="008634E0"/>
    <w:rsid w:val="00875BD1"/>
    <w:rsid w:val="008811EA"/>
    <w:rsid w:val="008842C3"/>
    <w:rsid w:val="00884948"/>
    <w:rsid w:val="00884E45"/>
    <w:rsid w:val="00885657"/>
    <w:rsid w:val="0088745F"/>
    <w:rsid w:val="008877C9"/>
    <w:rsid w:val="00890A9A"/>
    <w:rsid w:val="00892BD6"/>
    <w:rsid w:val="008930E1"/>
    <w:rsid w:val="008A3FC6"/>
    <w:rsid w:val="008C62AB"/>
    <w:rsid w:val="008F64E4"/>
    <w:rsid w:val="0090087F"/>
    <w:rsid w:val="009142C0"/>
    <w:rsid w:val="00915E20"/>
    <w:rsid w:val="009168A4"/>
    <w:rsid w:val="009317F2"/>
    <w:rsid w:val="0093386D"/>
    <w:rsid w:val="00935D49"/>
    <w:rsid w:val="00940630"/>
    <w:rsid w:val="00944B7F"/>
    <w:rsid w:val="00954D3B"/>
    <w:rsid w:val="00954E16"/>
    <w:rsid w:val="0095546A"/>
    <w:rsid w:val="0095605B"/>
    <w:rsid w:val="009608F2"/>
    <w:rsid w:val="00967DE1"/>
    <w:rsid w:val="00976209"/>
    <w:rsid w:val="009868E1"/>
    <w:rsid w:val="009961E7"/>
    <w:rsid w:val="009A5282"/>
    <w:rsid w:val="009B10D1"/>
    <w:rsid w:val="009B3B27"/>
    <w:rsid w:val="009B7E22"/>
    <w:rsid w:val="009C53D4"/>
    <w:rsid w:val="009D09B4"/>
    <w:rsid w:val="009D3686"/>
    <w:rsid w:val="009D7CB3"/>
    <w:rsid w:val="009E4AD4"/>
    <w:rsid w:val="009E65FD"/>
    <w:rsid w:val="009E7465"/>
    <w:rsid w:val="009E78B0"/>
    <w:rsid w:val="009F0808"/>
    <w:rsid w:val="009F588D"/>
    <w:rsid w:val="00A01AAD"/>
    <w:rsid w:val="00A10C07"/>
    <w:rsid w:val="00A278C8"/>
    <w:rsid w:val="00A32EE8"/>
    <w:rsid w:val="00A50FC3"/>
    <w:rsid w:val="00A5746A"/>
    <w:rsid w:val="00A62843"/>
    <w:rsid w:val="00A629E7"/>
    <w:rsid w:val="00A658ED"/>
    <w:rsid w:val="00A7648A"/>
    <w:rsid w:val="00A81407"/>
    <w:rsid w:val="00A9618A"/>
    <w:rsid w:val="00AA63BB"/>
    <w:rsid w:val="00AB12D0"/>
    <w:rsid w:val="00AC1BF5"/>
    <w:rsid w:val="00AC470C"/>
    <w:rsid w:val="00B0542A"/>
    <w:rsid w:val="00B059D3"/>
    <w:rsid w:val="00B069DD"/>
    <w:rsid w:val="00B217C6"/>
    <w:rsid w:val="00B24A97"/>
    <w:rsid w:val="00B330E5"/>
    <w:rsid w:val="00B4257B"/>
    <w:rsid w:val="00B512BE"/>
    <w:rsid w:val="00B53171"/>
    <w:rsid w:val="00B63202"/>
    <w:rsid w:val="00B72A82"/>
    <w:rsid w:val="00B75CF8"/>
    <w:rsid w:val="00B82189"/>
    <w:rsid w:val="00B945D3"/>
    <w:rsid w:val="00B95807"/>
    <w:rsid w:val="00B97B32"/>
    <w:rsid w:val="00BA13ED"/>
    <w:rsid w:val="00BB7F3E"/>
    <w:rsid w:val="00BD002D"/>
    <w:rsid w:val="00BE672B"/>
    <w:rsid w:val="00BF2657"/>
    <w:rsid w:val="00C06FED"/>
    <w:rsid w:val="00C110E9"/>
    <w:rsid w:val="00C22715"/>
    <w:rsid w:val="00C377FC"/>
    <w:rsid w:val="00C37BF1"/>
    <w:rsid w:val="00C43121"/>
    <w:rsid w:val="00C44F96"/>
    <w:rsid w:val="00C535E9"/>
    <w:rsid w:val="00C556ED"/>
    <w:rsid w:val="00C672E4"/>
    <w:rsid w:val="00C8149B"/>
    <w:rsid w:val="00C84898"/>
    <w:rsid w:val="00C91AF4"/>
    <w:rsid w:val="00C9686C"/>
    <w:rsid w:val="00CA3FFB"/>
    <w:rsid w:val="00CA5F11"/>
    <w:rsid w:val="00CB49E3"/>
    <w:rsid w:val="00CB5C65"/>
    <w:rsid w:val="00CB7DE0"/>
    <w:rsid w:val="00CC454E"/>
    <w:rsid w:val="00CC51B1"/>
    <w:rsid w:val="00CD4731"/>
    <w:rsid w:val="00CD5FB4"/>
    <w:rsid w:val="00CE3636"/>
    <w:rsid w:val="00CE46D2"/>
    <w:rsid w:val="00CF14BC"/>
    <w:rsid w:val="00D00365"/>
    <w:rsid w:val="00D12FE9"/>
    <w:rsid w:val="00D32FD2"/>
    <w:rsid w:val="00D334EC"/>
    <w:rsid w:val="00D34671"/>
    <w:rsid w:val="00D34CB6"/>
    <w:rsid w:val="00D3636A"/>
    <w:rsid w:val="00D4342B"/>
    <w:rsid w:val="00D62A12"/>
    <w:rsid w:val="00D6787D"/>
    <w:rsid w:val="00D75548"/>
    <w:rsid w:val="00D76E48"/>
    <w:rsid w:val="00DA2EB6"/>
    <w:rsid w:val="00DB4422"/>
    <w:rsid w:val="00DB61A3"/>
    <w:rsid w:val="00DB6F2F"/>
    <w:rsid w:val="00DB7EFC"/>
    <w:rsid w:val="00DC72B3"/>
    <w:rsid w:val="00DD2020"/>
    <w:rsid w:val="00DE2EB1"/>
    <w:rsid w:val="00DE3DA7"/>
    <w:rsid w:val="00DE41C0"/>
    <w:rsid w:val="00DE548B"/>
    <w:rsid w:val="00DE7807"/>
    <w:rsid w:val="00DF12CD"/>
    <w:rsid w:val="00E003CA"/>
    <w:rsid w:val="00E07F11"/>
    <w:rsid w:val="00E12216"/>
    <w:rsid w:val="00E16CFA"/>
    <w:rsid w:val="00E20614"/>
    <w:rsid w:val="00E23B58"/>
    <w:rsid w:val="00E3303A"/>
    <w:rsid w:val="00E3363F"/>
    <w:rsid w:val="00E457DD"/>
    <w:rsid w:val="00E50D93"/>
    <w:rsid w:val="00E52363"/>
    <w:rsid w:val="00E527BD"/>
    <w:rsid w:val="00E62FFC"/>
    <w:rsid w:val="00E71BD8"/>
    <w:rsid w:val="00E82452"/>
    <w:rsid w:val="00E96607"/>
    <w:rsid w:val="00EA6F47"/>
    <w:rsid w:val="00EC2EEB"/>
    <w:rsid w:val="00EC33BE"/>
    <w:rsid w:val="00EC7671"/>
    <w:rsid w:val="00EF087C"/>
    <w:rsid w:val="00F11B0C"/>
    <w:rsid w:val="00F12B0E"/>
    <w:rsid w:val="00F21CD5"/>
    <w:rsid w:val="00F342E5"/>
    <w:rsid w:val="00F343AC"/>
    <w:rsid w:val="00F3611F"/>
    <w:rsid w:val="00F427CD"/>
    <w:rsid w:val="00F46FD5"/>
    <w:rsid w:val="00F51FCB"/>
    <w:rsid w:val="00F76145"/>
    <w:rsid w:val="00F97753"/>
    <w:rsid w:val="00FA22D7"/>
    <w:rsid w:val="00FA2B12"/>
    <w:rsid w:val="00FA5A94"/>
    <w:rsid w:val="00FA6CA9"/>
    <w:rsid w:val="00FA6F5E"/>
    <w:rsid w:val="00FB0B55"/>
    <w:rsid w:val="00FC05B2"/>
    <w:rsid w:val="00FC222A"/>
    <w:rsid w:val="00FC6835"/>
    <w:rsid w:val="00FD01E7"/>
    <w:rsid w:val="00FD402B"/>
    <w:rsid w:val="00FE0FAD"/>
    <w:rsid w:val="00FE597B"/>
    <w:rsid w:val="00FE5B04"/>
    <w:rsid w:val="00FF0F33"/>
    <w:rsid w:val="00FF24ED"/>
    <w:rsid w:val="00FF42AB"/>
    <w:rsid w:val="00F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C62F99"/>
  <w15:docId w15:val="{987BF459-2E00-478E-BB4F-6C8760A0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left="851"/>
    </w:p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sz w:val="22"/>
    </w:rPr>
  </w:style>
  <w:style w:type="paragraph" w:styleId="Titre3">
    <w:name w:val="heading 3"/>
    <w:basedOn w:val="Normal"/>
    <w:next w:val="Normal"/>
    <w:link w:val="Titre3Car"/>
    <w:qFormat/>
    <w:pPr>
      <w:keepNext/>
      <w:ind w:left="0"/>
      <w:jc w:val="both"/>
      <w:outlineLvl w:val="2"/>
    </w:pPr>
    <w:rPr>
      <w:b/>
      <w:sz w:val="22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Titre5">
    <w:name w:val="heading 5"/>
    <w:basedOn w:val="Normal"/>
    <w:next w:val="Normal"/>
    <w:qFormat/>
    <w:pPr>
      <w:keepNext/>
      <w:tabs>
        <w:tab w:val="left" w:pos="284"/>
      </w:tabs>
      <w:jc w:val="center"/>
      <w:outlineLvl w:val="4"/>
    </w:pPr>
    <w:rPr>
      <w:sz w:val="24"/>
    </w:rPr>
  </w:style>
  <w:style w:type="paragraph" w:styleId="Titre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2"/>
    </w:rPr>
  </w:style>
  <w:style w:type="paragraph" w:styleId="Titre7">
    <w:name w:val="heading 7"/>
    <w:basedOn w:val="Normal"/>
    <w:next w:val="Normal"/>
    <w:qFormat/>
    <w:pPr>
      <w:keepNext/>
      <w:ind w:left="0"/>
      <w:outlineLvl w:val="6"/>
    </w:pPr>
    <w:rPr>
      <w:sz w:val="24"/>
    </w:rPr>
  </w:style>
  <w:style w:type="paragraph" w:styleId="Titre8">
    <w:name w:val="heading 8"/>
    <w:basedOn w:val="Normal"/>
    <w:next w:val="Normal"/>
    <w:qFormat/>
    <w:pPr>
      <w:keepNext/>
      <w:ind w:left="0" w:right="-993"/>
      <w:outlineLvl w:val="7"/>
    </w:pPr>
    <w:rPr>
      <w:b/>
      <w:bCs/>
      <w:sz w:val="22"/>
    </w:rPr>
  </w:style>
  <w:style w:type="paragraph" w:styleId="Titre9">
    <w:name w:val="heading 9"/>
    <w:basedOn w:val="Normal"/>
    <w:next w:val="Normal"/>
    <w:qFormat/>
    <w:pPr>
      <w:keepNext/>
      <w:tabs>
        <w:tab w:val="left" w:pos="284"/>
        <w:tab w:val="left" w:pos="426"/>
      </w:tabs>
      <w:ind w:left="0"/>
      <w:outlineLvl w:val="8"/>
    </w:pPr>
    <w:rPr>
      <w:b/>
      <w:bCs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ind w:left="2552" w:hanging="1701"/>
      <w:jc w:val="both"/>
    </w:pPr>
    <w:rPr>
      <w:b/>
      <w:sz w:val="22"/>
    </w:rPr>
  </w:style>
  <w:style w:type="paragraph" w:styleId="Retraitcorpsdetexte2">
    <w:name w:val="Body Text Indent 2"/>
    <w:basedOn w:val="Normal"/>
    <w:pPr>
      <w:ind w:left="1418" w:hanging="567"/>
      <w:jc w:val="both"/>
    </w:pPr>
    <w:rPr>
      <w:sz w:val="22"/>
    </w:rPr>
  </w:style>
  <w:style w:type="paragraph" w:styleId="Retraitcorpsdetexte3">
    <w:name w:val="Body Text Indent 3"/>
    <w:basedOn w:val="Normal"/>
    <w:pPr>
      <w:jc w:val="both"/>
    </w:pPr>
    <w:rPr>
      <w:sz w:val="22"/>
    </w:rPr>
  </w:style>
  <w:style w:type="paragraph" w:styleId="Corpsdetexte">
    <w:name w:val="Body Text"/>
    <w:basedOn w:val="Normal"/>
    <w:pPr>
      <w:ind w:left="0"/>
      <w:jc w:val="both"/>
    </w:pPr>
    <w:rPr>
      <w:sz w:val="22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pPr>
      <w:ind w:left="0"/>
    </w:pPr>
  </w:style>
  <w:style w:type="paragraph" w:styleId="Corpsdetexte3">
    <w:name w:val="Body Text 3"/>
    <w:basedOn w:val="Normal"/>
    <w:pPr>
      <w:ind w:left="0"/>
    </w:pPr>
    <w:rPr>
      <w:sz w:val="22"/>
    </w:rPr>
  </w:style>
  <w:style w:type="character" w:styleId="Lienhypertexte">
    <w:name w:val="Hyperlink"/>
    <w:rPr>
      <w:color w:val="0000FF"/>
      <w:u w:val="single"/>
    </w:rPr>
  </w:style>
  <w:style w:type="paragraph" w:styleId="Lgende">
    <w:name w:val="caption"/>
    <w:basedOn w:val="Normal"/>
    <w:next w:val="Normal"/>
    <w:qFormat/>
    <w:rsid w:val="006350D2"/>
    <w:pPr>
      <w:autoSpaceDE w:val="0"/>
      <w:autoSpaceDN w:val="0"/>
      <w:adjustRightInd w:val="0"/>
      <w:ind w:left="0"/>
    </w:pPr>
    <w:rPr>
      <w:b/>
      <w:bCs/>
      <w:i/>
      <w:sz w:val="22"/>
    </w:rPr>
  </w:style>
  <w:style w:type="paragraph" w:customStyle="1" w:styleId="CV-EntteProjets">
    <w:name w:val="CV - En tête Projets"/>
    <w:basedOn w:val="Normal"/>
    <w:next w:val="Normal"/>
    <w:rsid w:val="00875BD1"/>
    <w:pPr>
      <w:ind w:left="1418"/>
      <w:outlineLvl w:val="0"/>
    </w:pPr>
    <w:rPr>
      <w:rFonts w:ascii="Comic Sans MS" w:hAnsi="Comic Sans MS"/>
      <w:b/>
      <w:sz w:val="24"/>
      <w:szCs w:val="24"/>
    </w:rPr>
  </w:style>
  <w:style w:type="paragraph" w:customStyle="1" w:styleId="CV-Dtailtche">
    <w:name w:val="CV - Détail tâche"/>
    <w:basedOn w:val="Normal"/>
    <w:rsid w:val="00875BD1"/>
    <w:pPr>
      <w:numPr>
        <w:numId w:val="8"/>
      </w:numPr>
      <w:ind w:left="2382" w:hanging="397"/>
      <w:jc w:val="both"/>
    </w:pPr>
    <w:rPr>
      <w:rFonts w:ascii="Comic Sans MS" w:hAnsi="Comic Sans MS"/>
      <w:color w:val="333333"/>
      <w:sz w:val="24"/>
    </w:rPr>
  </w:style>
  <w:style w:type="paragraph" w:customStyle="1" w:styleId="CV-Environnementtech">
    <w:name w:val="CV - Environnement tech"/>
    <w:basedOn w:val="CV-Dtailtche"/>
    <w:next w:val="Corpsdetexte"/>
    <w:rsid w:val="00875BD1"/>
    <w:pPr>
      <w:numPr>
        <w:numId w:val="0"/>
      </w:numPr>
      <w:ind w:left="1418"/>
    </w:pPr>
  </w:style>
  <w:style w:type="paragraph" w:customStyle="1" w:styleId="TEXTE">
    <w:name w:val="TEXTE"/>
    <w:basedOn w:val="Normal"/>
    <w:autoRedefine/>
    <w:rsid w:val="00474A52"/>
    <w:pPr>
      <w:overflowPunct w:val="0"/>
      <w:autoSpaceDE w:val="0"/>
      <w:autoSpaceDN w:val="0"/>
      <w:adjustRightInd w:val="0"/>
      <w:ind w:left="1418" w:right="170" w:hanging="1418"/>
      <w:textAlignment w:val="baseline"/>
    </w:pPr>
    <w:rPr>
      <w:b/>
      <w:bCs/>
      <w:noProof/>
      <w:spacing w:val="-3"/>
      <w:sz w:val="22"/>
      <w:szCs w:val="22"/>
    </w:rPr>
  </w:style>
  <w:style w:type="paragraph" w:customStyle="1" w:styleId="Tableau">
    <w:name w:val="Tableau"/>
    <w:basedOn w:val="Normal"/>
    <w:rsid w:val="00DB4422"/>
    <w:pPr>
      <w:ind w:left="0"/>
    </w:pPr>
    <w:rPr>
      <w:rFonts w:ascii="Tahoma" w:hAnsi="Tahoma"/>
      <w:color w:val="666666"/>
      <w:lang w:eastAsia="en-US"/>
    </w:rPr>
  </w:style>
  <w:style w:type="paragraph" w:styleId="Textedebulles">
    <w:name w:val="Balloon Text"/>
    <w:basedOn w:val="Normal"/>
    <w:link w:val="TextedebullesCar"/>
    <w:rsid w:val="001B487D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1B487D"/>
    <w:rPr>
      <w:rFonts w:ascii="Lucida Grande" w:hAnsi="Lucida Grande" w:cs="Lucida Grande"/>
      <w:sz w:val="18"/>
      <w:szCs w:val="18"/>
    </w:rPr>
  </w:style>
  <w:style w:type="paragraph" w:styleId="Paragraphedeliste">
    <w:name w:val="List Paragraph"/>
    <w:aliases w:val="Texte Gauche,Texte de colonne colorée"/>
    <w:basedOn w:val="Normal"/>
    <w:link w:val="ParagraphedelisteCar"/>
    <w:uiPriority w:val="34"/>
    <w:qFormat/>
    <w:rsid w:val="00AB12D0"/>
    <w:pPr>
      <w:ind w:left="720"/>
      <w:contextualSpacing/>
    </w:pPr>
  </w:style>
  <w:style w:type="character" w:styleId="lev">
    <w:name w:val="Strong"/>
    <w:basedOn w:val="Policepardfaut"/>
    <w:qFormat/>
    <w:rsid w:val="00495347"/>
    <w:rPr>
      <w:b/>
      <w:bCs/>
    </w:rPr>
  </w:style>
  <w:style w:type="character" w:customStyle="1" w:styleId="PieddepageCar">
    <w:name w:val="Pied de page Car"/>
    <w:basedOn w:val="Policepardfaut"/>
    <w:link w:val="Pieddepage"/>
    <w:rsid w:val="00E003CA"/>
  </w:style>
  <w:style w:type="character" w:customStyle="1" w:styleId="Titre3Car">
    <w:name w:val="Titre 3 Car"/>
    <w:basedOn w:val="Policepardfaut"/>
    <w:link w:val="Titre3"/>
    <w:rsid w:val="00654B8E"/>
    <w:rPr>
      <w:b/>
      <w:sz w:val="22"/>
    </w:rPr>
  </w:style>
  <w:style w:type="character" w:customStyle="1" w:styleId="apple-converted-space">
    <w:name w:val="apple-converted-space"/>
    <w:basedOn w:val="Policepardfaut"/>
    <w:rsid w:val="00654B8E"/>
  </w:style>
  <w:style w:type="paragraph" w:customStyle="1" w:styleId="WW-Standard1">
    <w:name w:val="WW-Standard1"/>
    <w:rsid w:val="00654B8E"/>
    <w:pPr>
      <w:widowControl w:val="0"/>
      <w:suppressAutoHyphens/>
    </w:pPr>
    <w:rPr>
      <w:rFonts w:ascii="Nimbus Roman No9 L" w:eastAsia="Arial" w:hAnsi="Nimbus Roman No9 L" w:cs="Nimbus Roman No9 L"/>
      <w:sz w:val="24"/>
      <w:szCs w:val="24"/>
      <w:lang w:eastAsia="ar-SA"/>
    </w:rPr>
  </w:style>
  <w:style w:type="paragraph" w:customStyle="1" w:styleId="Default">
    <w:name w:val="Default"/>
    <w:rsid w:val="00654B8E"/>
    <w:pPr>
      <w:autoSpaceDE w:val="0"/>
      <w:autoSpaceDN w:val="0"/>
      <w:adjustRightInd w:val="0"/>
      <w:jc w:val="both"/>
    </w:pPr>
    <w:rPr>
      <w:rFonts w:ascii="Verdana" w:hAnsi="Verdana" w:cs="Verdana"/>
      <w:color w:val="000000"/>
      <w:sz w:val="24"/>
      <w:szCs w:val="24"/>
    </w:rPr>
  </w:style>
  <w:style w:type="character" w:customStyle="1" w:styleId="TitremissionCar">
    <w:name w:val="Titre mission Car"/>
    <w:basedOn w:val="Policepardfaut"/>
    <w:link w:val="Titremission"/>
    <w:locked/>
    <w:rsid w:val="00654B8E"/>
    <w:rPr>
      <w:rFonts w:ascii="Calibri" w:hAnsi="Calibri"/>
      <w:i/>
    </w:rPr>
  </w:style>
  <w:style w:type="paragraph" w:customStyle="1" w:styleId="Titremission">
    <w:name w:val="Titre mission"/>
    <w:basedOn w:val="Normal"/>
    <w:next w:val="Normal"/>
    <w:link w:val="TitremissionCar"/>
    <w:qFormat/>
    <w:rsid w:val="00654B8E"/>
    <w:pPr>
      <w:keepNext/>
      <w:keepLines/>
      <w:numPr>
        <w:numId w:val="33"/>
      </w:numPr>
      <w:spacing w:after="240"/>
      <w:ind w:left="527" w:hanging="357"/>
      <w:contextualSpacing/>
      <w:jc w:val="both"/>
    </w:pPr>
    <w:rPr>
      <w:rFonts w:ascii="Calibri" w:hAnsi="Calibri"/>
      <w:i/>
    </w:rPr>
  </w:style>
  <w:style w:type="character" w:customStyle="1" w:styleId="ParagraphedelisteCar">
    <w:name w:val="Paragraphe de liste Car"/>
    <w:aliases w:val="Texte Gauche Car,Texte de colonne colorée Car"/>
    <w:link w:val="Paragraphedeliste"/>
    <w:uiPriority w:val="34"/>
    <w:locked/>
    <w:rsid w:val="004C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nathalie.blumental@uti-group.com" TargetMode="External"/><Relationship Id="rId2" Type="http://schemas.openxmlformats.org/officeDocument/2006/relationships/image" Target="media/image30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BD0EDD-4D30-4F73-B9F4-F412F6607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1889</Words>
  <Characters>10394</Characters>
  <Application>Microsoft Office Word</Application>
  <DocSecurity>0</DocSecurity>
  <Lines>86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FICHE PROFIL</vt:lpstr>
      <vt:lpstr>FICHE PROFIL</vt:lpstr>
    </vt:vector>
  </TitlesOfParts>
  <Company>SB Informatique</Company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PROFIL</dc:title>
  <dc:creator>SBI</dc:creator>
  <cp:lastModifiedBy>RODRIGUEZ Adam</cp:lastModifiedBy>
  <cp:revision>3</cp:revision>
  <cp:lastPrinted>2004-04-27T15:53:00Z</cp:lastPrinted>
  <dcterms:created xsi:type="dcterms:W3CDTF">2025-09-03T14:23:00Z</dcterms:created>
  <dcterms:modified xsi:type="dcterms:W3CDTF">2025-09-03T20:33:00Z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a18e48-5807-4208-9613-9b100bc54601_Enabled">
    <vt:lpwstr>true</vt:lpwstr>
  </property>
  <property fmtid="{D5CDD505-2E9C-101B-9397-08002B2CF9AE}" pid="3" name="MSIP_Label_b6a18e48-5807-4208-9613-9b100bc54601_SetDate">
    <vt:lpwstr>2025-08-22T15:00:10Z</vt:lpwstr>
  </property>
  <property fmtid="{D5CDD505-2E9C-101B-9397-08002B2CF9AE}" pid="4" name="MSIP_Label_b6a18e48-5807-4208-9613-9b100bc54601_Method">
    <vt:lpwstr>Standard</vt:lpwstr>
  </property>
  <property fmtid="{D5CDD505-2E9C-101B-9397-08002B2CF9AE}" pid="5" name="MSIP_Label_b6a18e48-5807-4208-9613-9b100bc54601_Name">
    <vt:lpwstr>AA_ClassConfident_Acces-Interne-AA</vt:lpwstr>
  </property>
  <property fmtid="{D5CDD505-2E9C-101B-9397-08002B2CF9AE}" pid="6" name="MSIP_Label_b6a18e48-5807-4208-9613-9b100bc54601_SiteId">
    <vt:lpwstr>bddd8564-1efb-428c-aaf3-2b8fcda2c29a</vt:lpwstr>
  </property>
  <property fmtid="{D5CDD505-2E9C-101B-9397-08002B2CF9AE}" pid="7" name="MSIP_Label_b6a18e48-5807-4208-9613-9b100bc54601_ActionId">
    <vt:lpwstr>333ff754-2c58-4ee0-8690-9a58060f10c6</vt:lpwstr>
  </property>
  <property fmtid="{D5CDD505-2E9C-101B-9397-08002B2CF9AE}" pid="8" name="MSIP_Label_b6a18e48-5807-4208-9613-9b100bc54601_ContentBits">
    <vt:lpwstr>0</vt:lpwstr>
  </property>
</Properties>
</file>