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BA" w:rsidRPr="00631D7A" w:rsidRDefault="00810C45">
      <w:pPr>
        <w:rPr>
          <w:rFonts w:cstheme="minorHAnsi"/>
          <w:b/>
          <w:color w:val="212121"/>
          <w:sz w:val="20"/>
          <w:szCs w:val="20"/>
          <w:shd w:val="clear" w:color="auto" w:fill="FFFFFF"/>
        </w:rPr>
      </w:pPr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#01) </w:t>
      </w:r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Send message from</w:t>
      </w:r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dotnet</w:t>
      </w:r>
      <w:proofErr w:type="spellEnd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to </w:t>
      </w:r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Java</w:t>
      </w:r>
      <w:proofErr w:type="gramEnd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/</w:t>
      </w:r>
      <w:proofErr w:type="spellStart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Springboot</w:t>
      </w:r>
      <w:proofErr w:type="spellEnd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/</w:t>
      </w:r>
      <w:proofErr w:type="spellStart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>camunda</w:t>
      </w:r>
      <w:proofErr w:type="spellEnd"/>
      <w:r w:rsidRPr="00631D7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</w:t>
      </w:r>
    </w:p>
    <w:p w:rsidR="00B565BA" w:rsidRPr="009A482A" w:rsidRDefault="00631D7A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9A482A">
        <w:rPr>
          <w:rFonts w:cstheme="minorHAnsi"/>
          <w:color w:val="212121"/>
          <w:sz w:val="16"/>
          <w:szCs w:val="16"/>
          <w:shd w:val="clear" w:color="auto" w:fill="FFFFFF"/>
        </w:rPr>
        <w:t>C:\UserAppsCamunda\camundaSpringbootWorkspace\camunda-get-started-spring-boot\dotnetclient\GregPracticeDotnetAPI</w:t>
      </w:r>
    </w:p>
    <w:p w:rsid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>
        <w:rPr>
          <w:rFonts w:cstheme="minorHAnsi"/>
          <w:color w:val="212121"/>
          <w:sz w:val="20"/>
          <w:szCs w:val="20"/>
          <w:shd w:val="clear" w:color="auto" w:fill="FFFFFF"/>
        </w:rPr>
        <w:t>Run “</w:t>
      </w:r>
      <w:proofErr w:type="spellStart"/>
      <w:r>
        <w:rPr>
          <w:rFonts w:cstheme="minorHAnsi"/>
          <w:color w:val="212121"/>
          <w:sz w:val="20"/>
          <w:szCs w:val="20"/>
          <w:shd w:val="clear" w:color="auto" w:fill="FFFFFF"/>
        </w:rPr>
        <w:t>dotnet</w:t>
      </w:r>
      <w:proofErr w:type="spellEnd"/>
      <w:r>
        <w:rPr>
          <w:rFonts w:cstheme="minorHAnsi"/>
          <w:color w:val="212121"/>
          <w:sz w:val="20"/>
          <w:szCs w:val="20"/>
          <w:shd w:val="clear" w:color="auto" w:fill="FFFFFF"/>
        </w:rPr>
        <w:t xml:space="preserve"> run”</w:t>
      </w:r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https://localhost:5001/api/message2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{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"</w:t>
      </w:r>
      <w:proofErr w:type="spellStart"/>
      <w:proofErr w:type="gramStart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firstName</w:t>
      </w:r>
      <w:proofErr w:type="spellEnd"/>
      <w:proofErr w:type="gramEnd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": "Greg8899",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"</w:t>
      </w:r>
      <w:proofErr w:type="spellStart"/>
      <w:proofErr w:type="gramStart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lastName</w:t>
      </w:r>
      <w:proofErr w:type="spellEnd"/>
      <w:proofErr w:type="gramEnd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": "Qiu1",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"</w:t>
      </w:r>
      <w:proofErr w:type="spellStart"/>
      <w:proofErr w:type="gramStart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personalAddess</w:t>
      </w:r>
      <w:proofErr w:type="spellEnd"/>
      <w:proofErr w:type="gramEnd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": {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  "</w:t>
      </w:r>
      <w:proofErr w:type="spellStart"/>
      <w:proofErr w:type="gramStart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streetNo</w:t>
      </w:r>
      <w:proofErr w:type="spellEnd"/>
      <w:proofErr w:type="gramEnd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": "8889",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  "</w:t>
      </w:r>
      <w:proofErr w:type="spellStart"/>
      <w:proofErr w:type="gramStart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streetName</w:t>
      </w:r>
      <w:proofErr w:type="spellEnd"/>
      <w:proofErr w:type="gramEnd"/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": "Bay Street"</w:t>
      </w:r>
    </w:p>
    <w:p w:rsidR="00052178" w:rsidRP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 xml:space="preserve">  }</w:t>
      </w:r>
    </w:p>
    <w:p w:rsidR="00052178" w:rsidRDefault="00052178" w:rsidP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052178">
        <w:rPr>
          <w:rFonts w:cstheme="minorHAnsi"/>
          <w:color w:val="212121"/>
          <w:sz w:val="20"/>
          <w:szCs w:val="20"/>
          <w:shd w:val="clear" w:color="auto" w:fill="FFFFFF"/>
        </w:rPr>
        <w:t>}</w:t>
      </w:r>
    </w:p>
    <w:p w:rsidR="00810C45" w:rsidRDefault="009A482A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 w:rsidRPr="009A482A">
        <w:rPr>
          <w:rFonts w:cstheme="minorHAnsi"/>
          <w:color w:val="212121"/>
          <w:sz w:val="20"/>
          <w:szCs w:val="20"/>
          <w:shd w:val="clear" w:color="auto" w:fill="FFFFFF"/>
        </w:rPr>
        <w:lastRenderedPageBreak/>
        <w:drawing>
          <wp:inline distT="0" distB="0" distL="0" distR="0" wp14:anchorId="5840E32D" wp14:editId="28F563E4">
            <wp:extent cx="5943600" cy="584644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>
        <w:rPr>
          <w:rFonts w:cstheme="minorHAnsi"/>
          <w:color w:val="212121"/>
          <w:sz w:val="20"/>
          <w:szCs w:val="20"/>
          <w:shd w:val="clear" w:color="auto" w:fill="FFFFFF"/>
        </w:rPr>
        <w:t>Java side Receive:</w:t>
      </w:r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  <w:bookmarkStart w:id="0" w:name="_GoBack"/>
      <w:r>
        <w:rPr>
          <w:rFonts w:cstheme="minorHAnsi"/>
          <w:noProof/>
          <w:color w:val="21212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40817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52178" w:rsidRDefault="00052178">
      <w:pPr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810C45" w:rsidRDefault="00810C45">
      <w:pPr>
        <w:rPr>
          <w:rFonts w:cstheme="minorHAnsi"/>
          <w:color w:val="212121"/>
          <w:sz w:val="20"/>
          <w:szCs w:val="20"/>
          <w:shd w:val="clear" w:color="auto" w:fill="FFFFFF"/>
        </w:rPr>
      </w:pPr>
    </w:p>
    <w:p w:rsidR="00B565BA" w:rsidRPr="00B565BA" w:rsidRDefault="00B565BA">
      <w:pPr>
        <w:rPr>
          <w:rFonts w:cstheme="minorHAnsi"/>
          <w:b/>
          <w:color w:val="212121"/>
          <w:sz w:val="20"/>
          <w:szCs w:val="20"/>
          <w:shd w:val="clear" w:color="auto" w:fill="FFFFFF"/>
        </w:rPr>
      </w:pPr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>#02) Send message from Java/</w:t>
      </w:r>
      <w:proofErr w:type="spellStart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>Springboot</w:t>
      </w:r>
      <w:proofErr w:type="spellEnd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>/</w:t>
      </w:r>
      <w:proofErr w:type="spellStart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>camunda</w:t>
      </w:r>
      <w:proofErr w:type="spellEnd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to </w:t>
      </w:r>
      <w:proofErr w:type="spellStart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>dotnet</w:t>
      </w:r>
      <w:proofErr w:type="spellEnd"/>
      <w:r w:rsidRPr="00B565BA">
        <w:rPr>
          <w:rFonts w:cstheme="minorHAnsi"/>
          <w:b/>
          <w:color w:val="212121"/>
          <w:sz w:val="20"/>
          <w:szCs w:val="20"/>
          <w:shd w:val="clear" w:color="auto" w:fill="FFFFFF"/>
        </w:rPr>
        <w:t xml:space="preserve"> </w:t>
      </w:r>
    </w:p>
    <w:p w:rsidR="00B565BA" w:rsidRPr="00B565BA" w:rsidRDefault="00B565BA">
      <w:pPr>
        <w:rPr>
          <w:rFonts w:cstheme="minorHAnsi"/>
          <w:color w:val="212121"/>
          <w:sz w:val="20"/>
          <w:szCs w:val="20"/>
          <w:shd w:val="clear" w:color="auto" w:fill="FFFFFF"/>
        </w:rPr>
      </w:pPr>
      <w:r>
        <w:rPr>
          <w:rFonts w:cstheme="minorHAnsi"/>
          <w:color w:val="212121"/>
          <w:sz w:val="20"/>
          <w:szCs w:val="20"/>
          <w:shd w:val="clear" w:color="auto" w:fill="FFFFFF"/>
        </w:rPr>
        <w:t>HTTP method:  POST</w:t>
      </w:r>
    </w:p>
    <w:p w:rsidR="00B565BA" w:rsidRDefault="00B565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URL:   </w:t>
      </w:r>
      <w:hyperlink r:id="rId6" w:history="1">
        <w:r w:rsidRPr="000A4D84">
          <w:rPr>
            <w:rStyle w:val="Hyperlink"/>
            <w:rFonts w:cstheme="minorHAnsi"/>
            <w:sz w:val="20"/>
            <w:szCs w:val="20"/>
          </w:rPr>
          <w:t>http://localhost:9080/rabbitmq/payload2</w:t>
        </w:r>
      </w:hyperlink>
    </w:p>
    <w:p w:rsidR="00B565BA" w:rsidRDefault="00B565BA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payload</w:t>
      </w:r>
      <w:proofErr w:type="gramEnd"/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orderId</w:t>
      </w:r>
      <w:proofErr w:type="spellEnd"/>
      <w:proofErr w:type="gramEnd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565BA">
        <w:rPr>
          <w:rFonts w:ascii="Courier New" w:eastAsia="Times New Roman" w:hAnsi="Courier New" w:cs="Courier New"/>
          <w:color w:val="0451A5"/>
          <w:sz w:val="18"/>
          <w:szCs w:val="18"/>
        </w:rPr>
        <w:t>"2888991"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proofErr w:type="gramEnd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565BA">
        <w:rPr>
          <w:rFonts w:ascii="Courier New" w:eastAsia="Times New Roman" w:hAnsi="Courier New" w:cs="Courier New"/>
          <w:color w:val="098658"/>
          <w:sz w:val="18"/>
          <w:szCs w:val="18"/>
        </w:rPr>
        <w:t>1001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exchange</w:t>
      </w:r>
      <w:proofErr w:type="gramEnd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565BA">
        <w:rPr>
          <w:rFonts w:ascii="Courier New" w:eastAsia="Times New Roman" w:hAnsi="Courier New" w:cs="Courier New"/>
          <w:color w:val="0451A5"/>
          <w:sz w:val="18"/>
          <w:szCs w:val="18"/>
        </w:rPr>
        <w:t>"adam_p2p_topic"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routingKey</w:t>
      </w:r>
      <w:proofErr w:type="spellEnd"/>
      <w:proofErr w:type="gramEnd"/>
      <w:r w:rsidRPr="00B565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565BA">
        <w:rPr>
          <w:rFonts w:ascii="Courier New" w:eastAsia="Times New Roman" w:hAnsi="Courier New" w:cs="Courier New"/>
          <w:color w:val="0451A5"/>
          <w:sz w:val="18"/>
          <w:szCs w:val="18"/>
        </w:rPr>
        <w:t>"p2p_order_dotnet_payload_routingkey"</w:t>
      </w: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</w:p>
    <w:p w:rsid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565B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drawing>
          <wp:inline distT="0" distB="0" distL="0" distR="0" wp14:anchorId="41B94CF9" wp14:editId="3AFCF387">
            <wp:extent cx="5943600" cy="41865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65BA" w:rsidRPr="00B565BA" w:rsidRDefault="00B565BA" w:rsidP="00B565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40195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5BA" w:rsidRDefault="00B565BA">
      <w:pPr>
        <w:rPr>
          <w:rFonts w:cstheme="minorHAnsi"/>
          <w:sz w:val="20"/>
          <w:szCs w:val="20"/>
        </w:rPr>
      </w:pPr>
    </w:p>
    <w:p w:rsidR="00810C45" w:rsidRDefault="00810C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Receive in </w:t>
      </w:r>
      <w:proofErr w:type="spellStart"/>
      <w:r>
        <w:rPr>
          <w:rFonts w:cstheme="minorHAnsi"/>
          <w:sz w:val="20"/>
          <w:szCs w:val="20"/>
        </w:rPr>
        <w:t>dotnet</w:t>
      </w:r>
      <w:proofErr w:type="spellEnd"/>
      <w:r>
        <w:rPr>
          <w:rFonts w:cstheme="minorHAnsi"/>
          <w:sz w:val="20"/>
          <w:szCs w:val="20"/>
        </w:rPr>
        <w:t xml:space="preserve"> side</w:t>
      </w:r>
    </w:p>
    <w:p w:rsidR="00810C45" w:rsidRPr="00B565BA" w:rsidRDefault="00810C45">
      <w:pPr>
        <w:rPr>
          <w:rFonts w:cstheme="minorHAnsi"/>
          <w:sz w:val="20"/>
          <w:szCs w:val="20"/>
        </w:rPr>
      </w:pPr>
      <w:r w:rsidRPr="00810C45">
        <w:rPr>
          <w:rFonts w:cstheme="minorHAnsi"/>
          <w:sz w:val="20"/>
          <w:szCs w:val="20"/>
        </w:rPr>
        <w:drawing>
          <wp:inline distT="0" distB="0" distL="0" distR="0" wp14:anchorId="1EA73198" wp14:editId="2C367399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45" w:rsidRPr="00B5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BA"/>
    <w:rsid w:val="00052178"/>
    <w:rsid w:val="00631D7A"/>
    <w:rsid w:val="00681C36"/>
    <w:rsid w:val="00810C45"/>
    <w:rsid w:val="009A482A"/>
    <w:rsid w:val="00B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DF3"/>
  <w15:chartTrackingRefBased/>
  <w15:docId w15:val="{ADE2C825-1ECD-48AE-8DB3-E445EF9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80/rabbitmq/payload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Greg</dc:creator>
  <cp:keywords/>
  <dc:description/>
  <cp:lastModifiedBy>Qiu, Greg</cp:lastModifiedBy>
  <cp:revision>1</cp:revision>
  <dcterms:created xsi:type="dcterms:W3CDTF">2021-10-01T17:27:00Z</dcterms:created>
  <dcterms:modified xsi:type="dcterms:W3CDTF">2021-10-01T18:31:00Z</dcterms:modified>
</cp:coreProperties>
</file>