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CA52" w14:textId="77777777" w:rsidR="000E6FAA" w:rsidRPr="000E6FAA" w:rsidRDefault="000E6FAA" w:rsidP="000E6FAA">
      <w:pPr>
        <w:rPr>
          <w:b/>
          <w:bCs/>
        </w:rPr>
      </w:pPr>
      <w:r w:rsidRPr="000E6FAA">
        <w:rPr>
          <w:rFonts w:ascii="Segoe UI Emoji" w:hAnsi="Segoe UI Emoji" w:cs="Segoe UI Emoji"/>
          <w:b/>
          <w:bCs/>
        </w:rPr>
        <w:t>📌</w:t>
      </w:r>
      <w:r w:rsidRPr="000E6FAA">
        <w:rPr>
          <w:b/>
          <w:bCs/>
        </w:rPr>
        <w:t xml:space="preserve"> Tableau des Acteurs – Thé Tip Top</w:t>
      </w:r>
    </w:p>
    <w:p w14:paraId="43AB81BB" w14:textId="77777777" w:rsidR="000E6FAA" w:rsidRPr="000E6FAA" w:rsidRDefault="000E6FAA" w:rsidP="000E6FAA">
      <w:r w:rsidRPr="000E6FAA">
        <w:t>(Ces acteurs gravitent autour du projet une fois le site internet mis en ligne.)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712"/>
        <w:gridCol w:w="1594"/>
        <w:gridCol w:w="1828"/>
        <w:gridCol w:w="2027"/>
      </w:tblGrid>
      <w:tr w:rsidR="000E6FAA" w:rsidRPr="000E6FAA" w14:paraId="5C93DCEF" w14:textId="77777777" w:rsidTr="000E6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C9E3" w14:textId="77777777" w:rsidR="000E6FAA" w:rsidRPr="000E6FAA" w:rsidRDefault="000E6FAA" w:rsidP="000E6FAA">
            <w:pPr>
              <w:rPr>
                <w:b/>
                <w:bCs/>
              </w:rPr>
            </w:pPr>
            <w:r w:rsidRPr="000E6FAA">
              <w:rPr>
                <w:b/>
                <w:bCs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0AF9D2F9" w14:textId="77777777" w:rsidR="000E6FAA" w:rsidRPr="000E6FAA" w:rsidRDefault="000E6FAA" w:rsidP="000E6FAA">
            <w:pPr>
              <w:rPr>
                <w:b/>
                <w:bCs/>
              </w:rPr>
            </w:pPr>
            <w:r w:rsidRPr="000E6FAA">
              <w:rPr>
                <w:b/>
                <w:bCs/>
              </w:rPr>
              <w:t>Enjeux</w:t>
            </w:r>
          </w:p>
        </w:tc>
        <w:tc>
          <w:tcPr>
            <w:tcW w:w="0" w:type="auto"/>
            <w:vAlign w:val="center"/>
            <w:hideMark/>
          </w:tcPr>
          <w:p w14:paraId="2D1F5534" w14:textId="77777777" w:rsidR="000E6FAA" w:rsidRPr="000E6FAA" w:rsidRDefault="000E6FAA" w:rsidP="000E6FAA">
            <w:pPr>
              <w:rPr>
                <w:b/>
                <w:bCs/>
              </w:rPr>
            </w:pPr>
            <w:r w:rsidRPr="000E6FAA">
              <w:rPr>
                <w:b/>
                <w:bCs/>
              </w:rPr>
              <w:t>Atouts</w:t>
            </w:r>
          </w:p>
        </w:tc>
        <w:tc>
          <w:tcPr>
            <w:tcW w:w="0" w:type="auto"/>
            <w:vAlign w:val="center"/>
            <w:hideMark/>
          </w:tcPr>
          <w:p w14:paraId="26146EF4" w14:textId="77777777" w:rsidR="000E6FAA" w:rsidRPr="000E6FAA" w:rsidRDefault="000E6FAA" w:rsidP="000E6FAA">
            <w:pPr>
              <w:rPr>
                <w:b/>
                <w:bCs/>
              </w:rPr>
            </w:pPr>
            <w:r w:rsidRPr="000E6FAA">
              <w:rPr>
                <w:b/>
                <w:bCs/>
              </w:rPr>
              <w:t>Handicaps</w:t>
            </w:r>
          </w:p>
        </w:tc>
        <w:tc>
          <w:tcPr>
            <w:tcW w:w="0" w:type="auto"/>
            <w:vAlign w:val="center"/>
            <w:hideMark/>
          </w:tcPr>
          <w:p w14:paraId="78F14FEB" w14:textId="77777777" w:rsidR="000E6FAA" w:rsidRPr="000E6FAA" w:rsidRDefault="000E6FAA" w:rsidP="000E6FAA">
            <w:pPr>
              <w:rPr>
                <w:b/>
                <w:bCs/>
              </w:rPr>
            </w:pPr>
            <w:r w:rsidRPr="000E6FAA">
              <w:rPr>
                <w:b/>
                <w:bCs/>
              </w:rPr>
              <w:t>Stratégie</w:t>
            </w:r>
          </w:p>
        </w:tc>
      </w:tr>
      <w:tr w:rsidR="000E6FAA" w:rsidRPr="000E6FAA" w14:paraId="2EE10766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FB2B0" w14:textId="77777777" w:rsidR="000E6FAA" w:rsidRPr="000E6FAA" w:rsidRDefault="000E6FAA" w:rsidP="000E6FAA">
            <w:r w:rsidRPr="000E6FAA">
              <w:rPr>
                <w:b/>
                <w:bCs/>
              </w:rPr>
              <w:t>Consommateurs (Cible Primaire)</w:t>
            </w:r>
          </w:p>
        </w:tc>
        <w:tc>
          <w:tcPr>
            <w:tcW w:w="0" w:type="auto"/>
            <w:vAlign w:val="center"/>
            <w:hideMark/>
          </w:tcPr>
          <w:p w14:paraId="36C6D910" w14:textId="77777777" w:rsidR="000E6FAA" w:rsidRPr="000E6FAA" w:rsidRDefault="000E6FAA" w:rsidP="000E6FAA">
            <w:r w:rsidRPr="000E6FAA">
              <w:t>Accéder facilement aux thés et commander en ligne.</w:t>
            </w:r>
          </w:p>
        </w:tc>
        <w:tc>
          <w:tcPr>
            <w:tcW w:w="0" w:type="auto"/>
            <w:vAlign w:val="center"/>
            <w:hideMark/>
          </w:tcPr>
          <w:p w14:paraId="05820D76" w14:textId="77777777" w:rsidR="000E6FAA" w:rsidRPr="000E6FAA" w:rsidRDefault="000E6FAA" w:rsidP="000E6FAA">
            <w:r w:rsidRPr="000E6FAA">
              <w:t>Familiarité avec les achats en ligne et la marque.</w:t>
            </w:r>
          </w:p>
        </w:tc>
        <w:tc>
          <w:tcPr>
            <w:tcW w:w="0" w:type="auto"/>
            <w:vAlign w:val="center"/>
            <w:hideMark/>
          </w:tcPr>
          <w:p w14:paraId="694B28C1" w14:textId="77777777" w:rsidR="000E6FAA" w:rsidRPr="000E6FAA" w:rsidRDefault="000E6FAA" w:rsidP="000E6FAA">
            <w:proofErr w:type="spellStart"/>
            <w:r w:rsidRPr="000E6FAA">
              <w:t>Peut être</w:t>
            </w:r>
            <w:proofErr w:type="spellEnd"/>
            <w:r w:rsidRPr="000E6FAA">
              <w:t xml:space="preserve"> réticent aux achats en ligne s’il ne connaît pas la marque.</w:t>
            </w:r>
          </w:p>
        </w:tc>
        <w:tc>
          <w:tcPr>
            <w:tcW w:w="0" w:type="auto"/>
            <w:vAlign w:val="center"/>
            <w:hideMark/>
          </w:tcPr>
          <w:p w14:paraId="0367597F" w14:textId="77777777" w:rsidR="000E6FAA" w:rsidRPr="000E6FAA" w:rsidRDefault="000E6FAA" w:rsidP="000E6FAA">
            <w:r w:rsidRPr="000E6FAA">
              <w:t xml:space="preserve">Offrir une </w:t>
            </w:r>
            <w:r w:rsidRPr="000E6FAA">
              <w:rPr>
                <w:b/>
                <w:bCs/>
              </w:rPr>
              <w:t>expérience utilisateur fluide</w:t>
            </w:r>
            <w:r w:rsidRPr="000E6FAA">
              <w:t xml:space="preserve">, une livraison rapide et un </w:t>
            </w:r>
            <w:r w:rsidRPr="000E6FAA">
              <w:rPr>
                <w:b/>
                <w:bCs/>
              </w:rPr>
              <w:t>service client réactif</w:t>
            </w:r>
            <w:r w:rsidRPr="000E6FAA">
              <w:t>.</w:t>
            </w:r>
          </w:p>
        </w:tc>
      </w:tr>
      <w:tr w:rsidR="000E6FAA" w:rsidRPr="000E6FAA" w14:paraId="37E5E495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989E" w14:textId="77777777" w:rsidR="000E6FAA" w:rsidRPr="000E6FAA" w:rsidRDefault="000E6FAA" w:rsidP="000E6FAA">
            <w:r w:rsidRPr="000E6FAA">
              <w:rPr>
                <w:b/>
                <w:bCs/>
              </w:rPr>
              <w:t>Influenceurs &amp; Ambassadeurs (Cible Secondaire)</w:t>
            </w:r>
          </w:p>
        </w:tc>
        <w:tc>
          <w:tcPr>
            <w:tcW w:w="0" w:type="auto"/>
            <w:vAlign w:val="center"/>
            <w:hideMark/>
          </w:tcPr>
          <w:p w14:paraId="481CA097" w14:textId="77777777" w:rsidR="000E6FAA" w:rsidRPr="000E6FAA" w:rsidRDefault="000E6FAA" w:rsidP="000E6FAA">
            <w:r w:rsidRPr="000E6FAA">
              <w:t>Promouvoir la marque et générer du trafic sur le site.</w:t>
            </w:r>
          </w:p>
        </w:tc>
        <w:tc>
          <w:tcPr>
            <w:tcW w:w="0" w:type="auto"/>
            <w:vAlign w:val="center"/>
            <w:hideMark/>
          </w:tcPr>
          <w:p w14:paraId="0D49ADBB" w14:textId="77777777" w:rsidR="000E6FAA" w:rsidRPr="000E6FAA" w:rsidRDefault="000E6FAA" w:rsidP="000E6FAA">
            <w:r w:rsidRPr="000E6FAA">
              <w:t>Audience engagée, crédibilité dans le secteur du bien-être.</w:t>
            </w:r>
          </w:p>
        </w:tc>
        <w:tc>
          <w:tcPr>
            <w:tcW w:w="0" w:type="auto"/>
            <w:vAlign w:val="center"/>
            <w:hideMark/>
          </w:tcPr>
          <w:p w14:paraId="5E9A8F7C" w14:textId="77777777" w:rsidR="000E6FAA" w:rsidRPr="000E6FAA" w:rsidRDefault="000E6FAA" w:rsidP="000E6FAA">
            <w:r w:rsidRPr="000E6FAA">
              <w:t>Exigences financières et besoin de transparence de la marque.</w:t>
            </w:r>
          </w:p>
        </w:tc>
        <w:tc>
          <w:tcPr>
            <w:tcW w:w="0" w:type="auto"/>
            <w:vAlign w:val="center"/>
            <w:hideMark/>
          </w:tcPr>
          <w:p w14:paraId="6A7F7CDC" w14:textId="77777777" w:rsidR="000E6FAA" w:rsidRPr="000E6FAA" w:rsidRDefault="000E6FAA" w:rsidP="000E6FAA">
            <w:r w:rsidRPr="000E6FAA">
              <w:t xml:space="preserve">Mise en place de </w:t>
            </w:r>
            <w:r w:rsidRPr="000E6FAA">
              <w:rPr>
                <w:b/>
                <w:bCs/>
              </w:rPr>
              <w:t>collaborations stratégiques</w:t>
            </w:r>
            <w:r w:rsidRPr="000E6FAA">
              <w:t>, envoi de produits en test et communication transparente.</w:t>
            </w:r>
          </w:p>
        </w:tc>
      </w:tr>
      <w:tr w:rsidR="000E6FAA" w:rsidRPr="000E6FAA" w14:paraId="40236E6B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E7BF" w14:textId="77777777" w:rsidR="000E6FAA" w:rsidRPr="000E6FAA" w:rsidRDefault="000E6FAA" w:rsidP="000E6FAA">
            <w:r w:rsidRPr="000E6FAA">
              <w:rPr>
                <w:b/>
                <w:bCs/>
              </w:rPr>
              <w:t>Touristes &amp; Acheteurs Occasionnels (Cible Tertiaire)</w:t>
            </w:r>
          </w:p>
        </w:tc>
        <w:tc>
          <w:tcPr>
            <w:tcW w:w="0" w:type="auto"/>
            <w:vAlign w:val="center"/>
            <w:hideMark/>
          </w:tcPr>
          <w:p w14:paraId="648D4607" w14:textId="77777777" w:rsidR="000E6FAA" w:rsidRPr="000E6FAA" w:rsidRDefault="000E6FAA" w:rsidP="000E6FAA">
            <w:r w:rsidRPr="000E6FAA">
              <w:t>Acheter des produits locaux et souvenirs de qualité.</w:t>
            </w:r>
          </w:p>
        </w:tc>
        <w:tc>
          <w:tcPr>
            <w:tcW w:w="0" w:type="auto"/>
            <w:vAlign w:val="center"/>
            <w:hideMark/>
          </w:tcPr>
          <w:p w14:paraId="1AC46ADD" w14:textId="77777777" w:rsidR="000E6FAA" w:rsidRPr="000E6FAA" w:rsidRDefault="000E6FAA" w:rsidP="000E6FAA">
            <w:r w:rsidRPr="000E6FAA">
              <w:t>Recherche de produits authentiques et expérience immersive.</w:t>
            </w:r>
          </w:p>
        </w:tc>
        <w:tc>
          <w:tcPr>
            <w:tcW w:w="0" w:type="auto"/>
            <w:vAlign w:val="center"/>
            <w:hideMark/>
          </w:tcPr>
          <w:p w14:paraId="7C445E79" w14:textId="77777777" w:rsidR="000E6FAA" w:rsidRPr="000E6FAA" w:rsidRDefault="000E6FAA" w:rsidP="000E6FAA">
            <w:r w:rsidRPr="000E6FAA">
              <w:t>Achat impulsif, fidélisation plus difficile.</w:t>
            </w:r>
          </w:p>
        </w:tc>
        <w:tc>
          <w:tcPr>
            <w:tcW w:w="0" w:type="auto"/>
            <w:vAlign w:val="center"/>
            <w:hideMark/>
          </w:tcPr>
          <w:p w14:paraId="65E93F04" w14:textId="77777777" w:rsidR="000E6FAA" w:rsidRPr="000E6FAA" w:rsidRDefault="000E6FAA" w:rsidP="000E6FAA">
            <w:r w:rsidRPr="000E6FAA">
              <w:t xml:space="preserve">Mise en avant de </w:t>
            </w:r>
            <w:r w:rsidRPr="000E6FAA">
              <w:rPr>
                <w:b/>
                <w:bCs/>
              </w:rPr>
              <w:t>coffrets souvenirs</w:t>
            </w:r>
            <w:r w:rsidRPr="000E6FAA">
              <w:t xml:space="preserve">, packaging attractif et présence sur </w:t>
            </w:r>
            <w:r w:rsidRPr="000E6FAA">
              <w:rPr>
                <w:b/>
                <w:bCs/>
              </w:rPr>
              <w:t>TripAdvisor</w:t>
            </w:r>
            <w:r w:rsidRPr="000E6FAA">
              <w:t xml:space="preserve"> et </w:t>
            </w:r>
            <w:r w:rsidRPr="000E6FAA">
              <w:rPr>
                <w:b/>
                <w:bCs/>
              </w:rPr>
              <w:t xml:space="preserve">Google </w:t>
            </w:r>
            <w:proofErr w:type="spellStart"/>
            <w:r w:rsidRPr="000E6FAA">
              <w:rPr>
                <w:b/>
                <w:bCs/>
              </w:rPr>
              <w:t>Maps</w:t>
            </w:r>
            <w:proofErr w:type="spellEnd"/>
            <w:r w:rsidRPr="000E6FAA">
              <w:t>.</w:t>
            </w:r>
          </w:p>
        </w:tc>
      </w:tr>
      <w:tr w:rsidR="000E6FAA" w:rsidRPr="000E6FAA" w14:paraId="0E76F72E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E347" w14:textId="77777777" w:rsidR="000E6FAA" w:rsidRPr="000E6FAA" w:rsidRDefault="000E6FAA" w:rsidP="000E6FAA">
            <w:r w:rsidRPr="000E6FAA">
              <w:rPr>
                <w:b/>
                <w:bCs/>
              </w:rPr>
              <w:t>Partenaires &amp; Hôtels de Luxe</w:t>
            </w:r>
          </w:p>
        </w:tc>
        <w:tc>
          <w:tcPr>
            <w:tcW w:w="0" w:type="auto"/>
            <w:vAlign w:val="center"/>
            <w:hideMark/>
          </w:tcPr>
          <w:p w14:paraId="55CEDD8E" w14:textId="77777777" w:rsidR="000E6FAA" w:rsidRPr="000E6FAA" w:rsidRDefault="000E6FAA" w:rsidP="000E6FAA">
            <w:r w:rsidRPr="000E6FAA">
              <w:t>Offrir une gamme de thés haut de gamme à leur clientèle.</w:t>
            </w:r>
          </w:p>
        </w:tc>
        <w:tc>
          <w:tcPr>
            <w:tcW w:w="0" w:type="auto"/>
            <w:vAlign w:val="center"/>
            <w:hideMark/>
          </w:tcPr>
          <w:p w14:paraId="7C16645A" w14:textId="77777777" w:rsidR="000E6FAA" w:rsidRPr="000E6FAA" w:rsidRDefault="000E6FAA" w:rsidP="000E6FAA">
            <w:r w:rsidRPr="000E6FAA">
              <w:t>Image premium, clientèle haut de gamme.</w:t>
            </w:r>
          </w:p>
        </w:tc>
        <w:tc>
          <w:tcPr>
            <w:tcW w:w="0" w:type="auto"/>
            <w:vAlign w:val="center"/>
            <w:hideMark/>
          </w:tcPr>
          <w:p w14:paraId="0214D3C0" w14:textId="77777777" w:rsidR="000E6FAA" w:rsidRPr="000E6FAA" w:rsidRDefault="000E6FAA" w:rsidP="000E6FAA">
            <w:r w:rsidRPr="000E6FAA">
              <w:t>Sélection rigoureuse des produits, forte exigence de qualité.</w:t>
            </w:r>
          </w:p>
        </w:tc>
        <w:tc>
          <w:tcPr>
            <w:tcW w:w="0" w:type="auto"/>
            <w:vAlign w:val="center"/>
            <w:hideMark/>
          </w:tcPr>
          <w:p w14:paraId="740C1462" w14:textId="77777777" w:rsidR="000E6FAA" w:rsidRPr="000E6FAA" w:rsidRDefault="000E6FAA" w:rsidP="000E6FAA">
            <w:r w:rsidRPr="000E6FAA">
              <w:t xml:space="preserve">Créer des </w:t>
            </w:r>
            <w:r w:rsidRPr="000E6FAA">
              <w:rPr>
                <w:b/>
                <w:bCs/>
              </w:rPr>
              <w:t>partenariats exclusifs</w:t>
            </w:r>
            <w:r w:rsidRPr="000E6FAA">
              <w:t>, proposer des éditions limitées et organiser des événements dégustation.</w:t>
            </w:r>
          </w:p>
        </w:tc>
      </w:tr>
      <w:tr w:rsidR="000E6FAA" w:rsidRPr="000E6FAA" w14:paraId="4B3C7D7F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68C5" w14:textId="77777777" w:rsidR="000E6FAA" w:rsidRPr="000E6FAA" w:rsidRDefault="000E6FAA" w:rsidP="000E6FAA">
            <w:r w:rsidRPr="000E6FAA">
              <w:rPr>
                <w:b/>
                <w:bCs/>
              </w:rPr>
              <w:t>Magasins bio &amp; Épiceries fines</w:t>
            </w:r>
          </w:p>
        </w:tc>
        <w:tc>
          <w:tcPr>
            <w:tcW w:w="0" w:type="auto"/>
            <w:vAlign w:val="center"/>
            <w:hideMark/>
          </w:tcPr>
          <w:p w14:paraId="55C104DD" w14:textId="77777777" w:rsidR="000E6FAA" w:rsidRPr="000E6FAA" w:rsidRDefault="000E6FAA" w:rsidP="000E6FAA">
            <w:r w:rsidRPr="000E6FAA">
              <w:t>Distribuer des produits de qualité correspondant à leur offre.</w:t>
            </w:r>
          </w:p>
        </w:tc>
        <w:tc>
          <w:tcPr>
            <w:tcW w:w="0" w:type="auto"/>
            <w:vAlign w:val="center"/>
            <w:hideMark/>
          </w:tcPr>
          <w:p w14:paraId="68E46E12" w14:textId="77777777" w:rsidR="000E6FAA" w:rsidRPr="000E6FAA" w:rsidRDefault="000E6FAA" w:rsidP="000E6FAA">
            <w:r w:rsidRPr="000E6FAA">
              <w:t>Clientèle sensible aux produits bio et artisanaux.</w:t>
            </w:r>
          </w:p>
        </w:tc>
        <w:tc>
          <w:tcPr>
            <w:tcW w:w="0" w:type="auto"/>
            <w:vAlign w:val="center"/>
            <w:hideMark/>
          </w:tcPr>
          <w:p w14:paraId="1E5F95F0" w14:textId="77777777" w:rsidR="000E6FAA" w:rsidRPr="000E6FAA" w:rsidRDefault="000E6FAA" w:rsidP="000E6FAA">
            <w:r w:rsidRPr="000E6FAA">
              <w:t>Place limitée en rayon, concurrence avec d'autres marques de thé.</w:t>
            </w:r>
          </w:p>
        </w:tc>
        <w:tc>
          <w:tcPr>
            <w:tcW w:w="0" w:type="auto"/>
            <w:vAlign w:val="center"/>
            <w:hideMark/>
          </w:tcPr>
          <w:p w14:paraId="5407D328" w14:textId="77777777" w:rsidR="000E6FAA" w:rsidRPr="000E6FAA" w:rsidRDefault="000E6FAA" w:rsidP="000E6FAA">
            <w:r w:rsidRPr="000E6FAA">
              <w:t>Stratégie B2B avec des offres exclusives, argumentaire axé sur l’éco-responsabilité.</w:t>
            </w:r>
          </w:p>
        </w:tc>
      </w:tr>
      <w:tr w:rsidR="000E6FAA" w:rsidRPr="000E6FAA" w14:paraId="078CE4AA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546A" w14:textId="77777777" w:rsidR="000E6FAA" w:rsidRPr="000E6FAA" w:rsidRDefault="000E6FAA" w:rsidP="000E6FAA">
            <w:r w:rsidRPr="000E6FAA">
              <w:rPr>
                <w:b/>
                <w:bCs/>
              </w:rPr>
              <w:lastRenderedPageBreak/>
              <w:t xml:space="preserve">Concurrence (Palais des Thés, </w:t>
            </w:r>
            <w:proofErr w:type="spellStart"/>
            <w:r w:rsidRPr="000E6FAA">
              <w:rPr>
                <w:b/>
                <w:bCs/>
              </w:rPr>
              <w:t>Kusmi</w:t>
            </w:r>
            <w:proofErr w:type="spellEnd"/>
            <w:r w:rsidRPr="000E6FAA">
              <w:rPr>
                <w:b/>
                <w:bCs/>
              </w:rPr>
              <w:t xml:space="preserve"> Tea, Lipton)</w:t>
            </w:r>
          </w:p>
        </w:tc>
        <w:tc>
          <w:tcPr>
            <w:tcW w:w="0" w:type="auto"/>
            <w:vAlign w:val="center"/>
            <w:hideMark/>
          </w:tcPr>
          <w:p w14:paraId="305E5A33" w14:textId="77777777" w:rsidR="000E6FAA" w:rsidRPr="000E6FAA" w:rsidRDefault="000E6FAA" w:rsidP="000E6FAA">
            <w:r w:rsidRPr="000E6FAA">
              <w:t>Maintenir leur part de marché et innover.</w:t>
            </w:r>
          </w:p>
        </w:tc>
        <w:tc>
          <w:tcPr>
            <w:tcW w:w="0" w:type="auto"/>
            <w:vAlign w:val="center"/>
            <w:hideMark/>
          </w:tcPr>
          <w:p w14:paraId="2EB71B63" w14:textId="77777777" w:rsidR="000E6FAA" w:rsidRPr="000E6FAA" w:rsidRDefault="000E6FAA" w:rsidP="000E6FAA">
            <w:r w:rsidRPr="000E6FAA">
              <w:t>Notoriété et réseau de distribution bien établi.</w:t>
            </w:r>
          </w:p>
        </w:tc>
        <w:tc>
          <w:tcPr>
            <w:tcW w:w="0" w:type="auto"/>
            <w:vAlign w:val="center"/>
            <w:hideMark/>
          </w:tcPr>
          <w:p w14:paraId="41A27C08" w14:textId="77777777" w:rsidR="000E6FAA" w:rsidRPr="000E6FAA" w:rsidRDefault="000E6FAA" w:rsidP="000E6FAA">
            <w:r w:rsidRPr="000E6FAA">
              <w:t>Saturation du marché, nécessité d'innover constamment.</w:t>
            </w:r>
          </w:p>
        </w:tc>
        <w:tc>
          <w:tcPr>
            <w:tcW w:w="0" w:type="auto"/>
            <w:vAlign w:val="center"/>
            <w:hideMark/>
          </w:tcPr>
          <w:p w14:paraId="117D1B4C" w14:textId="77777777" w:rsidR="000E6FAA" w:rsidRPr="000E6FAA" w:rsidRDefault="000E6FAA" w:rsidP="000E6FAA">
            <w:r w:rsidRPr="000E6FAA">
              <w:t xml:space="preserve">Différenciation par une </w:t>
            </w:r>
            <w:r w:rsidRPr="000E6FAA">
              <w:rPr>
                <w:b/>
                <w:bCs/>
              </w:rPr>
              <w:t>approche artisanale et éthique</w:t>
            </w:r>
            <w:r w:rsidRPr="000E6FAA">
              <w:t>, et une forte présence digitale.</w:t>
            </w:r>
          </w:p>
        </w:tc>
      </w:tr>
      <w:tr w:rsidR="000E6FAA" w:rsidRPr="000E6FAA" w14:paraId="526B1D75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0E1F" w14:textId="77777777" w:rsidR="000E6FAA" w:rsidRPr="000E6FAA" w:rsidRDefault="000E6FAA" w:rsidP="000E6FAA">
            <w:r w:rsidRPr="000E6FAA">
              <w:rPr>
                <w:b/>
                <w:bCs/>
              </w:rPr>
              <w:t>Fournisseurs de Matières Premières</w:t>
            </w:r>
          </w:p>
        </w:tc>
        <w:tc>
          <w:tcPr>
            <w:tcW w:w="0" w:type="auto"/>
            <w:vAlign w:val="center"/>
            <w:hideMark/>
          </w:tcPr>
          <w:p w14:paraId="3283963A" w14:textId="77777777" w:rsidR="000E6FAA" w:rsidRPr="000E6FAA" w:rsidRDefault="000E6FAA" w:rsidP="000E6FAA">
            <w:r w:rsidRPr="000E6FAA">
              <w:t>Fournir des ingrédients de qualité respectant les normes bio.</w:t>
            </w:r>
          </w:p>
        </w:tc>
        <w:tc>
          <w:tcPr>
            <w:tcW w:w="0" w:type="auto"/>
            <w:vAlign w:val="center"/>
            <w:hideMark/>
          </w:tcPr>
          <w:p w14:paraId="7D26F62D" w14:textId="77777777" w:rsidR="000E6FAA" w:rsidRPr="000E6FAA" w:rsidRDefault="000E6FAA" w:rsidP="000E6FAA">
            <w:r w:rsidRPr="000E6FAA">
              <w:t>Expertise et connaissance du marché du thé.</w:t>
            </w:r>
          </w:p>
        </w:tc>
        <w:tc>
          <w:tcPr>
            <w:tcW w:w="0" w:type="auto"/>
            <w:vAlign w:val="center"/>
            <w:hideMark/>
          </w:tcPr>
          <w:p w14:paraId="5ABF04A6" w14:textId="77777777" w:rsidR="000E6FAA" w:rsidRPr="000E6FAA" w:rsidRDefault="000E6FAA" w:rsidP="000E6FAA">
            <w:r w:rsidRPr="000E6FAA">
              <w:t>Contraintes de production, dépendance aux récoltes et aux conditions climatiques.</w:t>
            </w:r>
          </w:p>
        </w:tc>
        <w:tc>
          <w:tcPr>
            <w:tcW w:w="0" w:type="auto"/>
            <w:vAlign w:val="center"/>
            <w:hideMark/>
          </w:tcPr>
          <w:p w14:paraId="6D222826" w14:textId="77777777" w:rsidR="000E6FAA" w:rsidRPr="000E6FAA" w:rsidRDefault="000E6FAA" w:rsidP="000E6FAA">
            <w:r w:rsidRPr="000E6FAA">
              <w:t xml:space="preserve">Travailler avec des </w:t>
            </w:r>
            <w:r w:rsidRPr="000E6FAA">
              <w:rPr>
                <w:b/>
                <w:bCs/>
              </w:rPr>
              <w:t>producteurs certifiés</w:t>
            </w:r>
            <w:r w:rsidRPr="000E6FAA">
              <w:t xml:space="preserve">, s’engager dans une </w:t>
            </w:r>
            <w:r w:rsidRPr="000E6FAA">
              <w:rPr>
                <w:b/>
                <w:bCs/>
              </w:rPr>
              <w:t>démarche équitable et durable</w:t>
            </w:r>
            <w:r w:rsidRPr="000E6FAA">
              <w:t>.</w:t>
            </w:r>
          </w:p>
        </w:tc>
      </w:tr>
      <w:tr w:rsidR="000E6FAA" w:rsidRPr="000E6FAA" w14:paraId="7BFA7DCF" w14:textId="77777777" w:rsidTr="000E6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01D2" w14:textId="77777777" w:rsidR="000E6FAA" w:rsidRPr="000E6FAA" w:rsidRDefault="000E6FAA" w:rsidP="000E6FAA">
            <w:r w:rsidRPr="000E6FAA">
              <w:rPr>
                <w:b/>
                <w:bCs/>
              </w:rPr>
              <w:t>Collectivités Territoriales (Ville de Nice, Office du Tourisme)</w:t>
            </w:r>
          </w:p>
        </w:tc>
        <w:tc>
          <w:tcPr>
            <w:tcW w:w="0" w:type="auto"/>
            <w:vAlign w:val="center"/>
            <w:hideMark/>
          </w:tcPr>
          <w:p w14:paraId="6890B9D7" w14:textId="77777777" w:rsidR="000E6FAA" w:rsidRPr="000E6FAA" w:rsidRDefault="000E6FAA" w:rsidP="000E6FAA">
            <w:r w:rsidRPr="000E6FAA">
              <w:t>Soutenir les initiatives locales et le tourisme.</w:t>
            </w:r>
          </w:p>
        </w:tc>
        <w:tc>
          <w:tcPr>
            <w:tcW w:w="0" w:type="auto"/>
            <w:vAlign w:val="center"/>
            <w:hideMark/>
          </w:tcPr>
          <w:p w14:paraId="13366452" w14:textId="77777777" w:rsidR="000E6FAA" w:rsidRPr="000E6FAA" w:rsidRDefault="000E6FAA" w:rsidP="000E6FAA">
            <w:r w:rsidRPr="000E6FAA">
              <w:t>Mise en avant des commerces locaux.</w:t>
            </w:r>
          </w:p>
        </w:tc>
        <w:tc>
          <w:tcPr>
            <w:tcW w:w="0" w:type="auto"/>
            <w:vAlign w:val="center"/>
            <w:hideMark/>
          </w:tcPr>
          <w:p w14:paraId="28B350E4" w14:textId="77777777" w:rsidR="000E6FAA" w:rsidRPr="000E6FAA" w:rsidRDefault="000E6FAA" w:rsidP="000E6FAA">
            <w:r w:rsidRPr="000E6FAA">
              <w:t>Bureaucratie, délais d'approbation.</w:t>
            </w:r>
          </w:p>
        </w:tc>
        <w:tc>
          <w:tcPr>
            <w:tcW w:w="0" w:type="auto"/>
            <w:vAlign w:val="center"/>
            <w:hideMark/>
          </w:tcPr>
          <w:p w14:paraId="02331007" w14:textId="77777777" w:rsidR="000E6FAA" w:rsidRPr="000E6FAA" w:rsidRDefault="000E6FAA" w:rsidP="000E6FAA">
            <w:r w:rsidRPr="000E6FAA">
              <w:t xml:space="preserve">Participation à des événements locaux et mise en avant du </w:t>
            </w:r>
            <w:r w:rsidRPr="000E6FAA">
              <w:rPr>
                <w:b/>
                <w:bCs/>
              </w:rPr>
              <w:t>Made in France</w:t>
            </w:r>
            <w:r w:rsidRPr="000E6FAA">
              <w:t>.</w:t>
            </w:r>
          </w:p>
        </w:tc>
      </w:tr>
    </w:tbl>
    <w:p w14:paraId="53B960EA" w14:textId="77777777" w:rsidR="000E6FAA" w:rsidRPr="000E6FAA" w:rsidRDefault="000E6FAA" w:rsidP="000E6FAA">
      <w:r w:rsidRPr="000E6FAA">
        <w:pict w14:anchorId="7CBC08FD">
          <v:rect id="_x0000_i1031" style="width:0;height:1.5pt" o:hralign="center" o:hrstd="t" o:hr="t" fillcolor="#a0a0a0" stroked="f"/>
        </w:pict>
      </w:r>
    </w:p>
    <w:p w14:paraId="09C7E560" w14:textId="77777777" w:rsidR="000E6FAA" w:rsidRPr="000E6FAA" w:rsidRDefault="000E6FAA" w:rsidP="000E6FAA">
      <w:pPr>
        <w:rPr>
          <w:b/>
          <w:bCs/>
        </w:rPr>
      </w:pPr>
      <w:r w:rsidRPr="000E6FAA">
        <w:rPr>
          <w:rFonts w:ascii="Segoe UI Emoji" w:hAnsi="Segoe UI Emoji" w:cs="Segoe UI Emoji"/>
          <w:b/>
          <w:bCs/>
        </w:rPr>
        <w:t>🚀</w:t>
      </w:r>
      <w:r w:rsidRPr="000E6FAA">
        <w:rPr>
          <w:b/>
          <w:bCs/>
        </w:rPr>
        <w:t xml:space="preserve"> Conclusion</w:t>
      </w:r>
    </w:p>
    <w:p w14:paraId="3A6876A6" w14:textId="67548946" w:rsidR="000E6FAA" w:rsidRDefault="000E6FAA">
      <w:r w:rsidRPr="000E6FAA">
        <w:t xml:space="preserve">Ce tableau permet d’identifier </w:t>
      </w:r>
      <w:r w:rsidRPr="000E6FAA">
        <w:rPr>
          <w:b/>
          <w:bCs/>
        </w:rPr>
        <w:t>les différents acteurs du projet</w:t>
      </w:r>
      <w:r w:rsidRPr="000E6FAA">
        <w:t xml:space="preserve"> et de mettre en place une </w:t>
      </w:r>
      <w:r w:rsidRPr="000E6FAA">
        <w:rPr>
          <w:b/>
          <w:bCs/>
        </w:rPr>
        <w:t>stratégie d’adaptation pour chaque profil</w:t>
      </w:r>
      <w:r w:rsidRPr="000E6FAA">
        <w:t xml:space="preserve"> afin d’assurer le </w:t>
      </w:r>
      <w:r w:rsidRPr="000E6FAA">
        <w:rPr>
          <w:b/>
          <w:bCs/>
        </w:rPr>
        <w:t>succès commercial et digital de Thé Tip Top</w:t>
      </w:r>
      <w:r w:rsidRPr="000E6FAA">
        <w:t xml:space="preserve">. </w:t>
      </w:r>
      <w:r w:rsidRPr="000E6FAA">
        <w:rPr>
          <w:rFonts w:ascii="Segoe UI Emoji" w:hAnsi="Segoe UI Emoji" w:cs="Segoe UI Emoji"/>
        </w:rPr>
        <w:t>🍵✨</w:t>
      </w:r>
    </w:p>
    <w:sectPr w:rsidR="000E6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AA"/>
    <w:rsid w:val="000E6FAA"/>
    <w:rsid w:val="00B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FCC7"/>
  <w15:chartTrackingRefBased/>
  <w15:docId w15:val="{763644E3-6C42-4A2C-817E-FCD73F0C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6FA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6FA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6F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6F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6F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6F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6F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6F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6FA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6FA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9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2025-03-07T08:38:00Z</dcterms:created>
  <dcterms:modified xsi:type="dcterms:W3CDTF">2025-03-07T08:40:00Z</dcterms:modified>
</cp:coreProperties>
</file>