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ΕΓΓΡΑΦΗ ΣΤΟ ΒΙΒΛΙΟ ΑΔΙΚΗΜΑΤΩΝ ΚΑΙ ΣΥΜΒΑΝΤΩΝ</w:t>
      </w:r>
    </w:p>
    <w:p>
      <w:pPr>
        <w:jc w:val="both"/>
      </w:pPr>
      <w:r>
        <w:t xml:space="preserve">Στις  ώρα τις    προσήλθε στην Υπηρεσία μας ο  του  και της  γεν.  στη  κατ. , αριθμός τηλεφώνου ,ηλεκτρονικό ταχυδρομείο , κάτοχος του υπ αριθμόν  που εκδόθηκε την   από  Α.Φ.Μ : , Δ.Ο.Υ : , και υπέβαλεμήνυση εις βάρος του    του και της  γεν.  στη  κατ.,αριθμός τηλεφώνου , ηλεκτρονικό ταχυδρομείου, κάτοχος του υπ αριθμόν  που εκδόθηκε την  από Α.Φ.Μ : , Δ.Ο.Υ : , για παραβάσεις του/των άρθρων [] του Π.Κ πράξεις που έλαβαν χώρα  στη  στις  και περί ώρα . Δράστης συνελήφθη και με τη κατά αυτού σχηματισθείσα δικογραφία οδηγηθεί κ. Εισαγγελέα Πλημ/κων Θεσσαλονίκης. Δόθηκε παραγγελία ιατροδικαστικήςεξέτασης.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