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320"/>
        <w:gridCol w:w="4320"/>
      </w:tblGrid>
      <w:tr>
        <w:tc>
          <w:tcPr>
            <w:tcW w:type="dxa" w:w="4320"/>
          </w:tcPr>
          <w:p/>
          <w:p>
            <w:pPr>
              <w:spacing w:after="80"/>
              <w:jc w:val="left"/>
            </w:pPr>
            <w:r>
              <w:rPr>
                <w:rFonts w:ascii="Arial" w:hAnsi="Arial"/>
                <w:b/>
                <w:sz w:val="20"/>
              </w:rPr>
              <w:t>ΕΛΛΗΝΙΚΗ ΔΗΜΟΚΡΑΤΙΑ</w:t>
            </w:r>
          </w:p>
          <w:p>
            <w:pPr>
              <w:spacing w:after="80"/>
              <w:jc w:val="left"/>
            </w:pPr>
            <w:r>
              <w:rPr>
                <w:rFonts w:ascii="Arial" w:hAnsi="Arial"/>
                <w:b/>
                <w:sz w:val="20"/>
              </w:rPr>
              <w:t>ΕΛΛΗΝΙΚΗ ΑΣΤΥΝΟΜΙΑ</w:t>
            </w:r>
          </w:p>
          <w:p>
            <w:pPr>
              <w:spacing w:after="80"/>
              <w:jc w:val="left"/>
            </w:pPr>
            <w:r>
              <w:rPr>
                <w:rFonts w:ascii="Arial" w:hAnsi="Arial"/>
                <w:b/>
                <w:sz w:val="20"/>
              </w:rPr>
              <w:t>ΔΙΕΥΘ. ΑΣΤ. ΘΕΣΣΑΛΟΝΙΚΗΣ</w:t>
            </w:r>
          </w:p>
          <w:p>
            <w:pPr>
              <w:spacing w:after="80"/>
              <w:jc w:val="left"/>
            </w:pPr>
            <w:r>
              <w:rPr>
                <w:rFonts w:ascii="Arial" w:hAnsi="Arial"/>
                <w:b/>
                <w:sz w:val="20"/>
              </w:rPr>
              <w:t>ΑΣΤΥΝΟΜΙΚΟ ΤΜΗΜΑ ΘΕΡΜΗΣ</w:t>
            </w:r>
          </w:p>
          <w:p>
            <w:pPr>
              <w:spacing w:after="80"/>
              <w:jc w:val="left"/>
            </w:pPr>
            <w:r>
              <w:rPr>
                <w:rFonts w:ascii="Arial" w:hAnsi="Arial"/>
                <w:b/>
                <w:sz w:val="20"/>
              </w:rPr>
              <w:t>ΤΗΛ:2310461203</w:t>
            </w:r>
          </w:p>
          <w:p>
            <w:pPr>
              <w:spacing w:after="80"/>
              <w:jc w:val="left"/>
            </w:pPr>
            <w:r>
              <w:rPr>
                <w:rFonts w:ascii="Arial" w:hAnsi="Arial"/>
                <w:b/>
                <w:sz w:val="20"/>
              </w:rPr>
              <w:t>email: atthermis@astynomia.gr</w:t>
            </w:r>
          </w:p>
          <w:p>
            <w:pPr>
              <w:spacing w:after="80"/>
              <w:jc w:val="left"/>
            </w:pPr>
            <w:r>
              <w:rPr>
                <w:rFonts w:ascii="Arial" w:hAnsi="Arial"/>
                <w:b/>
                <w:sz w:val="20"/>
              </w:rPr>
              <w:t xml:space="preserve">Αρμόδιος:Υ/Α Αθανασιάδης Γρηγορίου</w:t>
            </w:r>
          </w:p>
          <w:p>
            <w:pPr>
              <w:spacing w:after="80"/>
              <w:jc w:val="left"/>
            </w:pPr>
            <w:r>
              <w:rPr>
                <w:rFonts w:ascii="Arial" w:hAnsi="Arial"/>
                <w:b/>
                <w:sz w:val="20"/>
              </w:rPr>
              <w:t xml:space="preserve">Αρ.πρωτ: 1098-0-09</w:t>
            </w:r>
          </w:p>
        </w:tc>
        <w:tc>
          <w:tcPr>
            <w:tcW w:type="dxa" w:w="4320"/>
          </w:tcPr>
          <w:p/>
          <w:p>
            <w:pPr>
              <w:jc w:val="right"/>
            </w:pPr>
            <w:r>
              <w:rPr>
                <w:rFonts w:ascii="Arial" w:hAnsi="Arial"/>
                <w:sz w:val="24"/>
              </w:rPr>
              <w:t>Θέρμη,09/11/2025</w:t>
            </w:r>
          </w:p>
          <w:p>
            <w:pPr>
              <w:jc w:val="center"/>
            </w:pPr>
            <w:r>
              <w:rPr>
                <w:rFonts w:ascii="Arial" w:hAnsi="Arial"/>
                <w:sz w:val="24"/>
              </w:rPr>
              <w:t xml:space="preserve"> Π Ρ Ο Σ</w:t>
            </w:r>
          </w:p>
          <w:p>
            <w:pPr>
              <w:jc w:val="center"/>
            </w:pPr>
            <w:r>
              <w:rPr>
                <w:rFonts w:ascii="Arial" w:hAnsi="Arial"/>
                <w:sz w:val="24"/>
              </w:rPr>
              <w:t>ΕΡΓΑΣΤΗΡΙΟ ΙΑΤΡΟΔΙΚΑΣΤΙΚΗΣ ΚΑΙ</w:t>
              <w:br/>
              <w:t>ΤΟΞΙΚΟΛΟΓΙΑΣ</w:t>
              <w:br/>
              <w:t>Αριστοτέλειο Πανεπιστήμιο Θεσσαλονίκης</w:t>
            </w:r>
          </w:p>
        </w:tc>
      </w:tr>
    </w:tbl>
    <w:p>
      <w:r>
        <w:br/>
      </w:r>
    </w:p>
    <w:p>
      <w:pPr>
        <w:spacing w:before="320"/>
        <w:jc w:val="left"/>
      </w:pPr>
      <w:r>
        <w:rPr>
          <w:b/>
          <w:sz w:val="28"/>
        </w:rPr>
        <w:t xml:space="preserve">ΘΕΜΑ: «Παραγγελία Ιατροδικαστικής εξέτασης»</w:t>
      </w:r>
    </w:p>
    <w:p>
      <w:pPr>
        <w:spacing w:before="320"/>
        <w:jc w:val="both"/>
      </w:pPr>
      <w:r>
        <w:rPr>
          <w:sz w:val="28"/>
        </w:rPr>
        <w:t xml:space="preserve">    Παρακαλούμε μεριμνήσετε για την εξέταση από Ιατροδικαστή της υπηρεσίας σας, του δσαδσφασδασ δασδασδασδ του δασδασδασδ και της δασδασδασ γεν. δασδασδασδασ στη δαδασδασδασ κατ. δασδασδασδασδ, αριθμός τηλεφώνου δασδασδασδασ, ηλεκτρονικό ταχυδρομείο φγδδσγφγφδσγ, κάτοχος του υπ αριθμόν δσαασδασδασδσ που εκδόθηκε την  δασδασδασδασδ από δασδασδασδ Α.Φ.Μ : δασδασδασ, Δ.Ο.Υ : δασδασδ διότι την ΦΔΦΣΔΦ  και ώρα 1300επί της ΚΣΔΗΞΦΣΔΗΦΣΔΦ δέχτηκε σωματικές βλάβες από τον ασδασφλδφηδκσξηω ωδσφσδγδσαφγ του γφδφγδφγσδγφδσ και της φγδγδφγφδδσ γεν. φδγσγφγδφδσγ στη γφδσφγφδγδσγδφσ κατ. φγδδσφγφδφσγφδσ, αριθμός τηλεφώνου γφδδσφγφδ, ηλεκτρονικό ταχυδρομείο φγδδσγφγφδσγ,Α.Φ.Μ :γφσδγδφσγ, Δ.Ο.Υ :γφδδφσγδφγδσ όπως ρητά δηλώθηκε στην από  ΔΦΔΕΣΨΦ ΨΕΣΨΕΕΣ   και ώρα ΨΕΣΨΕΣΨΕ έγκληση σε βάρος του προρριθέντα κατά παράβαση του  άρθρου  του Π.Κ. Συγκεκριμένα και όπως μας δήλωσε παθόντας προκλήθηκαν σωματικές βλάβες  ΦΣΔΦΔΣΦΣΔΦΣΔΦ.</w:t>
      </w:r>
    </w:p>
    <w:p>
      <w:pPr>
        <w:spacing w:before="320"/>
        <w:jc w:val="both"/>
      </w:pPr>
      <w:r>
        <w:rPr>
          <w:sz w:val="28"/>
        </w:rPr>
        <w:t>Παρακαλούμε όπως με σχετική έκθεση σας μας απαντήσετε στα κατωτέρω ερωτήματα μας.</w:t>
      </w:r>
    </w:p>
    <w:p>
      <w:pPr>
        <w:pStyle w:val="ListNumber"/>
        <w:jc w:val="both"/>
      </w:pPr>
      <w:r>
        <w:rPr>
          <w:sz w:val="28"/>
        </w:rPr>
        <w:t>Φέρει σωματικές  κακώσεις και ποιες</w:t>
      </w:r>
    </w:p>
    <w:p>
      <w:pPr>
        <w:pStyle w:val="ListNumber"/>
        <w:jc w:val="both"/>
      </w:pPr>
      <w:r>
        <w:rPr>
          <w:sz w:val="28"/>
        </w:rPr>
        <w:t>Προ πόσου χρόνου προξενήθηκαν αυτές.</w:t>
      </w:r>
    </w:p>
    <w:p>
      <w:pPr>
        <w:pStyle w:val="ListNumber"/>
        <w:jc w:val="both"/>
      </w:pPr>
      <w:r>
        <w:rPr>
          <w:sz w:val="28"/>
        </w:rPr>
        <w:t>Με ποιο όργανο προξενήθηκαν.</w:t>
      </w:r>
    </w:p>
    <w:p>
      <w:pPr>
        <w:pStyle w:val="ListNumber"/>
        <w:jc w:val="both"/>
      </w:pPr>
      <w:r>
        <w:rPr>
          <w:sz w:val="28"/>
        </w:rPr>
        <w:t>Η σωματική κάκωση ή βλάβη είναι απλή.</w:t>
      </w:r>
    </w:p>
    <w:p>
      <w:pPr>
        <w:pStyle w:val="ListNumber"/>
        <w:jc w:val="both"/>
      </w:pPr>
      <w:r>
        <w:rPr>
          <w:sz w:val="28"/>
        </w:rPr>
        <w:t>Η σωματική βλάβη είναι επικίνδυνη δηλαδή τελέστηκε με τρόπο που θα μπορούσε να προκαλέσει κίνδυνο ζωής του παθόντος ή βαριά σωματική βλάβη.</w:t>
      </w:r>
    </w:p>
    <w:p>
      <w:pPr>
        <w:pStyle w:val="ListNumber"/>
        <w:jc w:val="both"/>
      </w:pPr>
      <w:r>
        <w:rPr>
          <w:sz w:val="28"/>
        </w:rPr>
        <w:t xml:space="preserve">Ότι άλλο  από  την επιστήμη σας δύνασθε να μας γνωρίσετε. </w:t>
      </w:r>
    </w:p>
    <w:p>
      <w:pPr>
        <w:spacing w:before="320"/>
        <w:jc w:val="both"/>
      </w:pPr>
      <w:r>
        <w:rPr>
          <w:sz w:val="28"/>
        </w:rPr>
        <w:t>Την έκθεση πραγματογνωμοσύνης να μας την εγχειρίσετε το συντομότερο δυνατόν.</w:t>
      </w:r>
    </w:p>
    <w:p>
      <w:r>
        <w:br/>
      </w:r>
    </w:p>
    <w:p>
      <w:pPr>
        <w:jc w:val="left"/>
      </w:pPr>
      <w:r>
        <w:rPr>
          <w:sz w:val="28"/>
        </w:rPr>
        <w:t>ΕΚΤΕΛΕΣΘΗΚΕ ΚΑΙ ΚΑΤΑΤΕΘΗΚΕ ΠΙΝΑΚΑΣ</w:t>
        <w:br/>
        <w:t>ΙΑΤΡΟΔΙΚΑΣΤΙΚΩΝ ΔΙΚΑΙΩΜΑΤΩΝ</w:t>
        <w:br/>
        <w:tab/>
        <w:t>Από Ευρώ........................................</w:t>
      </w:r>
    </w:p>
    <w:p>
      <w:pPr>
        <w:jc w:val="left"/>
      </w:pPr>
      <w:r>
        <w:rPr>
          <w:sz w:val="28"/>
        </w:rPr>
        <w:t xml:space="preserve">                              -Ο-                                         </w:t>
        <w:tab/>
        <w:tab/>
        <w:t>-O-</w:t>
      </w:r>
    </w:p>
    <w:p>
      <w:pPr>
        <w:jc w:val="left"/>
      </w:pPr>
      <w:r>
        <w:rPr>
          <w:sz w:val="28"/>
        </w:rPr>
        <w:tab/>
        <w:t>Ανακριτικός Υπάλληλος</w:t>
        <w:tab/>
        <w:tab/>
        <w:tab/>
        <w:t>Ανακριτικός Υπάλληλος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