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 incendie sous la passerelle - V1.1</w:t>
      </w:r>
    </w:p>
    <w:p>
      <w:r>
        <w:t>Rapport automatique. Les hypotheses V1.1 doivent etre validees avant utilisation pour une justification.</w:t>
      </w:r>
    </w:p>
    <w:p>
      <w:pPr>
        <w:pStyle w:val="Heading1"/>
      </w:pPr>
      <w:r>
        <w:t>Synthese des 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</w:t>
            </w:r>
          </w:p>
        </w:tc>
        <w:tc>
          <w:tcPr>
            <w:tcW w:type="dxa" w:w="2160"/>
          </w:tcPr>
          <w:p>
            <w:r>
              <w:t>Tmax intrados</w:t>
            </w:r>
          </w:p>
        </w:tc>
        <w:tc>
          <w:tcPr>
            <w:tcW w:type="dxa" w:w="2160"/>
          </w:tcPr>
          <w:p>
            <w:r>
              <w:t>Tmax suspente</w:t>
            </w:r>
          </w:p>
        </w:tc>
        <w:tc>
          <w:tcPr>
            <w:tcW w:type="dxa" w:w="2160"/>
          </w:tcPr>
          <w:p>
            <w:r>
              <w:t>Tmax cable</w:t>
            </w:r>
          </w:p>
        </w:tc>
      </w:tr>
      <w:tr>
        <w:tc>
          <w:tcPr>
            <w:tcW w:type="dxa" w:w="2160"/>
          </w:tcPr>
          <w:p>
            <w:r>
              <w:t>ISO834_F1_H10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ISO834_F1_H12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ISO834_F1_H15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ISO834_F2_H10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ISO834_F2_H12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ISO834_F2_H15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ISO834_F3_H10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846.7</w:t>
            </w:r>
          </w:p>
        </w:tc>
      </w:tr>
      <w:tr>
        <w:tc>
          <w:tcPr>
            <w:tcW w:type="dxa" w:w="2160"/>
          </w:tcPr>
          <w:p>
            <w:r>
              <w:t>ISO834_F3_H12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ISO834_F3_H15</w:t>
            </w:r>
          </w:p>
        </w:tc>
        <w:tc>
          <w:tcPr>
            <w:tcW w:type="dxa" w:w="2160"/>
          </w:tcPr>
          <w:p>
            <w:r>
              <w:t>1046.3</w:t>
            </w:r>
          </w:p>
        </w:tc>
        <w:tc>
          <w:tcPr>
            <w:tcW w:type="dxa" w:w="2160"/>
          </w:tcPr>
          <w:p>
            <w:r>
              <w:t>1045.6</w:t>
            </w:r>
          </w:p>
        </w:tc>
        <w:tc>
          <w:tcPr>
            <w:tcW w:type="dxa" w:w="2160"/>
          </w:tcPr>
          <w:p>
            <w:r>
              <w:t>1028.1</w:t>
            </w:r>
          </w:p>
        </w:tc>
      </w:tr>
      <w:tr>
        <w:tc>
          <w:tcPr>
            <w:tcW w:type="dxa" w:w="2160"/>
          </w:tcPr>
          <w:p>
            <w:r>
              <w:t>CEREMA_EXT_F1_H10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CEREMA_EXT_F1_H12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CEREMA_EXT_F1_H15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CEREMA_EXT_F2_H10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CEREMA_EXT_F2_H12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CEREMA_EXT_F2_H15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CEREMA_EXT_F3_H10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580.5</w:t>
            </w:r>
          </w:p>
        </w:tc>
      </w:tr>
      <w:tr>
        <w:tc>
          <w:tcPr>
            <w:tcW w:type="dxa" w:w="2160"/>
          </w:tcPr>
          <w:p>
            <w:r>
              <w:t>CEREMA_EXT_F3_H12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  <w:tr>
        <w:tc>
          <w:tcPr>
            <w:tcW w:type="dxa" w:w="2160"/>
          </w:tcPr>
          <w:p>
            <w:r>
              <w:t>CEREMA_EXT_F3_H15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680.0</w:t>
            </w:r>
          </w:p>
        </w:tc>
        <w:tc>
          <w:tcPr>
            <w:tcW w:type="dxa" w:w="2160"/>
          </w:tcPr>
          <w:p>
            <w:r>
              <w:t>658.8</w:t>
            </w:r>
          </w:p>
        </w:tc>
      </w:tr>
    </w:tbl>
    <w:p>
      <w:pPr>
        <w:pStyle w:val="Heading1"/>
      </w:pPr>
      <w:r>
        <w:t>Graphiques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urbes_f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01_courbes_feu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1_H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ISO834_F1_H10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1_H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ISO834_F1_H12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1_H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ISO834_F1_H15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2_H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ISO834_F2_H10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2_H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ISO834_F2_H12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2_H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ISO834_F2_H15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3_H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ISO834_F3_H10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3_H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ISO834_F3_H12</w:t>
      </w:r>
    </w:p>
    <w:p>
      <w:r>
        <w:drawing>
          <wp:inline xmlns:a="http://schemas.openxmlformats.org/drawingml/2006/main" xmlns:pic="http://schemas.openxmlformats.org/drawingml/2006/picture">
            <wp:extent cx="5580000" cy="3389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3_H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ISO834_F3_H15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1_H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CEREMA_EXT_F1_H10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1_H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CEREMA_EXT_F1_H12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1_H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CEREMA_EXT_F1_H15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2_H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CEREMA_EXT_F2_H10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2_H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CEREMA_EXT_F2_H12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2_H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CEREMA_EXT_F2_H15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3_H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CEREMA_EXT_F3_H10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3_H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CEREMA_EXT_F3_H12</w:t>
      </w:r>
    </w:p>
    <w:p>
      <w:r>
        <w:drawing>
          <wp:inline xmlns:a="http://schemas.openxmlformats.org/drawingml/2006/main" xmlns:pic="http://schemas.openxmlformats.org/drawingml/2006/picture">
            <wp:extent cx="5580000" cy="3392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3_H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CEREMA_EXT_F3_H15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